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Pilot</w:t>
      </w:r>
    </w:p>
    <w:p>
      <w:r>
        <w:t>### Prompt:</w:t>
        <w:br/>
        <w:br/>
        <w:t xml:space="preserve">"I am evaluating a 34-year-old male patient who has recently returned from a hiking trip in a tropical region. He presents with abrupt onset of fever, chills, and myalgias, along with significant fatigue. Over the past few days, he has reported a progressive rash that started on his extremities and has spread to his trunk, characterized by red lesions that are often painful to touch. The patient also mentions intermittent abdominal pains and has developed mild nausea. </w:t>
        <w:br/>
        <w:br/>
        <w:t>Initial assessment shows:</w:t>
        <w:br/>
        <w:br/>
        <w:t>- Vital signs: Temperature 102°F, Heart rate 100 bpm, Blood pressure 118/76 mmHg</w:t>
        <w:br/>
        <w:t>- Complete Blood Count (CBC): Mild leukocytosis with elevated eosinophils</w:t>
        <w:br/>
        <w:t>- Liver function tests are slightly elevated</w:t>
        <w:br/>
        <w:t>- Skin examination reveals erythematous maculopapular lesions</w:t>
        <w:br/>
        <w:br/>
        <w:t>The patient has no prior significant medical history, does not take any medications, and has no known allergies. Given the patient's travel history, clinical presentation, and lab findings, what differential diagnoses should be considered, and what further diagnostic tests or management steps would you recommend?"</w:t>
        <w:br/>
        <w:br/>
        <w:t>### Expected LLM Response:</w:t>
        <w:br/>
        <w:br/>
        <w:t>"The clinical presentation in this case suggests a probable infectious etiology, particularly considering the recent travel to a tropical region and the patient’s symptoms. The differential diagnoses could include:</w:t>
        <w:br/>
        <w:br/>
        <w:t>Differential Diagnoses:</w:t>
        <w:br/>
        <w:br/>
        <w:t>1. **Dengue Fever:** Characterized by fever, myalgia, and hemorrhagic manifestations, dengue is endemic in many tropical areas. The rash can develop and may also present with abdominal pain and elevated liver enzymes.</w:t>
        <w:br/>
        <w:br/>
        <w:t>2. **Rickettsial Infection (e.g., Scrub Typhus or Rocky Mountain Spotted Fever):** These infections can cause fever, rash, and myalgias, especially after exposure to endemic areas. The rash may have distinctive characteristics depending on the specific rickettsial agent involved.</w:t>
        <w:br/>
        <w:br/>
        <w:t>3. **Leptospirosis:** This bacterial infection often follows exposure to contaminated water and can present with fever, myalgias, and rash. It could also cause liver dysfunction.</w:t>
        <w:br/>
        <w:br/>
        <w:t>4. **Visceral Larva Migrans:** Caused by Toxocara species, this condition may lead to eosinophilia and could manifest as fever and a rash, potentially linked to exposure in tropical regions.</w:t>
        <w:br/>
        <w:br/>
        <w:t>5. **Chikungunya Fever:** Another arboviral disease that can cause high fever and severe joint pain, with maculopapular rash.</w:t>
        <w:br/>
        <w:br/>
        <w:t>Recommended Diagnostic Tests:</w:t>
        <w:br/>
        <w:br/>
        <w:t>- **Serologic Testing:** Consider serologies for dengue, leptospirosis, and rickettsial infections to confirm the diagnosis.</w:t>
        <w:br/>
        <w:t>- **PCR Testing:** For detection of viral or bacterial nucleic acids (e.g., from dengue or rickettsial organisms).</w:t>
        <w:br/>
        <w:t>- **Blood Cultures:** To check for any systemic infections.</w:t>
        <w:br/>
        <w:t>- **Eosinophil Count:** Monitoring the eosinophil levels might help narrow down the parasitic infectious possibilities.</w:t>
        <w:br/>
        <w:br/>
        <w:t>Treatment Options:</w:t>
        <w:br/>
        <w:br/>
        <w:t xml:space="preserve">- **Supportive Care:** For dengue or rickettsial fevers, fluid management and symptomatic treatment may be necessary. </w:t>
        <w:br/>
        <w:t>- **Antibiotics:** If a bacterial cause is suspected, appropriate antibiotics should be initiated.</w:t>
        <w:br/>
        <w:br/>
        <w:t>Given the travel history, evidence of eosinophilia, and systemic symptoms, **Dengue Fever** warrants consideration as a likely diagnosis and should be explored further."</w:t>
        <w:br/>
        <w:br/>
        <w:t>### DISEASE:</w:t>
        <w:br/>
        <w:t>Dengue Fever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