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Euphoria (Part 1)</w:t>
      </w:r>
    </w:p>
    <w:p>
      <w:r>
        <w:t>### Prompt:</w:t>
        <w:br/>
        <w:br/>
        <w:t xml:space="preserve">"I am consulting on a case involving a 34-year-old male police officer who was shot during an altercation. Upon arrival at the emergency room, he exhibited unusual behaviors, including unprovoked laughter and giddiness before demonstrating further deterioration in his condition. The officer has a bullet lodged in his head but is responding with euphoria and an apparent lack of awareness about his severe symptoms. </w:t>
        <w:br/>
        <w:br/>
        <w:t xml:space="preserve">Initial assessment shows stable vitals; however, the team noted a clean toxicology screen ruling out recreational drugs. Further examinations revealed a potential oxygen deficiency, leading to a suspicion of carbon monoxide exposure. Despite these findings, the officer’s rapid emotional swings and development of motor dysfunction complicate the diagnosis. </w:t>
        <w:br/>
        <w:br/>
        <w:t xml:space="preserve">Recent exposure to a suspect in a poorly maintained environment, along with a reported history of headaches, shortness of breath, and extreme fatigue in the preceding days, prompts a further look into possible infectious processes or toxic syndromes. </w:t>
        <w:br/>
        <w:br/>
        <w:t>Considering the patient's acute neurological changes, what differential diagnoses should be prioritized, and what additional diagnostic tests might confirm the suspected underlying pathology?"</w:t>
        <w:br/>
        <w:br/>
        <w:t>### Expected LLM Response:</w:t>
        <w:br/>
        <w:br/>
        <w:t>"In this case, the clinical picture presented by the police officer, including euphoria, deterioration in motor function, and neurological symptoms after being shot, points towards several possible diagnoses related to infection or environmental exposure.</w:t>
        <w:br/>
        <w:br/>
        <w:t>Differential Diagnoses:</w:t>
        <w:br/>
        <w:br/>
        <w:t>1. **Legionnaires' Disease**: Given the officer's exposure to contaminated environments, particularly with poorly maintained air conditioning units that may harbor Legionella bacteria, this condition should be considered. Symptoms can include pulmonary involvement, cognitive changes, and multiorgan dysfunction in severe cases.</w:t>
        <w:br/>
        <w:br/>
        <w:t>2. **Primary Amoebic Meningoencephalitis (PAM)**: The rapid progression of neurological symptoms with euphoria can also suggest a parasitic infection such as PAM, commonly caused by *Naegleria fowleri*, though it's less common. Recent exposure to contaminated water sources may raise this suspicion.</w:t>
        <w:br/>
        <w:br/>
        <w:t xml:space="preserve">3. **Encephalitis**: Infectious causes of encephalitis, such as viral (e.g., HSV) or atypical bacterial infections, can lead to altered mental status and motor dysfunction. </w:t>
        <w:br/>
        <w:br/>
        <w:t>4. **Metabolic Disturbance**: A condition like hyponatremia or other electrolyte imbalances could cause similar neurological symptoms, presenting with altered sensorium and emotional instability.</w:t>
        <w:br/>
        <w:br/>
        <w:t>Recommended Diagnostic Tests:</w:t>
        <w:br/>
        <w:br/>
        <w:t>- **Chest X-ray &amp; CT Scan of Head**: To evaluate for pneumonia and further assess the bullet's location, respectively.</w:t>
        <w:br/>
        <w:t xml:space="preserve">  </w:t>
        <w:br/>
        <w:t>- **Blood Cultures &amp; PCR Testing for Legionella**: Essential if there is a suspicion of pneumonia to confirm diagnosis.</w:t>
        <w:br/>
        <w:br/>
        <w:t>- **Lumbar Puncture**: To analyze cerebrospinal fluid for infectious agents, especially if meningitis is suspected.</w:t>
        <w:br/>
        <w:br/>
        <w:t>- **EEG**: To evaluate the patient's neurological status and rule out seizure activity, which may correlate with the change in mental status.</w:t>
        <w:br/>
        <w:br/>
        <w:t>- **Chest CT or Bronchoscopy**: If Legionnaires’ disease is suspected to assess the extent of any respiratory involvement.</w:t>
        <w:br/>
        <w:br/>
        <w:t>In conclusion, the combination of bullet trauma, environmental exposure history, and acute neurological symptoms necessitates immediate investigation for infectious causes, particularly Legionnaires’ disease, as well as potential treatments needed for toxic effects from environmental hazards."</w:t>
        <w:br/>
        <w:br/>
        <w:t>### DISEASE:</w:t>
        <w:br/>
        <w:t>Legionnaires'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