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Spin</w:t>
      </w:r>
    </w:p>
    <w:p>
      <w:r>
        <w:t>### Prompt:</w:t>
        <w:br/>
        <w:br/>
        <w:t>"I have a 45-year-old male patient who presents to the clinic with a chief complaint of recurrent abdominal pain and intermittent diarrhea over the last six months. He reports that the abdominal pain is crampy, tends to occur after meals, and is sometimes accompanied by a bloated sensation. He noted that his stool is often loose, but there are no signs of bloody stools or significant weight loss. He also describes episodes of fatigue and difficulty sleeping due to discomfort.</w:t>
        <w:br/>
        <w:br/>
        <w:t>On further questioning, he mentions that he often experiences mouth ulcers and occasionally notices red patches on his legs. He has no significant past medical history and does not take any medications. Lifestyle habits include a moderately high intake of processed foods and a low intake of fruits and vegetables. He has tried over-the-counter antacids and dietary modifications, but his symptoms have not improved. Family history is significant for autoimmune diseases; his sister has been diagnosed with rheumatoid arthritis.</w:t>
        <w:br/>
        <w:br/>
        <w:t>Physical examination reveals mild tenderness in the lower abdomen, with normal bowel sounds. There are also some aphthous ulcers in the oral cavity, and erythematous macules on the lower extremities.</w:t>
        <w:br/>
        <w:br/>
        <w:t>Based on the symptoms and clinical findings, what differential diagnoses should be considered, and which further diagnostic tests would you recommend to arrive at a potential diagnosis?"</w:t>
        <w:br/>
        <w:br/>
        <w:t>### Expected LLM Response:</w:t>
        <w:br/>
        <w:br/>
        <w:t>"In this case, the patient's recurrent abdominal pain, intermittent diarrhea, oral ulcers, and skin manifestations suggest a possible underlying autoimmune or inflammatory bowel condition. Here are some differential diagnoses and recommended next steps:</w:t>
        <w:br/>
        <w:br/>
        <w:t>Differential Diagnoses:</w:t>
        <w:br/>
        <w:br/>
        <w:t>1. **Crohn's Disease**: Characterized by inflammation of the gastrointestinal tract, it can present with abdominal pain, diarrhea, fatigue, and can also have extraintestinal manifestations such as oral ulcers and skin lesions.</w:t>
        <w:br/>
        <w:br/>
        <w:t>2. **Ulcerative Colitis**: Although primarily associated with bloody diarrhea, it is in the same spectrum as inflammatory bowel disease and may cause similar symptoms.</w:t>
        <w:br/>
        <w:br/>
        <w:t>3. **Celiac Disease**: While the patient does not report classic symptoms like weight loss or villous atrophy, oral ulcers and gastrointestinal disturbances could indicate potential gluten sensitivity.</w:t>
        <w:br/>
        <w:br/>
        <w:t>4. **Behçet's Disease**: An autoimmune condition that includes recurrent oral and genital ulcers, along with skin lesions, and can also cause gastrointestinal involvement.</w:t>
        <w:br/>
        <w:br/>
        <w:t>5. **Systemic lupus erythematosus (SLE)**: Can cause gastrointestinal symptoms and has a range of potential manifestations including skin issues.</w:t>
        <w:br/>
        <w:br/>
        <w:t>Recommended Diagnostic Tests:</w:t>
        <w:br/>
        <w:br/>
        <w:t>1. **Comprehensive Blood Panel**: To look for signs of inflammation (such as ESR or CRP) and assess nutritional deficiencies, as well as specific markers for autoimmune diseases.</w:t>
        <w:br/>
        <w:br/>
        <w:t>2. **Stool Studies**: To rule out infectious causes of diarrhea, as well as evaluate for fat malabsorption which could suggest celiac disease.</w:t>
        <w:br/>
        <w:br/>
        <w:t>3. **Endoscopy (Colonoscopy)**: This can visually assess the colon for inflammation, and take biopsies if Crohn's disease or ulcerative colitis is suspected.</w:t>
        <w:br/>
        <w:br/>
        <w:t>4. **Serologic Testing for Celiac Disease**: Including tissue transglutaminase (tTG) IgA and total IgA to rule out this condition.</w:t>
        <w:br/>
        <w:br/>
        <w:t>5. **Skin Biopsy**: If the skin lesions are persistent and present a diagnostic challenge, a biopsy may help clarify the etiology of the cutaneous findings.</w:t>
        <w:br/>
        <w:br/>
        <w:t>Given the clinical picture and significant family history of autoimmune disease, Crohn's disease should be a primary consideration, and a gastroenterology referral may be warranted for further evaluation."</w:t>
        <w:br/>
        <w:br/>
        <w:t>### DISEASE:</w:t>
        <w:br/>
        <w:t>Crohn's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