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Family</w:t>
      </w:r>
    </w:p>
    <w:p>
      <w:r>
        <w:t>### Prompt:</w:t>
        <w:br/>
        <w:br/>
        <w:t>"I have a case of a 14-year-old male patient who is preparing to donate bone marrow to his older brother suffering from leukemia. Recently, he presented with symptoms including an elevated temperature, fatigue, and a noticeable swelling in his scrotal region. His medical history is unremarkable aside from volunteering as a caretaker for his sick brother. Preliminary tests indicated splenomegaly, and during this time, he also showed signs of a possible cardiac injury on his workup.</w:t>
        <w:br/>
        <w:br/>
        <w:t>Over the last few days, his condition has deteriorated, and he has developed significant discomfort along with bleeding from his ears. The family is under significant stress due to the urgency of the situation, as they have only a limited window for the transplant. Initial antibiotic treatment has not yielded improvement, and standard cultures for common infections have returned negative. The parents are understandably anxious about the risks involved and are seeking answers.</w:t>
        <w:br/>
        <w:br/>
        <w:t>What differential diagnoses could explain this young patient’s sudden decline? Additionally, what further diagnostic tests would be advisable to clarify the underlying cause of these symptoms?"</w:t>
        <w:br/>
        <w:br/>
        <w:t>### Expected LLM Response:</w:t>
        <w:br/>
        <w:br/>
        <w:t>"In this case, the adolescent patient's concerning symptoms are indicative of a severe underlying infection or inflammatory process. Here are some potential differential diagnoses and suggested next steps:</w:t>
        <w:br/>
        <w:br/>
        <w:t>**Differential Diagnoses:**</w:t>
        <w:br/>
        <w:br/>
        <w:t>1. **Histoplasmosis**: This fungal infection, often spread through exposure to bird or bat droppings, can cause a range of symptoms including fever, fatigue, and splenomegaly. Patients can present with acute respiratory distress if pulmonary involvement occurs, and it can lead to disseminated disease, particularly in immunocompromised individuals.</w:t>
        <w:br/>
        <w:br/>
        <w:t>2. **Infective Endocarditis**: Given the swelling and the cardiac injury markers, the patient could have a bacterial infection of the heart valves leading to systemic illness, which can explain the fever, splenomegaly, and potential bleeding complications.</w:t>
        <w:br/>
        <w:br/>
        <w:t>3. **Graft-versus-Host Disease (GVHD)**: If there has been any prior exposure to a marrow donor, this could be a factor, contributing to his decline post-transplant.</w:t>
        <w:br/>
        <w:br/>
        <w:t>4. **Autoimmune Disease**: An autoimmune process might also explain the combination of symptoms and systemic involvement, potentially contributing to the swelling and bleeding.</w:t>
        <w:br/>
        <w:br/>
        <w:t>**Recommended Diagnostic Tests:**</w:t>
        <w:br/>
        <w:br/>
        <w:t>1. **Blood Cultures/Fungal Cultures**: Given the possibility of histoplasmosis or other systemic infections, comprehensive blood cultures, including fungal cultures, should be a priority.</w:t>
        <w:br/>
        <w:br/>
        <w:t>2. **CT Scan of the Chest and Abdomen**: This imaging can provide a clearer view of any potential abscesses, pulmonary findings, or lymphadenopathy associated with disseminated histoplasmosis.</w:t>
        <w:br/>
        <w:br/>
        <w:t>3. **Serological Testing**: Testing for histoplasmosis-specific antibodies or antigens could assist in confirming a diagnosis of histoplasmosis.</w:t>
        <w:br/>
        <w:br/>
        <w:t>4. **Echocardiogram**: This would be crucial to assess for any vegetations on the heart valves if there is a suspicion of infective endocarditis.</w:t>
        <w:br/>
        <w:br/>
        <w:t>5. **Complete Blood Count (CBC) with differential**: This would provide insight into his blood cell counts, helping to identify any leukopenia or thrombocytopenia that could indicate a serious infectious or hematological process.</w:t>
        <w:br/>
        <w:br/>
        <w:t>By addressing these differential diagnoses and gathering further data through these investigations, the care team will gain a better understanding of the patient’s condition and be able to adjust treatment options effectively."</w:t>
        <w:br/>
        <w:br/>
        <w:t>### DISEASE:</w:t>
        <w:br/>
        <w:t>Histoplasmosis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