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Finding Judas</w:t>
      </w:r>
    </w:p>
    <w:p>
      <w:r>
        <w:t>### Prompt:</w:t>
        <w:br/>
        <w:br/>
        <w:t>"I am consulting about a 10-year-old girl who has been experiencing severe pain that started suddenly while she was on a ride at an amusement park with her father. Her medical history is relatively unremarkable, but she has been feeling increasingly unwell in the days leading up to her visit to the hospital. Upon examination, the girl presents with an extensive rash on her abdomen that appears to be spreading, and she reports her skin feeling painful and sensitive.</w:t>
        <w:br/>
        <w:br/>
        <w:t>Despite being treated post-operatively for what was suspected to be gallstones, the girl's condition worsens with the development of a high fever. Her divorced parents are contentious regarding her treatment, which complicates the management decisions. Notably, the girl's symptoms seem to worsen when exposed to bright light, which has raised some concerns among the medical staff.</w:t>
        <w:br/>
        <w:br/>
        <w:t>Initial tests have included an ultrasound to evaluate her gallbladder which supported the diagnosis of gallstones. However, standard antibiotics administered during her treatment have not resulted in any improvement. The patient's lab work has shown elevated liver enzymes, and the team is struggling to pin down a firm diagnosis amidst the arguments and legal complexities of parental consent.</w:t>
        <w:br/>
        <w:br/>
        <w:t>Given this context, what differential diagnoses should be considered for this pediatric case, focusing particularly on conditions related to cutaneous symptoms and sensitivity to light, and what specific tests do you recommend to clarify the diagnosis?"</w:t>
        <w:br/>
        <w:br/>
        <w:t>### Expected LLM Response:</w:t>
        <w:br/>
        <w:br/>
        <w:t>"In this case, the patient's acute presentation of severe pain, rash, elevated liver enzymes, and symptoms exacerbated by exposure to light suggest a condition that may involve metabolic or genetic factors.</w:t>
        <w:br/>
        <w:br/>
        <w:t>**Differential Diagnoses:**</w:t>
        <w:br/>
        <w:br/>
        <w:t>1. **Erythropoietic Protoporphyria (EPP):** This condition could explain the light sensitivity (photosensitivity) alongside the skin pain, particularly following bright light exposure. EPP results from a deficiency in the enzyme that is critical for heme production, leading to the accumulation of protoporphyrins in the skin and liver, causing pain and liver dysfunction.</w:t>
        <w:br/>
        <w:br/>
        <w:t>2. **Porphyria Cutanea Tarda (PCT):** While more common in adults, this variant of porphyria also presents with photosensitivity and could be considered, especially if there are environmental or lifestyle factors that predispose the child.</w:t>
        <w:br/>
        <w:br/>
        <w:t>3. **Systemic Lupus Erythematosus (SLE):** The cutaneous involvement, along with renal implications (as indicated by liver enzymes), could also point towards an autoimmune condition such as SLE, which can occur in children.</w:t>
        <w:br/>
        <w:br/>
        <w:t>4. **Reye's Syndrome:** Given the context of aspirin use, if there was any history of aspirin administration, this could also result in acute liver failure associated with metabolic disturbances.</w:t>
        <w:br/>
        <w:br/>
        <w:t>5. **Allergic Contact Dermatitis:** While less likely to cause severe internal symptoms, ruling out an allergy or toxic response to a substance encountered at the amusement park or due to environmental exposure should be considered.</w:t>
        <w:br/>
        <w:br/>
        <w:t>**Recommended Diagnostic Tests:**</w:t>
        <w:br/>
        <w:br/>
        <w:t>1. **Complete Metabolic Panel:** To monitor and evaluate liver function and metabolic status further.</w:t>
        <w:br/>
        <w:t>2. **Porphyrin Studies:** These can identify elevated levels of various porphyrins in urine, plasma, or feces to confirm or rule out EPP or other porphyrias.</w:t>
        <w:br/>
        <w:t>3. **Skin Biopsy:** To examine any changes in dermal tissue indicative of allergies, infections, or dermatological diseases.</w:t>
        <w:br/>
        <w:t>4. **Genetic Testing:** If EPP is suspected, genetic analysis may confirm mutations in the ALAS2 gene.</w:t>
        <w:br/>
        <w:t>5. **Liver Imaging:** An ultrasound or MRI for visualizing liver structure may help assess for any abnormalities.</w:t>
        <w:br/>
        <w:br/>
        <w:t>Given the girl’s rapid decline post-operatively and the presentation of symptoms, erythropoietic protoporphyria should be highly suspected due to the characteristics associated with her condition."</w:t>
        <w:br/>
        <w:br/>
        <w:t>### DISEASE:</w:t>
        <w:br/>
        <w:t>Erythropoietic Protoporphyria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