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Meaning</w:t>
      </w:r>
    </w:p>
    <w:p>
      <w:r>
        <w:t>### Prompt:</w:t>
        <w:br/>
        <w:br/>
        <w:t>"I have a 26-year-old female patient who presents with severe neurological symptoms, including sudden onset of paralysis from the neck down without any apparent trauma or injury. Her recent medical history reveals that she has been living on a strict diet low in citrus and other fruits for an extended period due to personal dietary beliefs. During the evaluation, she experienced difficulty breathing, and upon further examination, it was found that her jugular vein was notably distended. A pericardial effusion was also detected, leading to concern for possible cardiac involvement.</w:t>
        <w:br/>
        <w:br/>
        <w:t>Initial tests included:</w:t>
        <w:br/>
        <w:br/>
        <w:t>- Chest X-ray: Suggestive of possible pleural effusion.</w:t>
        <w:br/>
        <w:t>- Basic blood work: Revealed a significant deficiency in vitamin C but no other abnormalities.</w:t>
        <w:br/>
        <w:t>- ECG: Indicated normal sinus rhythm without any signs of ischemia.</w:t>
        <w:br/>
        <w:br/>
        <w:t>The patient's past medical history is unremarkable, and she is not on any medications. She reports fatigue, joint pain, and has experienced gum bleeding recently. Given the presentation and the dietary history, what are the potential diagnoses we should consider, and what further diagnostic tests can help to delineate her condition?"</w:t>
        <w:br/>
        <w:br/>
        <w:t>### Expected LLM Response:</w:t>
        <w:br/>
        <w:br/>
        <w:t>"The patient's symptoms of sudden onset paralysis, difficulty breathing, and the notable dietary deficiency of vitamin C strongly suggest the possibility of several conditions. Here are the differential diagnoses and recommended tests to further investigate:</w:t>
        <w:br/>
        <w:br/>
        <w:t>Differential Diagnoses:</w:t>
        <w:br/>
        <w:br/>
        <w:t>1. **Scurvy**: This condition arises from prolonged vitamin C deficiency, leading to symptoms such as fatigue, joint pain, and bleeding gums. The patient's diet lacking in citrus fruits is consistent with scurvy, and it could explain the bleeding and general malaise observed.</w:t>
        <w:br/>
        <w:br/>
        <w:t>2. **Addison's Disease**: Secondary adrenal insufficiency may also cause significant fatigue and can have overlapping symptoms with vitamin deficiencies. Given the patient's neurological symptoms, a thorough examination of adrenal function could be warranted.</w:t>
        <w:br/>
        <w:br/>
        <w:t>3. **Myasthenia Gravis**: Though rare, the sudden onset of paralysis could potentially indicate an autoimmune condition causing neuromuscular blockade.</w:t>
        <w:br/>
        <w:br/>
        <w:t>4. **Neuromyelitis Optica (NMO)**: This could be considered if there is underlying autoimmunity affecting the spinal cord in the absence of vitamin C deficiency.</w:t>
        <w:br/>
        <w:br/>
        <w:t>Recommended Diagnostic Tests:</w:t>
        <w:br/>
        <w:br/>
        <w:t>1. **Vitamin Levels**: A comprehensive evaluation of vitamin levels including a direct assessment of vitamin C (ascorbic acid) to confirm scurvy.</w:t>
        <w:br/>
        <w:br/>
        <w:t>2. **Adrenal Function Tests**: A set of tests including serum cortisol and, potentially, an ACTH stimulation test to assess for Addison's disease.</w:t>
        <w:br/>
        <w:br/>
        <w:t>3. **MRI of the Spine**: To rule out any structural lesions such as tumors or compressive myelopathies, especially given the neurological symptoms.</w:t>
        <w:br/>
        <w:br/>
        <w:t>4. **ECG Monitoring &amp; Echocardiogram**: This is indicated to assess the heart's function and to evaluate any potential cardiac involvement due to fluid accumulation around the heart.</w:t>
        <w:br/>
        <w:br/>
        <w:t xml:space="preserve">In conclusion, while scurvy appears to be a primary concern due to the dietary history and presenting symptoms, further testing is essential to rule out other significant conditions like autoimmune disorders or adrenal insufficiency, especially with the presence of neurologic signs." </w:t>
        <w:br/>
        <w:br/>
        <w:t>### DISEASE:</w:t>
        <w:br/>
        <w:t>Scurvy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