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Saviors</w:t>
      </w:r>
    </w:p>
    <w:p>
      <w:r>
        <w:t>### Prompt:</w:t>
        <w:br/>
        <w:br/>
        <w:t xml:space="preserve">"I am consulting on a case involving a 35-year-old male environmental activist who presented to the hospital after collapsing during a protest. He was conscious but unable to stand and exhibited disorientation at the time of collapse. Initially, he was suspected to have heat exhaustion, but following further examination by disallowing toxins, cardiovascular, or neurological abnormalities, we found no plausible explanation for his symptoms. </w:t>
        <w:br/>
        <w:br/>
        <w:t>The patient has a history of frequent hiccups lasting for several days. His vital signs show no alarming deviations, yet he still experiences significant dizziness. A vestibular caloric test was performed, yielding normal results, as did other cardiovascular evaluations including a Holter monitor and carotid Doppler study. Notably, he recently removed commercial flowers from his living space due to his environmental beliefs and has been involved in campaigns against harmful agricultural practices.</w:t>
        <w:br/>
        <w:br/>
        <w:t xml:space="preserve">His physical examination showed a notable swelling in the neck area and a peculiar "crunchy" sensation during palpation. Recent imaging failed to yield clear results, and he has shown sudden emotional distress regarding his personal life, including perceived tensions with his wife. </w:t>
        <w:br/>
        <w:br/>
        <w:t>What would be your differential diagnoses considering his exposure history, symptomatology, and any necessary further diagnostic investigations to confirm the condition?"</w:t>
        <w:br/>
        <w:br/>
        <w:t>### Expected LLM Response:</w:t>
        <w:br/>
        <w:br/>
        <w:t xml:space="preserve">"In this case, the combination of the patient’s occupational exposure, acute disorientation, hiccups, and the 'crunchy' sensation in the neck suggest an infectious process. Given that he is an environmental activist who spent considerable time near toxic waste and has a recent history of handling roses, sporotrichosis should remain high on the differential diagnosis. </w:t>
        <w:br/>
        <w:br/>
        <w:t xml:space="preserve">Differential Diagnoses: </w:t>
        <w:br/>
        <w:t>1. **Sporotrichosis**: This fungal infection typically presents with skin lesions that can affect underlying tissues and lead to systemic symptoms. It is often contracted through exposure to infected plant matter, particularly thorns.</w:t>
        <w:br/>
        <w:t>2. **Other Infectious Causes**: Consider other fungal infections or mycoses that might present similarly, given the environmental exposure.</w:t>
        <w:br/>
        <w:t>3. **Organophosphate Poisoning**: Although ruled out earlier, consider re-evaluation if symptoms worsen, as prolonged exposure can produce various nonspecific symptoms.</w:t>
        <w:br/>
        <w:t>4. **Various Neurological Disorders**: While less likely given the negative imaging, one could consider disorders presenting with headache, disorientation, and hiccups.</w:t>
        <w:br/>
        <w:t>5. **Mental Health Considerations**: Given the emotional distress regarding his familial relationships and recent life changes, psychological factors could also complicate his presentation.</w:t>
        <w:br/>
        <w:br/>
        <w:t>Recommended Diagnostic Tests:</w:t>
        <w:br/>
        <w:t>- **Biopsy of any skin lesions**: To confirm fungal infection if present.</w:t>
        <w:br/>
        <w:t>- **Serology or cultures specifically for sporadic infections**: To identify any pathogenic organisms.</w:t>
        <w:br/>
        <w:t>- **Lumbar puncture**: If neurological involvement is still suggested and to rule out central nervous system infections.</w:t>
        <w:br/>
        <w:br/>
        <w:t>Understanding the timeline of exposure to flowers and the specific symptoms will be crucial for conclusive diagnosis."</w:t>
        <w:br/>
        <w:br/>
        <w:t>### DISEASE:</w:t>
        <w:br/>
        <w:t>Sporotrichosis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