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97 Seconds</w:t>
      </w:r>
    </w:p>
    <w:p>
      <w:r>
        <w:t>### Prompt:</w:t>
        <w:br/>
        <w:br/>
        <w:t xml:space="preserve">"I have a 30-year-old male patient who is wheelchair-bound and presented with sudden loss of consciousness while out with his service dog. He had a history of a severe car accident where he was clinically dead for 97 seconds. Following the incident, he reported experiencing profound euphoria during his near-death experience, which he believes is related to a possible afterlife. </w:t>
        <w:br/>
        <w:br/>
        <w:t xml:space="preserve">On examination, after regaining consciousness, he exhibited respiratory distress and subsequently developed pneumonia. Notably, he was supposed to have been treated with ivermectin for a suspected parasitic infection but remained non-compliant, as we are unsure if he actually swallowed his medication. </w:t>
        <w:br/>
        <w:br/>
        <w:t xml:space="preserve">Additionally, it was noted that the patient has a greenish discoloration in his blood, and upon urgent evaluation, he was found to be in critical condition. </w:t>
        <w:br/>
        <w:br/>
        <w:t>I would like your input on what joint condition or form of infection could correlate with these symptoms and what specific diagnostic tests you would recommend to rule out the potential diagnosis of a parasitic infection such as Strongyloides, given his travel history and symptoms."</w:t>
        <w:br/>
        <w:br/>
        <w:t>### Expected LLM Response:</w:t>
        <w:br/>
        <w:br/>
        <w:t>"In this case, the patient’s symptoms and history strongly suggest the possible presence of a parasitic infection, particularly Strongyloides stercoralis, which is prevalent in certain travel areas. Given that he did not take the ivermectin as prescribed, this raises concerns regarding a dissemination of the infection.</w:t>
        <w:br/>
        <w:br/>
        <w:t>Differential Diagnoses:</w:t>
        <w:br/>
        <w:t>1. Strongyloides Infection: This parasitic infection can lead to severe respiratory symptoms if the larvae invade the lungs, causing eosinophilic pneumonia, which could explain the respiratory distress and pneumonia diagnosis.</w:t>
        <w:br/>
        <w:t>2. Eosinophilic Pneumonia: The presence of eosinophils would correlate with exposure to a parasitic infection, and given the region of travel, Strongyloides is a strong contender.</w:t>
        <w:br/>
        <w:t>3. Other Parasitic or Infectious Etiologies: Consider atypical infections due to his immunocompromised state from chronic illness.</w:t>
        <w:br/>
        <w:br/>
        <w:t>Recommended Diagnostic Tests:</w:t>
        <w:br/>
        <w:t>1. Stool Sample Analysis: To check for the presence of Strongyloides larvae or eggs, although this may not always be conclusive.</w:t>
        <w:br/>
        <w:t>2. Serum Eosinophil Count: High eosinophil counts may suggest a parasitic infection.</w:t>
        <w:br/>
        <w:t>3. Blood Tests for Strongyloides Serology: Detect antibodies against Strongyloides, which can confirm the infection even when stool tests are negative.</w:t>
        <w:br/>
        <w:t>4. Bronchoalveolar Lavage (BAL): This invasive procedure could help identify eosinophils in the lungs directly and also culture any potential parasites.</w:t>
        <w:br/>
        <w:br/>
        <w:t>It’s essential to consider alternative diagnoses like drug side effects, or complications from his previous conditions affecting his immune response when interpreting the results. Given the clinical urgency, initiating empirical treatment for Strongyloides, along with the diagnostic efforts, would be prudent."</w:t>
        <w:br/>
        <w:br/>
        <w:t>### DISEASE:</w:t>
        <w:br/>
        <w:t>Strongyloides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