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Dig</w:t>
      </w:r>
    </w:p>
    <w:p>
      <w:r>
        <w:t>### Prompt:</w:t>
        <w:br/>
        <w:br/>
        <w:t>"I have a 35-year-old male patient, a science teacher, who presents with a combination of respiratory symptoms and unusual behavior changes. Over the past month, he has experienced chronic cough with intermittent hemoptysis and recurrent nosebleeds. There is a history of significant weight loss and fatigue. He exhibits signs of obsessive-compulsive behavior, particularly with hoarding, and his living conditions have become increasingly difficult to manage due to the clutter.</w:t>
        <w:br/>
        <w:br/>
        <w:t xml:space="preserve">On examination, the patient appears pale and has scattered rales on auscultation. His vitals show moderate tachycardia, and lab tests reveal elevated white blood cell counts. A chest X-ray shows diffuse infiltrates, but the initial CT scan did not reveal any masses or significant bacterial infection. </w:t>
        <w:br/>
        <w:br/>
        <w:t>Given that the patient works in a school environment and may have been exposed to various environmental factors, what are possible differential diagnoses that should be considered? What further diagnostic tests would you recommend to clarify his condition?"</w:t>
        <w:br/>
        <w:br/>
        <w:t>### Expected LLM Response:</w:t>
        <w:br/>
        <w:br/>
        <w:t>"In this case, the patient's presentation of respiratory symptoms, combined with signs of obsessive-compulsive behavior and hoarding, suggests an underlying environmental or infectious disease rather than a purely psychiatric condition. Here are some differential diagnoses and recommended next steps:</w:t>
        <w:br/>
        <w:br/>
        <w:t>Differential Diagnoses:</w:t>
        <w:br/>
        <w:br/>
        <w:t>1. **Q Fever**: This condition, caused by the bacterium Coxiella burnetii, can be contracted from exposure to contaminated environments or animals, particularly livestock. The symptoms typically include fever, fatigue, and respiratory issues, which fit the patient's profile. It might not show specific findings on standard imaging.</w:t>
        <w:br/>
        <w:br/>
        <w:t>2. **Aspergillosis**: A fungal infection often seen in individuals with environmental exposure, especially in cases of hoarding where mold may thrive. It might explain the respiratory symptoms and could manifest as hemoptysis if pulmonary involvement occurs.</w:t>
        <w:br/>
        <w:br/>
        <w:t>3. **Ehlers-Danlos Syndrome**: While not a direct cause of respiratory issues, the associated vascular fragility and potential for internal bleeding could contribute to recurrent nosebleeds.</w:t>
        <w:br/>
        <w:br/>
        <w:t>4. **Tuberculosis**: A chronic infectious process that can cause cough, hemoptysis, and weight loss, especially if the patient has had previous exposure or risk factors.</w:t>
        <w:br/>
        <w:br/>
        <w:t>Recommended Diagnostic Tests:</w:t>
        <w:br/>
        <w:br/>
        <w:t>1. **Serology for Q Fever**: Performing serological tests for specific antibodies against Coxiella burnetii would help confirm or rule out Q fever.</w:t>
        <w:br/>
        <w:br/>
        <w:t>2. **CT Thorax with High-Resolution Imaging**: It may provide more detailed views of any pulmonary nodules or infiltrates that could indicate fungal infections or other pathology.</w:t>
        <w:br/>
        <w:br/>
        <w:t>3. **Sputum Culture**: If the cough is productive, culturing the sputum may help identify potential infectious agents, including fungal or bacterial pathogens.</w:t>
        <w:br/>
        <w:br/>
        <w:t>4. **Pulmonary Function Tests (PFTs)**: These can evaluate if the patient has any underlying obstructive or restrictive pulmonary disease potentially exacerbated by environmental factors.</w:t>
        <w:br/>
        <w:br/>
        <w:t>5. **Environmental Assessment**: Evaluating the home environment could reveal excess mold or toxins contributing to his pulmonary symptoms.</w:t>
        <w:br/>
        <w:br/>
        <w:t>This case requires a comprehensive evaluation, particularly considering the environmental exposure linked to the patient's profession and living conditions."</w:t>
        <w:br/>
        <w:br/>
        <w:t>### DISEASE:</w:t>
        <w:br/>
        <w:t>Q Fever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