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E5607" w14:textId="53D98C06" w:rsidR="0072511C" w:rsidRPr="00F1469D" w:rsidRDefault="0072511C" w:rsidP="00F1469D">
      <w:pPr>
        <w:rPr>
          <w:rFonts w:asciiTheme="minorHAnsi" w:hAnsiTheme="minorHAnsi" w:cstheme="minorHAnsi"/>
        </w:rPr>
      </w:pPr>
      <w:r w:rsidRPr="00F1469D">
        <w:rPr>
          <w:rFonts w:asciiTheme="minorHAnsi" w:hAnsiTheme="minorHAnsi" w:cstheme="minorHAnsi"/>
        </w:rPr>
        <w:t xml:space="preserve">To: </w:t>
      </w:r>
      <w:r w:rsidRPr="00F1469D">
        <w:rPr>
          <w:rFonts w:asciiTheme="minorHAnsi" w:hAnsiTheme="minorHAnsi" w:cstheme="minorHAnsi"/>
        </w:rPr>
        <w:tab/>
      </w:r>
      <w:r w:rsidR="008F5D3F">
        <w:rPr>
          <w:rFonts w:asciiTheme="minorHAnsi" w:hAnsiTheme="minorHAnsi" w:cstheme="minorHAnsi"/>
        </w:rPr>
        <w:t>Manager</w:t>
      </w:r>
      <w:r w:rsidRPr="00F1469D">
        <w:rPr>
          <w:rFonts w:asciiTheme="minorHAnsi" w:hAnsiTheme="minorHAnsi" w:cstheme="minorHAnsi"/>
        </w:rPr>
        <w:t xml:space="preserve">, </w:t>
      </w:r>
      <w:r w:rsidR="008F5D3F">
        <w:rPr>
          <w:rFonts w:asciiTheme="minorHAnsi" w:hAnsiTheme="minorHAnsi" w:cstheme="minorHAnsi"/>
        </w:rPr>
        <w:t>Toronto Wind One Co</w:t>
      </w:r>
      <w:r w:rsidR="004B1DE8">
        <w:rPr>
          <w:rFonts w:asciiTheme="minorHAnsi" w:hAnsiTheme="minorHAnsi" w:cstheme="minorHAnsi"/>
        </w:rPr>
        <w:t>mpany</w:t>
      </w:r>
    </w:p>
    <w:p w14:paraId="2C9D5534" w14:textId="50159F2E" w:rsidR="0072511C" w:rsidRPr="00F1469D" w:rsidRDefault="0072511C" w:rsidP="00F1469D">
      <w:pPr>
        <w:rPr>
          <w:rFonts w:asciiTheme="minorHAnsi" w:hAnsiTheme="minorHAnsi" w:cstheme="minorHAnsi"/>
        </w:rPr>
      </w:pPr>
      <w:r w:rsidRPr="00F1469D">
        <w:rPr>
          <w:rFonts w:asciiTheme="minorHAnsi" w:hAnsiTheme="minorHAnsi" w:cstheme="minorHAnsi"/>
        </w:rPr>
        <w:t xml:space="preserve">From: </w:t>
      </w:r>
      <w:r w:rsidRPr="00F1469D">
        <w:rPr>
          <w:rFonts w:asciiTheme="minorHAnsi" w:hAnsiTheme="minorHAnsi" w:cstheme="minorHAnsi"/>
        </w:rPr>
        <w:tab/>
      </w:r>
      <w:r w:rsidR="008F5D3F">
        <w:rPr>
          <w:rFonts w:asciiTheme="minorHAnsi" w:hAnsiTheme="minorHAnsi" w:cstheme="minorHAnsi"/>
        </w:rPr>
        <w:t>Bill Chau</w:t>
      </w:r>
    </w:p>
    <w:p w14:paraId="1BA54FFB" w14:textId="3564EEDA" w:rsidR="0072511C" w:rsidRPr="00F1469D" w:rsidRDefault="0072511C" w:rsidP="00F1469D">
      <w:pPr>
        <w:rPr>
          <w:rFonts w:asciiTheme="minorHAnsi" w:hAnsiTheme="minorHAnsi" w:cstheme="minorHAnsi"/>
        </w:rPr>
      </w:pPr>
      <w:r w:rsidRPr="00F1469D">
        <w:rPr>
          <w:rFonts w:asciiTheme="minorHAnsi" w:hAnsiTheme="minorHAnsi" w:cstheme="minorHAnsi"/>
        </w:rPr>
        <w:t xml:space="preserve">Date: </w:t>
      </w:r>
      <w:r w:rsidRPr="00F1469D">
        <w:rPr>
          <w:rFonts w:asciiTheme="minorHAnsi" w:hAnsiTheme="minorHAnsi" w:cstheme="minorHAnsi"/>
        </w:rPr>
        <w:tab/>
      </w:r>
      <w:proofErr w:type="spellStart"/>
      <w:r w:rsidR="008F5D3F">
        <w:rPr>
          <w:rFonts w:asciiTheme="minorHAnsi" w:hAnsiTheme="minorHAnsi" w:cstheme="minorHAnsi"/>
        </w:rPr>
        <w:t>Tuesdau</w:t>
      </w:r>
      <w:proofErr w:type="spellEnd"/>
      <w:r w:rsidRPr="00F1469D">
        <w:rPr>
          <w:rFonts w:asciiTheme="minorHAnsi" w:hAnsiTheme="minorHAnsi" w:cstheme="minorHAnsi"/>
        </w:rPr>
        <w:t>,</w:t>
      </w:r>
      <w:r w:rsidR="00C0708D" w:rsidRPr="00F1469D">
        <w:rPr>
          <w:rFonts w:asciiTheme="minorHAnsi" w:hAnsiTheme="minorHAnsi" w:cstheme="minorHAnsi"/>
        </w:rPr>
        <w:t xml:space="preserve"> </w:t>
      </w:r>
      <w:r w:rsidR="008F5D3F">
        <w:rPr>
          <w:rFonts w:asciiTheme="minorHAnsi" w:hAnsiTheme="minorHAnsi" w:cstheme="minorHAnsi"/>
        </w:rPr>
        <w:t>Jul</w:t>
      </w:r>
      <w:r w:rsidR="00C0708D" w:rsidRPr="00F1469D">
        <w:rPr>
          <w:rFonts w:asciiTheme="minorHAnsi" w:hAnsiTheme="minorHAnsi" w:cstheme="minorHAnsi"/>
        </w:rPr>
        <w:t xml:space="preserve"> </w:t>
      </w:r>
      <w:r w:rsidR="008F5D3F">
        <w:rPr>
          <w:rFonts w:asciiTheme="minorHAnsi" w:hAnsiTheme="minorHAnsi" w:cstheme="minorHAnsi"/>
        </w:rPr>
        <w:t>2</w:t>
      </w:r>
      <w:r w:rsidR="00C0708D" w:rsidRPr="00F1469D">
        <w:rPr>
          <w:rFonts w:asciiTheme="minorHAnsi" w:hAnsiTheme="minorHAnsi" w:cstheme="minorHAnsi"/>
        </w:rPr>
        <w:t>, 2019</w:t>
      </w:r>
    </w:p>
    <w:p w14:paraId="260F14B2" w14:textId="13D426C8" w:rsidR="0072511C" w:rsidRPr="00F1469D" w:rsidRDefault="0072511C" w:rsidP="00F1469D">
      <w:pPr>
        <w:rPr>
          <w:rFonts w:asciiTheme="minorHAnsi" w:hAnsiTheme="minorHAnsi" w:cstheme="minorHAnsi"/>
        </w:rPr>
      </w:pPr>
      <w:r w:rsidRPr="00F1469D">
        <w:rPr>
          <w:rFonts w:asciiTheme="minorHAnsi" w:hAnsiTheme="minorHAnsi" w:cstheme="minorHAnsi"/>
        </w:rPr>
        <w:t xml:space="preserve">Re: </w:t>
      </w:r>
      <w:r w:rsidRPr="00F1469D">
        <w:rPr>
          <w:rFonts w:asciiTheme="minorHAnsi" w:hAnsiTheme="minorHAnsi" w:cstheme="minorHAnsi"/>
        </w:rPr>
        <w:tab/>
      </w:r>
      <w:r w:rsidR="008F5D3F">
        <w:rPr>
          <w:rFonts w:asciiTheme="minorHAnsi" w:hAnsiTheme="minorHAnsi" w:cstheme="minorHAnsi"/>
        </w:rPr>
        <w:t>Toronto Wind One proposal at the Toronto Islands</w:t>
      </w:r>
    </w:p>
    <w:p w14:paraId="45343175" w14:textId="251A740E" w:rsidR="0072511C" w:rsidRPr="00F1469D" w:rsidRDefault="008F5D3F" w:rsidP="0007623B">
      <w:pPr>
        <w:pStyle w:val="Heading2"/>
        <w:spacing w:before="120"/>
        <w:jc w:val="both"/>
        <w:rPr>
          <w:u w:val="single"/>
        </w:rPr>
      </w:pPr>
      <w:r>
        <w:rPr>
          <w:u w:val="single"/>
        </w:rPr>
        <w:t>Situation</w:t>
      </w:r>
    </w:p>
    <w:p w14:paraId="31F7AABA" w14:textId="2F38DF40" w:rsidR="008F5D3F" w:rsidRDefault="009F5EA5" w:rsidP="0007623B">
      <w:pPr>
        <w:jc w:val="both"/>
        <w:rPr>
          <w:rFonts w:asciiTheme="minorHAnsi" w:hAnsiTheme="minorHAnsi" w:cstheme="minorHAnsi"/>
        </w:rPr>
      </w:pPr>
      <w:r w:rsidRPr="008F5D3F">
        <w:rPr>
          <w:rFonts w:asciiTheme="minorHAnsi" w:hAnsiTheme="minorHAnsi" w:cstheme="minorHAnsi"/>
          <w:noProof/>
        </w:rPr>
        <w:drawing>
          <wp:anchor distT="0" distB="0" distL="114300" distR="114300" simplePos="0" relativeHeight="251658240" behindDoc="0" locked="0" layoutInCell="1" allowOverlap="1" wp14:anchorId="437E7AC1" wp14:editId="364E8464">
            <wp:simplePos x="0" y="0"/>
            <wp:positionH relativeFrom="margin">
              <wp:posOffset>3817620</wp:posOffset>
            </wp:positionH>
            <wp:positionV relativeFrom="margin">
              <wp:posOffset>1028700</wp:posOffset>
            </wp:positionV>
            <wp:extent cx="2133600" cy="1913890"/>
            <wp:effectExtent l="12700" t="12700" r="12700" b="16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1913890"/>
                    </a:xfrm>
                    <a:prstGeom prst="rect">
                      <a:avLst/>
                    </a:prstGeom>
                    <a:solidFill>
                      <a:schemeClr val="accent1"/>
                    </a:solidFill>
                    <a:ln>
                      <a:solidFill>
                        <a:schemeClr val="tx1"/>
                      </a:solidFill>
                    </a:ln>
                  </pic:spPr>
                </pic:pic>
              </a:graphicData>
            </a:graphic>
          </wp:anchor>
        </w:drawing>
      </w:r>
      <w:r w:rsidR="00135795">
        <w:rPr>
          <w:noProof/>
        </w:rPr>
        <mc:AlternateContent>
          <mc:Choice Requires="wps">
            <w:drawing>
              <wp:anchor distT="0" distB="0" distL="114300" distR="114300" simplePos="0" relativeHeight="251660288" behindDoc="0" locked="0" layoutInCell="1" allowOverlap="1" wp14:anchorId="3016E45E" wp14:editId="33D9687A">
                <wp:simplePos x="0" y="0"/>
                <wp:positionH relativeFrom="column">
                  <wp:posOffset>3733800</wp:posOffset>
                </wp:positionH>
                <wp:positionV relativeFrom="paragraph">
                  <wp:posOffset>1978025</wp:posOffset>
                </wp:positionV>
                <wp:extent cx="213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1F835789" w14:textId="0F56D4C8" w:rsidR="00135795" w:rsidRPr="00D33432" w:rsidRDefault="00135795" w:rsidP="00135795">
                            <w:pPr>
                              <w:pStyle w:val="Caption"/>
                              <w:rPr>
                                <w:rFonts w:cstheme="minorHAnsi"/>
                                <w:lang w:eastAsia="en-CA"/>
                              </w:rPr>
                            </w:pPr>
                            <w:r>
                              <w:t xml:space="preserve">Figure </w:t>
                            </w:r>
                            <w:r>
                              <w:fldChar w:fldCharType="begin"/>
                            </w:r>
                            <w:r>
                              <w:instrText xml:space="preserve"> SEQ Figure \* ARABIC </w:instrText>
                            </w:r>
                            <w:r>
                              <w:fldChar w:fldCharType="separate"/>
                            </w:r>
                            <w:r w:rsidR="006A3F7D">
                              <w:rPr>
                                <w:noProof/>
                              </w:rPr>
                              <w:t>1</w:t>
                            </w:r>
                            <w:r>
                              <w:fldChar w:fldCharType="end"/>
                            </w:r>
                            <w:r>
                              <w:t xml:space="preserve"> Potential locations of wind turbines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6E45E" id="_x0000_t202" coordsize="21600,21600" o:spt="202" path="m,l,21600r21600,l21600,xe">
                <v:stroke joinstyle="miter"/>
                <v:path gradientshapeok="t" o:connecttype="rect"/>
              </v:shapetype>
              <v:shape id="Text Box 1" o:spid="_x0000_s1026" type="#_x0000_t202" style="position:absolute;left:0;text-align:left;margin-left:294pt;margin-top:155.7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" stroked="f">
                <v:textbox style="mso-fit-shape-to-text:t" inset="0,0,0,0">
                  <w:txbxContent>
                    <w:p w14:paraId="1F835789" w14:textId="0F56D4C8" w:rsidR="00135795" w:rsidRPr="00D33432" w:rsidRDefault="00135795" w:rsidP="00135795">
                      <w:pPr>
                        <w:pStyle w:val="Caption"/>
                        <w:rPr>
                          <w:rFonts w:cstheme="minorHAnsi"/>
                          <w:lang w:eastAsia="en-CA"/>
                        </w:rPr>
                      </w:pPr>
                      <w:r>
                        <w:t xml:space="preserve">Figure </w:t>
                      </w:r>
                      <w:r>
                        <w:fldChar w:fldCharType="begin"/>
                      </w:r>
                      <w:r>
                        <w:instrText xml:space="preserve"> SEQ Figure \* ARABIC </w:instrText>
                      </w:r>
                      <w:r>
                        <w:fldChar w:fldCharType="separate"/>
                      </w:r>
                      <w:r w:rsidR="006A3F7D">
                        <w:rPr>
                          <w:noProof/>
                        </w:rPr>
                        <w:t>1</w:t>
                      </w:r>
                      <w:r>
                        <w:fldChar w:fldCharType="end"/>
                      </w:r>
                      <w:r>
                        <w:t xml:space="preserve"> Potential locations of wind turbines</w:t>
                      </w:r>
                    </w:p>
                  </w:txbxContent>
                </v:textbox>
                <w10:wrap type="square"/>
              </v:shape>
            </w:pict>
          </mc:Fallback>
        </mc:AlternateContent>
      </w:r>
      <w:r w:rsidR="008F5D3F">
        <w:rPr>
          <w:rFonts w:asciiTheme="minorHAnsi" w:hAnsiTheme="minorHAnsi" w:cstheme="minorHAnsi"/>
        </w:rPr>
        <w:t xml:space="preserve">The company is studying the feasibility of building a windfarm in Lake Ontario, just south of the Toronto Islands.  Toronto Wind One, consists of 49 turbines and each turbine can potentially produce up to 4MW per day.  </w:t>
      </w:r>
    </w:p>
    <w:p w14:paraId="4DB1AB3B" w14:textId="2391AC03" w:rsidR="008F5D3F" w:rsidRPr="00F1469D" w:rsidRDefault="008F5D3F" w:rsidP="0007623B">
      <w:pPr>
        <w:pStyle w:val="Heading2"/>
        <w:spacing w:before="120"/>
        <w:jc w:val="both"/>
        <w:rPr>
          <w:u w:val="single"/>
        </w:rPr>
      </w:pPr>
      <w:r>
        <w:rPr>
          <w:u w:val="single"/>
        </w:rPr>
        <w:t>Complications</w:t>
      </w:r>
    </w:p>
    <w:p w14:paraId="086FB38C" w14:textId="582A9FCF" w:rsidR="008F5D3F" w:rsidRDefault="008F5D3F" w:rsidP="0007623B">
      <w:pPr>
        <w:jc w:val="both"/>
        <w:rPr>
          <w:rFonts w:asciiTheme="minorHAnsi" w:hAnsiTheme="minorHAnsi" w:cstheme="minorHAnsi"/>
        </w:rPr>
      </w:pPr>
      <w:r>
        <w:rPr>
          <w:rFonts w:asciiTheme="minorHAnsi" w:hAnsiTheme="minorHAnsi" w:cstheme="minorHAnsi"/>
        </w:rPr>
        <w:t xml:space="preserve">The power output of turbines </w:t>
      </w:r>
      <w:proofErr w:type="gramStart"/>
      <w:r>
        <w:rPr>
          <w:rFonts w:asciiTheme="minorHAnsi" w:hAnsiTheme="minorHAnsi" w:cstheme="minorHAnsi"/>
        </w:rPr>
        <w:t>are</w:t>
      </w:r>
      <w:proofErr w:type="gramEnd"/>
      <w:r>
        <w:rPr>
          <w:rFonts w:asciiTheme="minorHAnsi" w:hAnsiTheme="minorHAnsi" w:cstheme="minorHAnsi"/>
        </w:rPr>
        <w:t xml:space="preserve"> subject to weather conditions, most importantly</w:t>
      </w:r>
      <w:r w:rsidR="0007623B">
        <w:rPr>
          <w:rFonts w:asciiTheme="minorHAnsi" w:hAnsiTheme="minorHAnsi" w:cstheme="minorHAnsi"/>
        </w:rPr>
        <w:t>,</w:t>
      </w:r>
      <w:r>
        <w:rPr>
          <w:rFonts w:asciiTheme="minorHAnsi" w:hAnsiTheme="minorHAnsi" w:cstheme="minorHAnsi"/>
        </w:rPr>
        <w:t xml:space="preserve"> wind speed.</w:t>
      </w:r>
      <w:r w:rsidR="000B50AC">
        <w:rPr>
          <w:rFonts w:asciiTheme="minorHAnsi" w:hAnsiTheme="minorHAnsi" w:cstheme="minorHAnsi"/>
        </w:rPr>
        <w:t xml:space="preserve">  Turbines will not operate when windspeed is under 4m/s and will cut out when windspeed exceeds 32m/s.  An ideal location for the windfarm shall have steady wind throughout the day, with windspeed just below cut-out</w:t>
      </w:r>
      <w:r w:rsidR="00135795">
        <w:rPr>
          <w:rFonts w:asciiTheme="minorHAnsi" w:hAnsiTheme="minorHAnsi" w:cstheme="minorHAnsi"/>
        </w:rPr>
        <w:t xml:space="preserve"> to produce maximum electricity output</w:t>
      </w:r>
      <w:r w:rsidR="000B50AC">
        <w:rPr>
          <w:rFonts w:asciiTheme="minorHAnsi" w:hAnsiTheme="minorHAnsi" w:cstheme="minorHAnsi"/>
        </w:rPr>
        <w:t xml:space="preserve">.  Out data team is given the </w:t>
      </w:r>
      <w:r w:rsidR="00CB339D">
        <w:rPr>
          <w:rFonts w:asciiTheme="minorHAnsi" w:hAnsiTheme="minorHAnsi" w:cstheme="minorHAnsi"/>
        </w:rPr>
        <w:t>weather data in January, collected at the Toronto Island Airport</w:t>
      </w:r>
      <w:r w:rsidR="009F5EA5">
        <w:rPr>
          <w:rFonts w:asciiTheme="minorHAnsi" w:hAnsiTheme="minorHAnsi" w:cstheme="minorHAnsi"/>
        </w:rPr>
        <w:t>,</w:t>
      </w:r>
      <w:r w:rsidR="00135795">
        <w:rPr>
          <w:rFonts w:asciiTheme="minorHAnsi" w:hAnsiTheme="minorHAnsi" w:cstheme="minorHAnsi"/>
        </w:rPr>
        <w:t xml:space="preserve"> to see </w:t>
      </w:r>
      <w:proofErr w:type="spellStart"/>
      <w:r w:rsidR="00135795">
        <w:rPr>
          <w:rFonts w:asciiTheme="minorHAnsi" w:hAnsiTheme="minorHAnsi" w:cstheme="minorHAnsi"/>
        </w:rPr>
        <w:t>wether</w:t>
      </w:r>
      <w:proofErr w:type="spellEnd"/>
      <w:r w:rsidR="00135795">
        <w:rPr>
          <w:rFonts w:asciiTheme="minorHAnsi" w:hAnsiTheme="minorHAnsi" w:cstheme="minorHAnsi"/>
        </w:rPr>
        <w:t xml:space="preserve"> the windfarm produces sufficient power</w:t>
      </w:r>
      <w:r w:rsidR="0007623B">
        <w:rPr>
          <w:rFonts w:asciiTheme="minorHAnsi" w:hAnsiTheme="minorHAnsi" w:cstheme="minorHAnsi"/>
        </w:rPr>
        <w:t xml:space="preserve"> to justify the investment</w:t>
      </w:r>
      <w:r w:rsidR="00CB339D">
        <w:rPr>
          <w:rFonts w:asciiTheme="minorHAnsi" w:hAnsiTheme="minorHAnsi" w:cstheme="minorHAnsi"/>
        </w:rPr>
        <w:t xml:space="preserve">.  </w:t>
      </w:r>
    </w:p>
    <w:p w14:paraId="41790B63" w14:textId="77777777" w:rsidR="00CB339D" w:rsidRPr="000815C1" w:rsidRDefault="00CB339D" w:rsidP="0007623B">
      <w:pPr>
        <w:pStyle w:val="Heading2"/>
        <w:spacing w:before="120"/>
        <w:jc w:val="both"/>
        <w:rPr>
          <w:u w:val="single"/>
        </w:rPr>
      </w:pPr>
      <w:r w:rsidRPr="000815C1">
        <w:rPr>
          <w:u w:val="single"/>
        </w:rPr>
        <w:t>Conclusion and Recommendation</w:t>
      </w:r>
    </w:p>
    <w:p w14:paraId="2A2A5179" w14:textId="1D6B0E9F" w:rsidR="0007623B" w:rsidRDefault="00CB339D" w:rsidP="0007623B">
      <w:pPr>
        <w:keepNext/>
        <w:jc w:val="both"/>
        <w:rPr>
          <w:rFonts w:asciiTheme="minorHAnsi" w:hAnsiTheme="minorHAnsi" w:cstheme="minorHAnsi"/>
        </w:rPr>
      </w:pPr>
      <w:r>
        <w:rPr>
          <w:rFonts w:asciiTheme="minorHAnsi" w:hAnsiTheme="minorHAnsi" w:cstheme="minorHAnsi"/>
        </w:rPr>
        <w:t xml:space="preserve">Our team simulated the </w:t>
      </w:r>
      <w:r w:rsidR="00D61B39">
        <w:rPr>
          <w:rFonts w:asciiTheme="minorHAnsi" w:hAnsiTheme="minorHAnsi" w:cstheme="minorHAnsi"/>
        </w:rPr>
        <w:t xml:space="preserve">daily </w:t>
      </w:r>
      <w:r>
        <w:rPr>
          <w:rFonts w:asciiTheme="minorHAnsi" w:hAnsiTheme="minorHAnsi" w:cstheme="minorHAnsi"/>
        </w:rPr>
        <w:t>power output</w:t>
      </w:r>
      <w:r w:rsidR="00D61B39">
        <w:rPr>
          <w:rFonts w:asciiTheme="minorHAnsi" w:hAnsiTheme="minorHAnsi" w:cstheme="minorHAnsi"/>
        </w:rPr>
        <w:t xml:space="preserve"> of Toronto Wind One</w:t>
      </w:r>
      <w:r>
        <w:rPr>
          <w:rFonts w:asciiTheme="minorHAnsi" w:hAnsiTheme="minorHAnsi" w:cstheme="minorHAnsi"/>
        </w:rPr>
        <w:t xml:space="preserve"> based on the weather data</w:t>
      </w:r>
      <w:r w:rsidR="0007623B">
        <w:rPr>
          <w:rFonts w:asciiTheme="minorHAnsi" w:hAnsiTheme="minorHAnsi" w:cstheme="minorHAnsi"/>
        </w:rPr>
        <w:t xml:space="preserve"> </w:t>
      </w:r>
      <w:r w:rsidR="00135795">
        <w:rPr>
          <w:rFonts w:asciiTheme="minorHAnsi" w:hAnsiTheme="minorHAnsi" w:cstheme="minorHAnsi"/>
        </w:rPr>
        <w:t>in January</w:t>
      </w:r>
      <w:r>
        <w:rPr>
          <w:rFonts w:asciiTheme="minorHAnsi" w:hAnsiTheme="minorHAnsi" w:cstheme="minorHAnsi"/>
        </w:rPr>
        <w:t xml:space="preserve">.  </w:t>
      </w:r>
      <w:r w:rsidR="00D61B39">
        <w:rPr>
          <w:rFonts w:asciiTheme="minorHAnsi" w:hAnsiTheme="minorHAnsi" w:cstheme="minorHAnsi"/>
        </w:rPr>
        <w:t xml:space="preserve">According to the specifications of the turbine, the maximum output is 4MW per turbine per hour.  Theoretically, each turbine can produce up to a maximum of 96MW per day.  The simulation </w:t>
      </w:r>
      <w:r w:rsidR="009F5EA5">
        <w:rPr>
          <w:rFonts w:asciiTheme="minorHAnsi" w:hAnsiTheme="minorHAnsi" w:cstheme="minorHAnsi"/>
        </w:rPr>
        <w:t>shows that turbines may not produce power out</w:t>
      </w:r>
      <w:bookmarkStart w:id="0" w:name="_GoBack"/>
      <w:bookmarkEnd w:id="0"/>
      <w:r w:rsidR="009F5EA5">
        <w:rPr>
          <w:rFonts w:asciiTheme="minorHAnsi" w:hAnsiTheme="minorHAnsi" w:cstheme="minorHAnsi"/>
        </w:rPr>
        <w:t xml:space="preserve">put every hour in January, but </w:t>
      </w:r>
      <w:r w:rsidR="00D61B39">
        <w:rPr>
          <w:rFonts w:asciiTheme="minorHAnsi" w:hAnsiTheme="minorHAnsi" w:cstheme="minorHAnsi"/>
        </w:rPr>
        <w:t>produced output</w:t>
      </w:r>
      <w:r w:rsidR="009F5EA5">
        <w:rPr>
          <w:rFonts w:asciiTheme="minorHAnsi" w:hAnsiTheme="minorHAnsi" w:cstheme="minorHAnsi"/>
        </w:rPr>
        <w:t>s</w:t>
      </w:r>
      <w:r w:rsidR="00D61B39">
        <w:rPr>
          <w:rFonts w:asciiTheme="minorHAnsi" w:hAnsiTheme="minorHAnsi" w:cstheme="minorHAnsi"/>
        </w:rPr>
        <w:t xml:space="preserve"> on every single day in January, with each turbine outputs 27.5MW per day on </w:t>
      </w:r>
      <w:r w:rsidR="009F5EA5">
        <w:rPr>
          <w:rFonts w:asciiTheme="minorHAnsi" w:hAnsiTheme="minorHAnsi" w:cstheme="minorHAnsi"/>
        </w:rPr>
        <w:t>a</w:t>
      </w:r>
      <w:r w:rsidR="00D61B39">
        <w:rPr>
          <w:rFonts w:asciiTheme="minorHAnsi" w:hAnsiTheme="minorHAnsi" w:cstheme="minorHAnsi"/>
        </w:rPr>
        <w:t xml:space="preserve">verage.  The lowest day occurred on January 2 with an output of 1.8MW and the </w:t>
      </w:r>
      <w:proofErr w:type="spellStart"/>
      <w:r w:rsidR="00D61B39">
        <w:rPr>
          <w:rFonts w:asciiTheme="minorHAnsi" w:hAnsiTheme="minorHAnsi" w:cstheme="minorHAnsi"/>
        </w:rPr>
        <w:t>hightest</w:t>
      </w:r>
      <w:proofErr w:type="spellEnd"/>
      <w:r w:rsidR="00D61B39">
        <w:rPr>
          <w:rFonts w:asciiTheme="minorHAnsi" w:hAnsiTheme="minorHAnsi" w:cstheme="minorHAnsi"/>
        </w:rPr>
        <w:t xml:space="preserve"> day occurred on Jan 31 with 93.4MW.</w:t>
      </w:r>
    </w:p>
    <w:p w14:paraId="76B203A7" w14:textId="1B8A7800" w:rsidR="0007623B" w:rsidRDefault="00D61B39" w:rsidP="0007623B">
      <w:pPr>
        <w:keepNext/>
        <w:jc w:val="both"/>
      </w:pPr>
      <w:r>
        <w:rPr>
          <w:rFonts w:asciiTheme="minorHAnsi" w:hAnsiTheme="minorHAnsi" w:cstheme="minorHAnsi"/>
        </w:rPr>
        <w:t xml:space="preserve">  </w:t>
      </w:r>
      <w:r w:rsidR="00135795" w:rsidRPr="000B50AC">
        <w:rPr>
          <w:noProof/>
        </w:rPr>
        <w:drawing>
          <wp:inline distT="0" distB="0" distL="0" distR="0" wp14:anchorId="15DFFEC7" wp14:editId="4FBDF37F">
            <wp:extent cx="5478780" cy="2730024"/>
            <wp:effectExtent l="12700" t="12700" r="762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759" cy="2743966"/>
                    </a:xfrm>
                    <a:prstGeom prst="rect">
                      <a:avLst/>
                    </a:prstGeom>
                    <a:ln>
                      <a:solidFill>
                        <a:schemeClr val="tx1"/>
                      </a:solidFill>
                    </a:ln>
                  </pic:spPr>
                </pic:pic>
              </a:graphicData>
            </a:graphic>
          </wp:inline>
        </w:drawing>
      </w:r>
    </w:p>
    <w:p w14:paraId="55742C0D" w14:textId="0A8A707C" w:rsidR="00CB339D" w:rsidRDefault="0007623B" w:rsidP="0007623B">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6A3F7D">
        <w:rPr>
          <w:noProof/>
        </w:rPr>
        <w:t>2</w:t>
      </w:r>
      <w:r>
        <w:fldChar w:fldCharType="end"/>
      </w:r>
      <w:r>
        <w:t xml:space="preserve"> Simulated turbine daily output in January</w:t>
      </w:r>
    </w:p>
    <w:p w14:paraId="0B8DB2B4" w14:textId="0E8C4B7B" w:rsidR="00135795" w:rsidRDefault="00135795" w:rsidP="0007623B">
      <w:pPr>
        <w:jc w:val="both"/>
      </w:pPr>
      <w:r>
        <w:rPr>
          <w:rFonts w:asciiTheme="minorHAnsi" w:hAnsiTheme="minorHAnsi" w:cstheme="minorHAnsi"/>
        </w:rPr>
        <w:lastRenderedPageBreak/>
        <w:t xml:space="preserve">If all 49 turbines </w:t>
      </w:r>
      <w:r w:rsidR="00B66E33">
        <w:rPr>
          <w:rFonts w:asciiTheme="minorHAnsi" w:hAnsiTheme="minorHAnsi" w:cstheme="minorHAnsi"/>
        </w:rPr>
        <w:t>were</w:t>
      </w:r>
      <w:r>
        <w:rPr>
          <w:rFonts w:asciiTheme="minorHAnsi" w:hAnsiTheme="minorHAnsi" w:cstheme="minorHAnsi"/>
        </w:rPr>
        <w:t xml:space="preserve"> installed and functioning</w:t>
      </w:r>
      <w:r w:rsidR="0007623B">
        <w:rPr>
          <w:rFonts w:asciiTheme="minorHAnsi" w:hAnsiTheme="minorHAnsi" w:cstheme="minorHAnsi"/>
        </w:rPr>
        <w:t xml:space="preserve"> continuously</w:t>
      </w:r>
      <w:r>
        <w:rPr>
          <w:rFonts w:asciiTheme="minorHAnsi" w:hAnsiTheme="minorHAnsi" w:cstheme="minorHAnsi"/>
        </w:rPr>
        <w:t>, the company can expect a total of 43,078MW from the windfarm in January.  We believe the simulated results are positive, however data is limited to only one month of the year.  We strongly encourage the simulation to be extended to study multiple years</w:t>
      </w:r>
      <w:r w:rsidR="001359DF">
        <w:rPr>
          <w:rFonts w:asciiTheme="minorHAnsi" w:hAnsiTheme="minorHAnsi" w:cstheme="minorHAnsi"/>
        </w:rPr>
        <w:t>, or even decades</w:t>
      </w:r>
      <w:r>
        <w:rPr>
          <w:rFonts w:asciiTheme="minorHAnsi" w:hAnsiTheme="minorHAnsi" w:cstheme="minorHAnsi"/>
        </w:rPr>
        <w:t xml:space="preserve"> of historical weather data</w:t>
      </w:r>
      <w:r w:rsidR="001359DF">
        <w:rPr>
          <w:rFonts w:asciiTheme="minorHAnsi" w:hAnsiTheme="minorHAnsi" w:cstheme="minorHAnsi"/>
        </w:rPr>
        <w:t>, in order for us to produc</w:t>
      </w:r>
      <w:r w:rsidR="00B66E33">
        <w:rPr>
          <w:rFonts w:asciiTheme="minorHAnsi" w:hAnsiTheme="minorHAnsi" w:cstheme="minorHAnsi"/>
        </w:rPr>
        <w:t xml:space="preserve">e </w:t>
      </w:r>
      <w:r w:rsidR="001359DF">
        <w:rPr>
          <w:rFonts w:asciiTheme="minorHAnsi" w:hAnsiTheme="minorHAnsi" w:cstheme="minorHAnsi"/>
        </w:rPr>
        <w:t>more accurate power output estimations.</w:t>
      </w:r>
    </w:p>
    <w:p w14:paraId="143CD67B" w14:textId="7318E4B0" w:rsidR="00524B2A" w:rsidRPr="00F1469D" w:rsidRDefault="00524B2A" w:rsidP="00524B2A">
      <w:pPr>
        <w:pStyle w:val="Heading2"/>
        <w:spacing w:before="120"/>
        <w:jc w:val="both"/>
        <w:rPr>
          <w:u w:val="single"/>
        </w:rPr>
      </w:pPr>
      <w:r>
        <w:rPr>
          <w:u w:val="single"/>
        </w:rPr>
        <w:t>Appendix</w:t>
      </w:r>
    </w:p>
    <w:p w14:paraId="4ACA2C60" w14:textId="347B743D" w:rsidR="00C30B40" w:rsidRPr="00524B2A" w:rsidRDefault="00524B2A" w:rsidP="00524B2A">
      <w:pPr>
        <w:pStyle w:val="ListParagraph"/>
        <w:numPr>
          <w:ilvl w:val="0"/>
          <w:numId w:val="11"/>
        </w:numPr>
        <w:rPr>
          <w:rFonts w:asciiTheme="minorHAnsi" w:hAnsiTheme="minorHAnsi" w:cstheme="minorHAnsi"/>
        </w:rPr>
      </w:pPr>
      <w:r>
        <w:rPr>
          <w:rFonts w:asciiTheme="minorHAnsi" w:hAnsiTheme="minorHAnsi" w:cstheme="minorHAnsi"/>
        </w:rPr>
        <w:t>Air density by hour</w:t>
      </w:r>
    </w:p>
    <w:p w14:paraId="32705B27" w14:textId="3C10129F" w:rsidR="00524B2A" w:rsidRDefault="00524B2A" w:rsidP="00C30B40">
      <w:pPr>
        <w:rPr>
          <w:rFonts w:asciiTheme="minorHAnsi" w:hAnsiTheme="minorHAnsi" w:cstheme="minorHAnsi"/>
        </w:rPr>
      </w:pPr>
      <w:r w:rsidRPr="00524B2A">
        <w:rPr>
          <w:rFonts w:asciiTheme="minorHAnsi" w:hAnsiTheme="minorHAnsi" w:cstheme="minorHAnsi"/>
        </w:rPr>
        <w:drawing>
          <wp:inline distT="0" distB="0" distL="0" distR="0" wp14:anchorId="4FA72505" wp14:editId="26313D45">
            <wp:extent cx="4392457" cy="24688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3081" cy="2474852"/>
                    </a:xfrm>
                    <a:prstGeom prst="rect">
                      <a:avLst/>
                    </a:prstGeom>
                  </pic:spPr>
                </pic:pic>
              </a:graphicData>
            </a:graphic>
          </wp:inline>
        </w:drawing>
      </w:r>
    </w:p>
    <w:p w14:paraId="2DFA44E5" w14:textId="77777777" w:rsidR="00524B2A" w:rsidRDefault="00524B2A" w:rsidP="00C30B40">
      <w:pPr>
        <w:rPr>
          <w:rFonts w:asciiTheme="minorHAnsi" w:hAnsiTheme="minorHAnsi" w:cstheme="minorHAnsi"/>
        </w:rPr>
      </w:pPr>
    </w:p>
    <w:p w14:paraId="7813A473" w14:textId="652624AF" w:rsidR="00524B2A" w:rsidRPr="00524B2A" w:rsidRDefault="00524B2A" w:rsidP="00524B2A">
      <w:pPr>
        <w:pStyle w:val="ListParagraph"/>
        <w:numPr>
          <w:ilvl w:val="0"/>
          <w:numId w:val="11"/>
        </w:numPr>
        <w:rPr>
          <w:rFonts w:asciiTheme="minorHAnsi" w:hAnsiTheme="minorHAnsi" w:cstheme="minorHAnsi"/>
        </w:rPr>
      </w:pPr>
      <w:r>
        <w:rPr>
          <w:rFonts w:asciiTheme="minorHAnsi" w:hAnsiTheme="minorHAnsi" w:cstheme="minorHAnsi"/>
        </w:rPr>
        <w:t>Wind speed in m/s by hour</w:t>
      </w:r>
    </w:p>
    <w:p w14:paraId="7DAA0E69" w14:textId="4179699F" w:rsidR="00524B2A" w:rsidRDefault="00524B2A" w:rsidP="00C30B40">
      <w:pPr>
        <w:rPr>
          <w:rFonts w:asciiTheme="minorHAnsi" w:hAnsiTheme="minorHAnsi" w:cstheme="minorHAnsi"/>
        </w:rPr>
      </w:pPr>
      <w:r w:rsidRPr="00524B2A">
        <w:rPr>
          <w:rFonts w:asciiTheme="minorHAnsi" w:hAnsiTheme="minorHAnsi" w:cstheme="minorHAnsi"/>
        </w:rPr>
        <w:drawing>
          <wp:inline distT="0" distB="0" distL="0" distR="0" wp14:anchorId="69D5E149" wp14:editId="545AC0A8">
            <wp:extent cx="4411980" cy="26646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973" cy="2670060"/>
                    </a:xfrm>
                    <a:prstGeom prst="rect">
                      <a:avLst/>
                    </a:prstGeom>
                  </pic:spPr>
                </pic:pic>
              </a:graphicData>
            </a:graphic>
          </wp:inline>
        </w:drawing>
      </w:r>
    </w:p>
    <w:p w14:paraId="28883CF8" w14:textId="77777777" w:rsidR="00524B2A" w:rsidRDefault="00524B2A">
      <w:pPr>
        <w:spacing w:after="160" w:line="259" w:lineRule="auto"/>
        <w:rPr>
          <w:rFonts w:asciiTheme="minorHAnsi" w:hAnsiTheme="minorHAnsi" w:cstheme="minorHAnsi"/>
        </w:rPr>
      </w:pPr>
      <w:r>
        <w:rPr>
          <w:rFonts w:asciiTheme="minorHAnsi" w:hAnsiTheme="minorHAnsi" w:cstheme="minorHAnsi"/>
        </w:rPr>
        <w:br w:type="page"/>
      </w:r>
    </w:p>
    <w:p w14:paraId="6369A38E" w14:textId="2375F0EF" w:rsidR="00524B2A" w:rsidRPr="00B66E33" w:rsidRDefault="00524B2A" w:rsidP="00B66E33">
      <w:pPr>
        <w:pStyle w:val="ListParagraph"/>
        <w:numPr>
          <w:ilvl w:val="0"/>
          <w:numId w:val="11"/>
        </w:numPr>
        <w:rPr>
          <w:rFonts w:asciiTheme="minorHAnsi" w:hAnsiTheme="minorHAnsi" w:cstheme="minorHAnsi"/>
        </w:rPr>
      </w:pPr>
      <w:r w:rsidRPr="00B66E33">
        <w:rPr>
          <w:rFonts w:asciiTheme="minorHAnsi" w:hAnsiTheme="minorHAnsi" w:cstheme="minorHAnsi"/>
        </w:rPr>
        <w:lastRenderedPageBreak/>
        <w:t>Each turbine power output</w:t>
      </w:r>
      <w:r w:rsidRPr="00B66E33">
        <w:rPr>
          <w:rFonts w:asciiTheme="minorHAnsi" w:hAnsiTheme="minorHAnsi" w:cstheme="minorHAnsi"/>
        </w:rPr>
        <w:t xml:space="preserve"> by hour</w:t>
      </w:r>
    </w:p>
    <w:p w14:paraId="2F3C6FFB" w14:textId="165CD7DD" w:rsidR="00524B2A" w:rsidRDefault="00524B2A" w:rsidP="00C30B40">
      <w:pPr>
        <w:rPr>
          <w:rFonts w:asciiTheme="minorHAnsi" w:hAnsiTheme="minorHAnsi" w:cstheme="minorHAnsi"/>
        </w:rPr>
      </w:pPr>
      <w:r w:rsidRPr="00524B2A">
        <w:rPr>
          <w:rFonts w:asciiTheme="minorHAnsi" w:hAnsiTheme="minorHAnsi" w:cstheme="minorHAnsi"/>
        </w:rPr>
        <w:drawing>
          <wp:inline distT="0" distB="0" distL="0" distR="0" wp14:anchorId="02D1FDD9" wp14:editId="4D042906">
            <wp:extent cx="4427220" cy="23020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50" cy="2306131"/>
                    </a:xfrm>
                    <a:prstGeom prst="rect">
                      <a:avLst/>
                    </a:prstGeom>
                  </pic:spPr>
                </pic:pic>
              </a:graphicData>
            </a:graphic>
          </wp:inline>
        </w:drawing>
      </w:r>
    </w:p>
    <w:p w14:paraId="1DEFB8A5" w14:textId="77777777" w:rsidR="00524B2A" w:rsidRDefault="00524B2A" w:rsidP="00524B2A">
      <w:pPr>
        <w:ind w:firstLine="720"/>
        <w:rPr>
          <w:rFonts w:asciiTheme="minorHAnsi" w:hAnsiTheme="minorHAnsi" w:cstheme="minorHAnsi"/>
        </w:rPr>
      </w:pPr>
    </w:p>
    <w:p w14:paraId="5431DD39" w14:textId="58F8266D" w:rsidR="00524B2A" w:rsidRPr="00B66E33" w:rsidRDefault="00524B2A" w:rsidP="00B66E33">
      <w:pPr>
        <w:pStyle w:val="ListParagraph"/>
        <w:numPr>
          <w:ilvl w:val="0"/>
          <w:numId w:val="11"/>
        </w:numPr>
        <w:rPr>
          <w:rFonts w:asciiTheme="minorHAnsi" w:hAnsiTheme="minorHAnsi" w:cstheme="minorHAnsi"/>
        </w:rPr>
      </w:pPr>
      <w:r w:rsidRPr="00B66E33">
        <w:rPr>
          <w:rFonts w:asciiTheme="minorHAnsi" w:hAnsiTheme="minorHAnsi" w:cstheme="minorHAnsi"/>
        </w:rPr>
        <w:t xml:space="preserve">Total amount of electricity produced </w:t>
      </w:r>
      <w:r w:rsidR="00B66E33" w:rsidRPr="00B66E33">
        <w:rPr>
          <w:rFonts w:asciiTheme="minorHAnsi" w:hAnsiTheme="minorHAnsi" w:cstheme="minorHAnsi"/>
        </w:rPr>
        <w:t>in January in MW</w:t>
      </w:r>
    </w:p>
    <w:p w14:paraId="08D7C6F4" w14:textId="17B1F80F" w:rsidR="00B66E33" w:rsidRPr="00B66E33" w:rsidRDefault="00B66E33" w:rsidP="00B66E33">
      <w:pPr>
        <w:pStyle w:val="ListParagraph"/>
        <w:ind w:left="0"/>
        <w:rPr>
          <w:rFonts w:asciiTheme="minorHAnsi" w:hAnsiTheme="minorHAnsi" w:cstheme="minorHAnsi"/>
        </w:rPr>
      </w:pPr>
      <w:r w:rsidRPr="00B66E33">
        <w:rPr>
          <w:rFonts w:asciiTheme="minorHAnsi" w:hAnsiTheme="minorHAnsi" w:cstheme="minorHAnsi"/>
        </w:rPr>
        <w:drawing>
          <wp:inline distT="0" distB="0" distL="0" distR="0" wp14:anchorId="21861F4F" wp14:editId="042D698F">
            <wp:extent cx="5943600" cy="47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0535"/>
                    </a:xfrm>
                    <a:prstGeom prst="rect">
                      <a:avLst/>
                    </a:prstGeom>
                  </pic:spPr>
                </pic:pic>
              </a:graphicData>
            </a:graphic>
          </wp:inline>
        </w:drawing>
      </w:r>
    </w:p>
    <w:p w14:paraId="762DFEF5" w14:textId="77777777" w:rsidR="00B66E33" w:rsidRDefault="00B66E33" w:rsidP="00C30B40">
      <w:pPr>
        <w:rPr>
          <w:rFonts w:asciiTheme="minorHAnsi" w:hAnsiTheme="minorHAnsi" w:cstheme="minorHAnsi"/>
        </w:rPr>
      </w:pPr>
    </w:p>
    <w:p w14:paraId="689AB5B1" w14:textId="5C1BA130" w:rsidR="00524B2A" w:rsidRDefault="00B66E33" w:rsidP="00B66E33">
      <w:pPr>
        <w:pStyle w:val="ListParagraph"/>
        <w:numPr>
          <w:ilvl w:val="0"/>
          <w:numId w:val="11"/>
        </w:numPr>
        <w:rPr>
          <w:rFonts w:asciiTheme="minorHAnsi" w:hAnsiTheme="minorHAnsi" w:cstheme="minorHAnsi"/>
        </w:rPr>
      </w:pPr>
      <w:r>
        <w:rPr>
          <w:rFonts w:asciiTheme="minorHAnsi" w:hAnsiTheme="minorHAnsi" w:cstheme="minorHAnsi"/>
        </w:rPr>
        <w:t>Visualization showing power produced per day at windfarm in January</w:t>
      </w:r>
    </w:p>
    <w:p w14:paraId="2B03885A" w14:textId="19DCC756" w:rsidR="00B66E33" w:rsidRDefault="00B66E33" w:rsidP="00B66E33">
      <w:pPr>
        <w:rPr>
          <w:rFonts w:asciiTheme="minorHAnsi" w:hAnsiTheme="minorHAnsi" w:cstheme="minorHAnsi"/>
        </w:rPr>
      </w:pPr>
    </w:p>
    <w:p w14:paraId="45D7F127" w14:textId="3499BF7F" w:rsidR="00B66E33" w:rsidRPr="00B66E33" w:rsidRDefault="00B66E33" w:rsidP="00B66E33">
      <w:pPr>
        <w:rPr>
          <w:rFonts w:asciiTheme="minorHAnsi" w:hAnsiTheme="minorHAnsi" w:cstheme="minorHAnsi"/>
        </w:rPr>
      </w:pPr>
      <w:r w:rsidRPr="00B66E33">
        <w:rPr>
          <w:rFonts w:asciiTheme="minorHAnsi" w:hAnsiTheme="minorHAnsi" w:cstheme="minorHAnsi"/>
        </w:rPr>
        <w:drawing>
          <wp:inline distT="0" distB="0" distL="0" distR="0" wp14:anchorId="09543685" wp14:editId="32DED696">
            <wp:extent cx="5943600" cy="4048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8125"/>
                    </a:xfrm>
                    <a:prstGeom prst="rect">
                      <a:avLst/>
                    </a:prstGeom>
                  </pic:spPr>
                </pic:pic>
              </a:graphicData>
            </a:graphic>
          </wp:inline>
        </w:drawing>
      </w:r>
    </w:p>
    <w:p w14:paraId="1D1BF593" w14:textId="77777777" w:rsidR="00B66E33" w:rsidRPr="00C30B40" w:rsidRDefault="00B66E33" w:rsidP="00C30B40"/>
    <w:sectPr w:rsidR="00B66E33" w:rsidRPr="00C30B40" w:rsidSect="00CB339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F2BEA" w14:textId="77777777" w:rsidR="008838D4" w:rsidRDefault="008838D4">
      <w:r>
        <w:separator/>
      </w:r>
    </w:p>
  </w:endnote>
  <w:endnote w:type="continuationSeparator" w:id="0">
    <w:p w14:paraId="1BD1CBAC" w14:textId="77777777" w:rsidR="008838D4" w:rsidRDefault="008838D4">
      <w:r>
        <w:continuationSeparator/>
      </w:r>
    </w:p>
  </w:endnote>
  <w:endnote w:type="continuationNotice" w:id="1">
    <w:p w14:paraId="601D4B7E" w14:textId="77777777" w:rsidR="008838D4" w:rsidRDefault="00883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DF142" w14:textId="77777777" w:rsidR="008838D4" w:rsidRDefault="008838D4">
      <w:r>
        <w:separator/>
      </w:r>
    </w:p>
  </w:footnote>
  <w:footnote w:type="continuationSeparator" w:id="0">
    <w:p w14:paraId="6F9C311B" w14:textId="77777777" w:rsidR="008838D4" w:rsidRDefault="008838D4">
      <w:r>
        <w:continuationSeparator/>
      </w:r>
    </w:p>
  </w:footnote>
  <w:footnote w:type="continuationNotice" w:id="1">
    <w:p w14:paraId="7640F794" w14:textId="77777777" w:rsidR="008838D4" w:rsidRDefault="008838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2D75"/>
    <w:multiLevelType w:val="hybridMultilevel"/>
    <w:tmpl w:val="2302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434DC"/>
    <w:multiLevelType w:val="hybridMultilevel"/>
    <w:tmpl w:val="C51E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0B67"/>
    <w:multiLevelType w:val="hybridMultilevel"/>
    <w:tmpl w:val="5072A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11358"/>
    <w:multiLevelType w:val="hybridMultilevel"/>
    <w:tmpl w:val="A508ACB8"/>
    <w:lvl w:ilvl="0" w:tplc="8404035A">
      <w:start w:val="1"/>
      <w:numFmt w:val="bullet"/>
      <w:lvlText w:val=""/>
      <w:lvlJc w:val="left"/>
      <w:pPr>
        <w:ind w:left="720" w:hanging="360"/>
      </w:pPr>
      <w:rPr>
        <w:rFonts w:ascii="Symbol" w:hAnsi="Symbol" w:hint="default"/>
      </w:rPr>
    </w:lvl>
    <w:lvl w:ilvl="1" w:tplc="F73EB758">
      <w:start w:val="1"/>
      <w:numFmt w:val="bullet"/>
      <w:lvlText w:val="o"/>
      <w:lvlJc w:val="left"/>
      <w:pPr>
        <w:ind w:left="1440" w:hanging="360"/>
      </w:pPr>
      <w:rPr>
        <w:rFonts w:ascii="Courier New" w:hAnsi="Courier New" w:hint="default"/>
      </w:rPr>
    </w:lvl>
    <w:lvl w:ilvl="2" w:tplc="2182DF86">
      <w:start w:val="1"/>
      <w:numFmt w:val="bullet"/>
      <w:lvlText w:val=""/>
      <w:lvlJc w:val="left"/>
      <w:pPr>
        <w:ind w:left="2160" w:hanging="360"/>
      </w:pPr>
      <w:rPr>
        <w:rFonts w:ascii="Wingdings" w:hAnsi="Wingdings" w:hint="default"/>
      </w:rPr>
    </w:lvl>
    <w:lvl w:ilvl="3" w:tplc="9A3EDFF6">
      <w:start w:val="1"/>
      <w:numFmt w:val="bullet"/>
      <w:lvlText w:val=""/>
      <w:lvlJc w:val="left"/>
      <w:pPr>
        <w:ind w:left="2880" w:hanging="360"/>
      </w:pPr>
      <w:rPr>
        <w:rFonts w:ascii="Symbol" w:hAnsi="Symbol" w:hint="default"/>
      </w:rPr>
    </w:lvl>
    <w:lvl w:ilvl="4" w:tplc="69E293DE">
      <w:start w:val="1"/>
      <w:numFmt w:val="bullet"/>
      <w:lvlText w:val="o"/>
      <w:lvlJc w:val="left"/>
      <w:pPr>
        <w:ind w:left="3600" w:hanging="360"/>
      </w:pPr>
      <w:rPr>
        <w:rFonts w:ascii="Courier New" w:hAnsi="Courier New" w:hint="default"/>
      </w:rPr>
    </w:lvl>
    <w:lvl w:ilvl="5" w:tplc="548A8376">
      <w:start w:val="1"/>
      <w:numFmt w:val="bullet"/>
      <w:lvlText w:val=""/>
      <w:lvlJc w:val="left"/>
      <w:pPr>
        <w:ind w:left="4320" w:hanging="360"/>
      </w:pPr>
      <w:rPr>
        <w:rFonts w:ascii="Wingdings" w:hAnsi="Wingdings" w:hint="default"/>
      </w:rPr>
    </w:lvl>
    <w:lvl w:ilvl="6" w:tplc="CE8666BE">
      <w:start w:val="1"/>
      <w:numFmt w:val="bullet"/>
      <w:lvlText w:val=""/>
      <w:lvlJc w:val="left"/>
      <w:pPr>
        <w:ind w:left="5040" w:hanging="360"/>
      </w:pPr>
      <w:rPr>
        <w:rFonts w:ascii="Symbol" w:hAnsi="Symbol" w:hint="default"/>
      </w:rPr>
    </w:lvl>
    <w:lvl w:ilvl="7" w:tplc="22800EB6">
      <w:start w:val="1"/>
      <w:numFmt w:val="bullet"/>
      <w:lvlText w:val="o"/>
      <w:lvlJc w:val="left"/>
      <w:pPr>
        <w:ind w:left="5760" w:hanging="360"/>
      </w:pPr>
      <w:rPr>
        <w:rFonts w:ascii="Courier New" w:hAnsi="Courier New" w:hint="default"/>
      </w:rPr>
    </w:lvl>
    <w:lvl w:ilvl="8" w:tplc="D8D4DFEE">
      <w:start w:val="1"/>
      <w:numFmt w:val="bullet"/>
      <w:lvlText w:val=""/>
      <w:lvlJc w:val="left"/>
      <w:pPr>
        <w:ind w:left="6480" w:hanging="360"/>
      </w:pPr>
      <w:rPr>
        <w:rFonts w:ascii="Wingdings" w:hAnsi="Wingdings" w:hint="default"/>
      </w:rPr>
    </w:lvl>
  </w:abstractNum>
  <w:abstractNum w:abstractNumId="4" w15:restartNumberingAfterBreak="0">
    <w:nsid w:val="35A410F9"/>
    <w:multiLevelType w:val="hybridMultilevel"/>
    <w:tmpl w:val="9040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606BE"/>
    <w:multiLevelType w:val="hybridMultilevel"/>
    <w:tmpl w:val="9616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65730"/>
    <w:multiLevelType w:val="hybridMultilevel"/>
    <w:tmpl w:val="056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C30F1"/>
    <w:multiLevelType w:val="hybridMultilevel"/>
    <w:tmpl w:val="0E0E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33D11"/>
    <w:multiLevelType w:val="hybridMultilevel"/>
    <w:tmpl w:val="5072A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D775E"/>
    <w:multiLevelType w:val="hybridMultilevel"/>
    <w:tmpl w:val="FE86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35956"/>
    <w:multiLevelType w:val="hybridMultilevel"/>
    <w:tmpl w:val="0E0E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878FF"/>
    <w:multiLevelType w:val="hybridMultilevel"/>
    <w:tmpl w:val="24FE8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9"/>
  </w:num>
  <w:num w:numId="5">
    <w:abstractNumId w:val="6"/>
  </w:num>
  <w:num w:numId="6">
    <w:abstractNumId w:val="7"/>
  </w:num>
  <w:num w:numId="7">
    <w:abstractNumId w:val="10"/>
  </w:num>
  <w:num w:numId="8">
    <w:abstractNumId w:val="3"/>
  </w:num>
  <w:num w:numId="9">
    <w:abstractNumId w:val="4"/>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1C"/>
    <w:rsid w:val="00020381"/>
    <w:rsid w:val="00031988"/>
    <w:rsid w:val="00047801"/>
    <w:rsid w:val="00050BE2"/>
    <w:rsid w:val="00050F5D"/>
    <w:rsid w:val="00054F87"/>
    <w:rsid w:val="0007623B"/>
    <w:rsid w:val="000815C1"/>
    <w:rsid w:val="00087076"/>
    <w:rsid w:val="000874EB"/>
    <w:rsid w:val="00094C88"/>
    <w:rsid w:val="00097386"/>
    <w:rsid w:val="000A3444"/>
    <w:rsid w:val="000B50AC"/>
    <w:rsid w:val="000B7B32"/>
    <w:rsid w:val="000E166C"/>
    <w:rsid w:val="001255C6"/>
    <w:rsid w:val="00135795"/>
    <w:rsid w:val="001359DF"/>
    <w:rsid w:val="0015424B"/>
    <w:rsid w:val="001A2967"/>
    <w:rsid w:val="001B3BC8"/>
    <w:rsid w:val="001C7718"/>
    <w:rsid w:val="001D281F"/>
    <w:rsid w:val="001E2AD2"/>
    <w:rsid w:val="001E5316"/>
    <w:rsid w:val="001F28AF"/>
    <w:rsid w:val="001F7C78"/>
    <w:rsid w:val="00220339"/>
    <w:rsid w:val="002239DB"/>
    <w:rsid w:val="002342A5"/>
    <w:rsid w:val="0024219F"/>
    <w:rsid w:val="0025030B"/>
    <w:rsid w:val="0025043C"/>
    <w:rsid w:val="0026726D"/>
    <w:rsid w:val="002851F5"/>
    <w:rsid w:val="002A16A6"/>
    <w:rsid w:val="002A4528"/>
    <w:rsid w:val="002D6CB5"/>
    <w:rsid w:val="002E21D2"/>
    <w:rsid w:val="00317BBE"/>
    <w:rsid w:val="00331E22"/>
    <w:rsid w:val="003512E3"/>
    <w:rsid w:val="0035547E"/>
    <w:rsid w:val="00365666"/>
    <w:rsid w:val="00367052"/>
    <w:rsid w:val="00391D8F"/>
    <w:rsid w:val="003A557F"/>
    <w:rsid w:val="003B0CA2"/>
    <w:rsid w:val="003B46E3"/>
    <w:rsid w:val="003C71E2"/>
    <w:rsid w:val="003D2AEA"/>
    <w:rsid w:val="003D3ACA"/>
    <w:rsid w:val="003D7D87"/>
    <w:rsid w:val="003E2750"/>
    <w:rsid w:val="0041379F"/>
    <w:rsid w:val="00415F98"/>
    <w:rsid w:val="00420701"/>
    <w:rsid w:val="00436B1F"/>
    <w:rsid w:val="00450D47"/>
    <w:rsid w:val="0045582C"/>
    <w:rsid w:val="004656AC"/>
    <w:rsid w:val="00474135"/>
    <w:rsid w:val="00474A8A"/>
    <w:rsid w:val="004810CE"/>
    <w:rsid w:val="00487F6C"/>
    <w:rsid w:val="004918DD"/>
    <w:rsid w:val="004A5FB0"/>
    <w:rsid w:val="004A76E0"/>
    <w:rsid w:val="004B1DE8"/>
    <w:rsid w:val="004D6419"/>
    <w:rsid w:val="004E5763"/>
    <w:rsid w:val="0050383C"/>
    <w:rsid w:val="00524B2A"/>
    <w:rsid w:val="00532B6E"/>
    <w:rsid w:val="00536DCC"/>
    <w:rsid w:val="00544DC3"/>
    <w:rsid w:val="005503B1"/>
    <w:rsid w:val="0055614F"/>
    <w:rsid w:val="005758E2"/>
    <w:rsid w:val="00580E69"/>
    <w:rsid w:val="00584E36"/>
    <w:rsid w:val="0058560B"/>
    <w:rsid w:val="00592CA8"/>
    <w:rsid w:val="005B6440"/>
    <w:rsid w:val="005E56D5"/>
    <w:rsid w:val="006042EE"/>
    <w:rsid w:val="00641AF5"/>
    <w:rsid w:val="006713F8"/>
    <w:rsid w:val="00671826"/>
    <w:rsid w:val="006A0158"/>
    <w:rsid w:val="006A3F7D"/>
    <w:rsid w:val="006B0680"/>
    <w:rsid w:val="006C3D28"/>
    <w:rsid w:val="006E7D68"/>
    <w:rsid w:val="00713522"/>
    <w:rsid w:val="0072511C"/>
    <w:rsid w:val="00735769"/>
    <w:rsid w:val="00737989"/>
    <w:rsid w:val="00740373"/>
    <w:rsid w:val="00745A22"/>
    <w:rsid w:val="00753B17"/>
    <w:rsid w:val="007571F7"/>
    <w:rsid w:val="00761F24"/>
    <w:rsid w:val="00775AA5"/>
    <w:rsid w:val="00790E63"/>
    <w:rsid w:val="007C6A5E"/>
    <w:rsid w:val="008443EF"/>
    <w:rsid w:val="00850C33"/>
    <w:rsid w:val="008723CD"/>
    <w:rsid w:val="0088273A"/>
    <w:rsid w:val="008838D4"/>
    <w:rsid w:val="0089132F"/>
    <w:rsid w:val="008A138D"/>
    <w:rsid w:val="008B381C"/>
    <w:rsid w:val="008C0045"/>
    <w:rsid w:val="008E233A"/>
    <w:rsid w:val="008F2866"/>
    <w:rsid w:val="008F5D3F"/>
    <w:rsid w:val="009203E2"/>
    <w:rsid w:val="00931F5A"/>
    <w:rsid w:val="0094078E"/>
    <w:rsid w:val="009700AE"/>
    <w:rsid w:val="0097342D"/>
    <w:rsid w:val="009771E6"/>
    <w:rsid w:val="009843DB"/>
    <w:rsid w:val="00993434"/>
    <w:rsid w:val="0099356E"/>
    <w:rsid w:val="009F5EA5"/>
    <w:rsid w:val="00A0233C"/>
    <w:rsid w:val="00A05DA5"/>
    <w:rsid w:val="00A40A97"/>
    <w:rsid w:val="00A44E56"/>
    <w:rsid w:val="00A72962"/>
    <w:rsid w:val="00A757FF"/>
    <w:rsid w:val="00A76D29"/>
    <w:rsid w:val="00A8525B"/>
    <w:rsid w:val="00A87845"/>
    <w:rsid w:val="00AA5D36"/>
    <w:rsid w:val="00AB0F07"/>
    <w:rsid w:val="00AB10B9"/>
    <w:rsid w:val="00B01B0B"/>
    <w:rsid w:val="00B0212E"/>
    <w:rsid w:val="00B21A73"/>
    <w:rsid w:val="00B21B3F"/>
    <w:rsid w:val="00B24CD7"/>
    <w:rsid w:val="00B25705"/>
    <w:rsid w:val="00B27BFE"/>
    <w:rsid w:val="00B35F86"/>
    <w:rsid w:val="00B41EFF"/>
    <w:rsid w:val="00B46F16"/>
    <w:rsid w:val="00B66E33"/>
    <w:rsid w:val="00BB1DAE"/>
    <w:rsid w:val="00BE63BD"/>
    <w:rsid w:val="00BF06F1"/>
    <w:rsid w:val="00BF3F97"/>
    <w:rsid w:val="00C0286B"/>
    <w:rsid w:val="00C0708D"/>
    <w:rsid w:val="00C109E2"/>
    <w:rsid w:val="00C1186F"/>
    <w:rsid w:val="00C11ADC"/>
    <w:rsid w:val="00C123F9"/>
    <w:rsid w:val="00C161FC"/>
    <w:rsid w:val="00C30B40"/>
    <w:rsid w:val="00C3569B"/>
    <w:rsid w:val="00C50399"/>
    <w:rsid w:val="00C83504"/>
    <w:rsid w:val="00CA6B4A"/>
    <w:rsid w:val="00CA6D64"/>
    <w:rsid w:val="00CB339D"/>
    <w:rsid w:val="00CE6D15"/>
    <w:rsid w:val="00D24C0A"/>
    <w:rsid w:val="00D24F35"/>
    <w:rsid w:val="00D36BA1"/>
    <w:rsid w:val="00D41579"/>
    <w:rsid w:val="00D61B39"/>
    <w:rsid w:val="00D666CD"/>
    <w:rsid w:val="00D66873"/>
    <w:rsid w:val="00D71408"/>
    <w:rsid w:val="00DC1E58"/>
    <w:rsid w:val="00DC6053"/>
    <w:rsid w:val="00DC666F"/>
    <w:rsid w:val="00DE0A2B"/>
    <w:rsid w:val="00E07D68"/>
    <w:rsid w:val="00E132C7"/>
    <w:rsid w:val="00E13455"/>
    <w:rsid w:val="00E21FF7"/>
    <w:rsid w:val="00E251DA"/>
    <w:rsid w:val="00E25239"/>
    <w:rsid w:val="00E33D93"/>
    <w:rsid w:val="00E35AB0"/>
    <w:rsid w:val="00E35CC4"/>
    <w:rsid w:val="00E50F97"/>
    <w:rsid w:val="00E72290"/>
    <w:rsid w:val="00E776CC"/>
    <w:rsid w:val="00EA23FB"/>
    <w:rsid w:val="00EB02F9"/>
    <w:rsid w:val="00EE2356"/>
    <w:rsid w:val="00EE345E"/>
    <w:rsid w:val="00F025E6"/>
    <w:rsid w:val="00F03CA1"/>
    <w:rsid w:val="00F10563"/>
    <w:rsid w:val="00F10B9C"/>
    <w:rsid w:val="00F1469D"/>
    <w:rsid w:val="00F23B98"/>
    <w:rsid w:val="00F54389"/>
    <w:rsid w:val="00F60818"/>
    <w:rsid w:val="00F627A9"/>
    <w:rsid w:val="00F62F29"/>
    <w:rsid w:val="00F81D5D"/>
    <w:rsid w:val="00F849C7"/>
    <w:rsid w:val="00F90BD5"/>
    <w:rsid w:val="00F9294C"/>
    <w:rsid w:val="00FA77DE"/>
    <w:rsid w:val="00FB0139"/>
    <w:rsid w:val="00FB17FD"/>
    <w:rsid w:val="00FB2B16"/>
    <w:rsid w:val="00FB4F98"/>
    <w:rsid w:val="00FF5941"/>
    <w:rsid w:val="0DE0592D"/>
    <w:rsid w:val="2D7B96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4E3C"/>
  <w15:chartTrackingRefBased/>
  <w15:docId w15:val="{1B50A546-6A51-044E-B6EF-9DD51540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1C"/>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F14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6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6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511C"/>
    <w:pPr>
      <w:tabs>
        <w:tab w:val="center" w:pos="4320"/>
        <w:tab w:val="right" w:pos="8640"/>
      </w:tabs>
    </w:pPr>
  </w:style>
  <w:style w:type="character" w:customStyle="1" w:styleId="HeaderChar">
    <w:name w:val="Header Char"/>
    <w:basedOn w:val="DefaultParagraphFont"/>
    <w:link w:val="Header"/>
    <w:rsid w:val="0072511C"/>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4810CE"/>
    <w:pPr>
      <w:ind w:left="720"/>
      <w:contextualSpacing/>
    </w:p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val="en-CA" w:eastAsia="en-CA"/>
    </w:rPr>
  </w:style>
  <w:style w:type="character" w:styleId="CommentReference">
    <w:name w:val="annotation reference"/>
    <w:basedOn w:val="DefaultParagraphFont"/>
    <w:unhideWhenUsed/>
    <w:rPr>
      <w:sz w:val="16"/>
      <w:szCs w:val="16"/>
    </w:rPr>
  </w:style>
  <w:style w:type="paragraph" w:styleId="BalloonText">
    <w:name w:val="Balloon Text"/>
    <w:basedOn w:val="Normal"/>
    <w:link w:val="BalloonTextChar"/>
    <w:uiPriority w:val="99"/>
    <w:semiHidden/>
    <w:unhideWhenUsed/>
    <w:rsid w:val="002672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26D"/>
    <w:rPr>
      <w:rFonts w:ascii="Segoe UI" w:eastAsia="Times New Roman" w:hAnsi="Segoe UI" w:cs="Segoe UI"/>
      <w:sz w:val="18"/>
      <w:szCs w:val="18"/>
      <w:lang w:val="en-CA" w:eastAsia="en-CA"/>
    </w:rPr>
  </w:style>
  <w:style w:type="paragraph" w:styleId="CommentSubject">
    <w:name w:val="annotation subject"/>
    <w:basedOn w:val="CommentText"/>
    <w:next w:val="CommentText"/>
    <w:link w:val="CommentSubjectChar"/>
    <w:uiPriority w:val="99"/>
    <w:semiHidden/>
    <w:unhideWhenUsed/>
    <w:rsid w:val="00331E22"/>
    <w:rPr>
      <w:b/>
      <w:bCs/>
    </w:rPr>
  </w:style>
  <w:style w:type="character" w:customStyle="1" w:styleId="CommentSubjectChar">
    <w:name w:val="Comment Subject Char"/>
    <w:basedOn w:val="CommentTextChar"/>
    <w:link w:val="CommentSubject"/>
    <w:uiPriority w:val="99"/>
    <w:semiHidden/>
    <w:rsid w:val="00331E22"/>
    <w:rPr>
      <w:rFonts w:ascii="Times New Roman" w:eastAsia="Times New Roman" w:hAnsi="Times New Roman" w:cs="Times New Roman"/>
      <w:b/>
      <w:bCs/>
      <w:sz w:val="20"/>
      <w:szCs w:val="20"/>
      <w:lang w:val="en-CA" w:eastAsia="en-CA"/>
    </w:rPr>
  </w:style>
  <w:style w:type="character" w:customStyle="1" w:styleId="Heading2Char">
    <w:name w:val="Heading 2 Char"/>
    <w:basedOn w:val="DefaultParagraphFont"/>
    <w:link w:val="Heading2"/>
    <w:uiPriority w:val="9"/>
    <w:rsid w:val="00F1469D"/>
    <w:rPr>
      <w:rFonts w:asciiTheme="majorHAnsi" w:eastAsiaTheme="majorEastAsia" w:hAnsiTheme="majorHAnsi" w:cstheme="majorBidi"/>
      <w:color w:val="2F5496" w:themeColor="accent1" w:themeShade="BF"/>
      <w:sz w:val="26"/>
      <w:szCs w:val="26"/>
      <w:lang w:val="en-CA" w:eastAsia="en-CA"/>
    </w:rPr>
  </w:style>
  <w:style w:type="character" w:customStyle="1" w:styleId="Heading1Char">
    <w:name w:val="Heading 1 Char"/>
    <w:basedOn w:val="DefaultParagraphFont"/>
    <w:link w:val="Heading1"/>
    <w:rsid w:val="00F1469D"/>
    <w:rPr>
      <w:rFonts w:asciiTheme="majorHAnsi" w:eastAsiaTheme="majorEastAsia" w:hAnsiTheme="majorHAnsi" w:cstheme="majorBidi"/>
      <w:color w:val="2F5496" w:themeColor="accent1" w:themeShade="BF"/>
      <w:sz w:val="32"/>
      <w:szCs w:val="32"/>
      <w:lang w:val="en-CA" w:eastAsia="en-CA"/>
    </w:rPr>
  </w:style>
  <w:style w:type="character" w:customStyle="1" w:styleId="Heading3Char">
    <w:name w:val="Heading 3 Char"/>
    <w:basedOn w:val="DefaultParagraphFont"/>
    <w:link w:val="Heading3"/>
    <w:uiPriority w:val="9"/>
    <w:rsid w:val="00F1469D"/>
    <w:rPr>
      <w:rFonts w:asciiTheme="majorHAnsi" w:eastAsiaTheme="majorEastAsia" w:hAnsiTheme="majorHAnsi" w:cstheme="majorBidi"/>
      <w:color w:val="1F3763" w:themeColor="accent1" w:themeShade="7F"/>
      <w:sz w:val="24"/>
      <w:szCs w:val="24"/>
      <w:lang w:val="en-CA" w:eastAsia="en-CA"/>
    </w:rPr>
  </w:style>
  <w:style w:type="paragraph" w:styleId="Caption">
    <w:name w:val="caption"/>
    <w:basedOn w:val="Normal"/>
    <w:next w:val="Normal"/>
    <w:unhideWhenUsed/>
    <w:qFormat/>
    <w:rsid w:val="001F28AF"/>
    <w:pPr>
      <w:spacing w:after="200"/>
      <w:jc w:val="both"/>
    </w:pPr>
    <w:rPr>
      <w:rFonts w:ascii="Arial" w:hAnsi="Arial" w:cs="Arial"/>
      <w:i/>
      <w:iCs/>
      <w:color w:val="44546A" w:themeColor="text2"/>
      <w:lang w:eastAsia="zh-TW"/>
    </w:rPr>
  </w:style>
  <w:style w:type="character" w:styleId="Mention">
    <w:name w:val="Mention"/>
    <w:basedOn w:val="DefaultParagraphFont"/>
    <w:uiPriority w:val="99"/>
    <w:unhideWhenUsed/>
    <w:rsid w:val="001F28AF"/>
    <w:rPr>
      <w:color w:val="2B579A"/>
      <w:shd w:val="clear" w:color="auto" w:fill="E6E6E6"/>
    </w:rPr>
  </w:style>
  <w:style w:type="character" w:styleId="Hyperlink">
    <w:name w:val="Hyperlink"/>
    <w:basedOn w:val="DefaultParagraphFont"/>
    <w:uiPriority w:val="99"/>
    <w:unhideWhenUsed/>
    <w:rsid w:val="00C50399"/>
    <w:rPr>
      <w:color w:val="0563C1" w:themeColor="hyperlink"/>
      <w:u w:val="single"/>
    </w:rPr>
  </w:style>
  <w:style w:type="character" w:styleId="UnresolvedMention">
    <w:name w:val="Unresolved Mention"/>
    <w:basedOn w:val="DefaultParagraphFont"/>
    <w:uiPriority w:val="99"/>
    <w:semiHidden/>
    <w:unhideWhenUsed/>
    <w:rsid w:val="00C50399"/>
    <w:rPr>
      <w:color w:val="605E5C"/>
      <w:shd w:val="clear" w:color="auto" w:fill="E1DFDD"/>
    </w:rPr>
  </w:style>
  <w:style w:type="character" w:styleId="FollowedHyperlink">
    <w:name w:val="FollowedHyperlink"/>
    <w:basedOn w:val="DefaultParagraphFont"/>
    <w:uiPriority w:val="99"/>
    <w:semiHidden/>
    <w:unhideWhenUsed/>
    <w:rsid w:val="00C50399"/>
    <w:rPr>
      <w:color w:val="954F72" w:themeColor="followedHyperlink"/>
      <w:u w:val="single"/>
    </w:rPr>
  </w:style>
  <w:style w:type="table" w:styleId="TableGrid">
    <w:name w:val="Table Grid"/>
    <w:basedOn w:val="TableNormal"/>
    <w:rsid w:val="00DE0A2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918DD"/>
  </w:style>
  <w:style w:type="paragraph" w:styleId="Footer">
    <w:name w:val="footer"/>
    <w:basedOn w:val="Normal"/>
    <w:link w:val="FooterChar"/>
    <w:uiPriority w:val="99"/>
    <w:semiHidden/>
    <w:unhideWhenUsed/>
    <w:rsid w:val="000A3444"/>
    <w:pPr>
      <w:tabs>
        <w:tab w:val="center" w:pos="4680"/>
        <w:tab w:val="right" w:pos="9360"/>
      </w:tabs>
    </w:pPr>
  </w:style>
  <w:style w:type="character" w:customStyle="1" w:styleId="FooterChar">
    <w:name w:val="Footer Char"/>
    <w:basedOn w:val="DefaultParagraphFont"/>
    <w:link w:val="Footer"/>
    <w:uiPriority w:val="99"/>
    <w:semiHidden/>
    <w:rsid w:val="000A3444"/>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6199">
      <w:bodyDiv w:val="1"/>
      <w:marLeft w:val="0"/>
      <w:marRight w:val="0"/>
      <w:marTop w:val="0"/>
      <w:marBottom w:val="0"/>
      <w:divBdr>
        <w:top w:val="none" w:sz="0" w:space="0" w:color="auto"/>
        <w:left w:val="none" w:sz="0" w:space="0" w:color="auto"/>
        <w:bottom w:val="none" w:sz="0" w:space="0" w:color="auto"/>
        <w:right w:val="none" w:sz="0" w:space="0" w:color="auto"/>
      </w:divBdr>
    </w:div>
    <w:div w:id="302321203">
      <w:bodyDiv w:val="1"/>
      <w:marLeft w:val="0"/>
      <w:marRight w:val="0"/>
      <w:marTop w:val="0"/>
      <w:marBottom w:val="0"/>
      <w:divBdr>
        <w:top w:val="none" w:sz="0" w:space="0" w:color="auto"/>
        <w:left w:val="none" w:sz="0" w:space="0" w:color="auto"/>
        <w:bottom w:val="none" w:sz="0" w:space="0" w:color="auto"/>
        <w:right w:val="none" w:sz="0" w:space="0" w:color="auto"/>
      </w:divBdr>
    </w:div>
    <w:div w:id="839202074">
      <w:bodyDiv w:val="1"/>
      <w:marLeft w:val="0"/>
      <w:marRight w:val="0"/>
      <w:marTop w:val="0"/>
      <w:marBottom w:val="0"/>
      <w:divBdr>
        <w:top w:val="none" w:sz="0" w:space="0" w:color="auto"/>
        <w:left w:val="none" w:sz="0" w:space="0" w:color="auto"/>
        <w:bottom w:val="none" w:sz="0" w:space="0" w:color="auto"/>
        <w:right w:val="none" w:sz="0" w:space="0" w:color="auto"/>
      </w:divBdr>
    </w:div>
    <w:div w:id="856693505">
      <w:bodyDiv w:val="1"/>
      <w:marLeft w:val="0"/>
      <w:marRight w:val="0"/>
      <w:marTop w:val="0"/>
      <w:marBottom w:val="0"/>
      <w:divBdr>
        <w:top w:val="none" w:sz="0" w:space="0" w:color="auto"/>
        <w:left w:val="none" w:sz="0" w:space="0" w:color="auto"/>
        <w:bottom w:val="none" w:sz="0" w:space="0" w:color="auto"/>
        <w:right w:val="none" w:sz="0" w:space="0" w:color="auto"/>
      </w:divBdr>
    </w:div>
    <w:div w:id="868224202">
      <w:bodyDiv w:val="1"/>
      <w:marLeft w:val="0"/>
      <w:marRight w:val="0"/>
      <w:marTop w:val="0"/>
      <w:marBottom w:val="0"/>
      <w:divBdr>
        <w:top w:val="none" w:sz="0" w:space="0" w:color="auto"/>
        <w:left w:val="none" w:sz="0" w:space="0" w:color="auto"/>
        <w:bottom w:val="none" w:sz="0" w:space="0" w:color="auto"/>
        <w:right w:val="none" w:sz="0" w:space="0" w:color="auto"/>
      </w:divBdr>
    </w:div>
    <w:div w:id="871768095">
      <w:bodyDiv w:val="1"/>
      <w:marLeft w:val="0"/>
      <w:marRight w:val="0"/>
      <w:marTop w:val="0"/>
      <w:marBottom w:val="0"/>
      <w:divBdr>
        <w:top w:val="none" w:sz="0" w:space="0" w:color="auto"/>
        <w:left w:val="none" w:sz="0" w:space="0" w:color="auto"/>
        <w:bottom w:val="none" w:sz="0" w:space="0" w:color="auto"/>
        <w:right w:val="none" w:sz="0" w:space="0" w:color="auto"/>
      </w:divBdr>
    </w:div>
    <w:div w:id="1172062153">
      <w:bodyDiv w:val="1"/>
      <w:marLeft w:val="0"/>
      <w:marRight w:val="0"/>
      <w:marTop w:val="0"/>
      <w:marBottom w:val="0"/>
      <w:divBdr>
        <w:top w:val="none" w:sz="0" w:space="0" w:color="auto"/>
        <w:left w:val="none" w:sz="0" w:space="0" w:color="auto"/>
        <w:bottom w:val="none" w:sz="0" w:space="0" w:color="auto"/>
        <w:right w:val="none" w:sz="0" w:space="0" w:color="auto"/>
      </w:divBdr>
    </w:div>
    <w:div w:id="1498761551">
      <w:bodyDiv w:val="1"/>
      <w:marLeft w:val="0"/>
      <w:marRight w:val="0"/>
      <w:marTop w:val="0"/>
      <w:marBottom w:val="0"/>
      <w:divBdr>
        <w:top w:val="none" w:sz="0" w:space="0" w:color="auto"/>
        <w:left w:val="none" w:sz="0" w:space="0" w:color="auto"/>
        <w:bottom w:val="none" w:sz="0" w:space="0" w:color="auto"/>
        <w:right w:val="none" w:sz="0" w:space="0" w:color="auto"/>
      </w:divBdr>
    </w:div>
    <w:div w:id="1667630320">
      <w:bodyDiv w:val="1"/>
      <w:marLeft w:val="0"/>
      <w:marRight w:val="0"/>
      <w:marTop w:val="0"/>
      <w:marBottom w:val="0"/>
      <w:divBdr>
        <w:top w:val="none" w:sz="0" w:space="0" w:color="auto"/>
        <w:left w:val="none" w:sz="0" w:space="0" w:color="auto"/>
        <w:bottom w:val="none" w:sz="0" w:space="0" w:color="auto"/>
        <w:right w:val="none" w:sz="0" w:space="0" w:color="auto"/>
      </w:divBdr>
    </w:div>
    <w:div w:id="1932082484">
      <w:bodyDiv w:val="1"/>
      <w:marLeft w:val="0"/>
      <w:marRight w:val="0"/>
      <w:marTop w:val="0"/>
      <w:marBottom w:val="0"/>
      <w:divBdr>
        <w:top w:val="none" w:sz="0" w:space="0" w:color="auto"/>
        <w:left w:val="none" w:sz="0" w:space="0" w:color="auto"/>
        <w:bottom w:val="none" w:sz="0" w:space="0" w:color="auto"/>
        <w:right w:val="none" w:sz="0" w:space="0" w:color="auto"/>
      </w:divBdr>
    </w:div>
    <w:div w:id="2096824640">
      <w:bodyDiv w:val="1"/>
      <w:marLeft w:val="0"/>
      <w:marRight w:val="0"/>
      <w:marTop w:val="0"/>
      <w:marBottom w:val="0"/>
      <w:divBdr>
        <w:top w:val="none" w:sz="0" w:space="0" w:color="auto"/>
        <w:left w:val="none" w:sz="0" w:space="0" w:color="auto"/>
        <w:bottom w:val="none" w:sz="0" w:space="0" w:color="auto"/>
        <w:right w:val="none" w:sz="0" w:space="0" w:color="auto"/>
      </w:divBdr>
    </w:div>
    <w:div w:id="2118402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B36A71B5AECF48B9A60F42670A9D23" ma:contentTypeVersion="8" ma:contentTypeDescription="Create a new document." ma:contentTypeScope="" ma:versionID="0fe766989a501f7a9e99d5372e79c31d">
  <xsd:schema xmlns:xsd="http://www.w3.org/2001/XMLSchema" xmlns:xs="http://www.w3.org/2001/XMLSchema" xmlns:p="http://schemas.microsoft.com/office/2006/metadata/properties" xmlns:ns2="0158605a-2bb9-4635-a944-f6d0379938b8" xmlns:ns3="133b427e-ea87-4227-9c37-9b14a74d5e9f" targetNamespace="http://schemas.microsoft.com/office/2006/metadata/properties" ma:root="true" ma:fieldsID="0d08f1b77cf63a692b5fa07ccbad8e5b" ns2:_="" ns3:_="">
    <xsd:import namespace="0158605a-2bb9-4635-a944-f6d0379938b8"/>
    <xsd:import namespace="133b427e-ea87-4227-9c37-9b14a74d5e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8605a-2bb9-4635-a944-f6d037993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b427e-ea87-4227-9c37-9b14a74d5e9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16A3B-D6F6-4E2A-8F77-9B0335FD34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4B098D-F969-465A-AD3B-018381362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8605a-2bb9-4635-a944-f6d0379938b8"/>
    <ds:schemaRef ds:uri="133b427e-ea87-4227-9c37-9b14a74d5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0CAA6-56AC-4A7C-8D6E-788694C6F3DE}">
  <ds:schemaRefs>
    <ds:schemaRef ds:uri="http://schemas.microsoft.com/sharepoint/v3/contenttype/forms"/>
  </ds:schemaRefs>
</ds:datastoreItem>
</file>

<file path=customXml/itemProps4.xml><?xml version="1.0" encoding="utf-8"?>
<ds:datastoreItem xmlns:ds="http://schemas.openxmlformats.org/officeDocument/2006/customXml" ds:itemID="{449FED48-F5B0-5A46-81B4-36777E96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Links>
    <vt:vector size="66" baseType="variant">
      <vt:variant>
        <vt:i4>4784145</vt:i4>
      </vt:variant>
      <vt:variant>
        <vt:i4>36</vt:i4>
      </vt:variant>
      <vt:variant>
        <vt:i4>0</vt:i4>
      </vt:variant>
      <vt:variant>
        <vt:i4>5</vt:i4>
      </vt:variant>
      <vt:variant>
        <vt:lpwstr>https://www12.statcan.gc.ca/census-recensement/2016/dp-pd/prof/details/page.cfm?Lang=E&amp;Geo1=CMACA&amp;Code1=535&amp;Geo2=CMACA&amp;Code2=462&amp;Data=Count&amp;SearchText=montreal&amp;SearchType=Begins&amp;SearchPR=01&amp;B1=All&amp;TABID=1</vt:lpwstr>
      </vt:variant>
      <vt:variant>
        <vt:lpwstr/>
      </vt:variant>
      <vt:variant>
        <vt:i4>1441855</vt:i4>
      </vt:variant>
      <vt:variant>
        <vt:i4>24</vt:i4>
      </vt:variant>
      <vt:variant>
        <vt:i4>0</vt:i4>
      </vt:variant>
      <vt:variant>
        <vt:i4>5</vt:i4>
      </vt:variant>
      <vt:variant>
        <vt:lpwstr/>
      </vt:variant>
      <vt:variant>
        <vt:lpwstr>_Appendix_I_–</vt:lpwstr>
      </vt:variant>
      <vt:variant>
        <vt:i4>1441854</vt:i4>
      </vt:variant>
      <vt:variant>
        <vt:i4>21</vt:i4>
      </vt:variant>
      <vt:variant>
        <vt:i4>0</vt:i4>
      </vt:variant>
      <vt:variant>
        <vt:i4>5</vt:i4>
      </vt:variant>
      <vt:variant>
        <vt:lpwstr/>
      </vt:variant>
      <vt:variant>
        <vt:lpwstr>_Appendix_H_–</vt:lpwstr>
      </vt:variant>
      <vt:variant>
        <vt:i4>1441841</vt:i4>
      </vt:variant>
      <vt:variant>
        <vt:i4>18</vt:i4>
      </vt:variant>
      <vt:variant>
        <vt:i4>0</vt:i4>
      </vt:variant>
      <vt:variant>
        <vt:i4>5</vt:i4>
      </vt:variant>
      <vt:variant>
        <vt:lpwstr/>
      </vt:variant>
      <vt:variant>
        <vt:lpwstr>_Appendix_G_-</vt:lpwstr>
      </vt:variant>
      <vt:variant>
        <vt:i4>1441840</vt:i4>
      </vt:variant>
      <vt:variant>
        <vt:i4>15</vt:i4>
      </vt:variant>
      <vt:variant>
        <vt:i4>0</vt:i4>
      </vt:variant>
      <vt:variant>
        <vt:i4>5</vt:i4>
      </vt:variant>
      <vt:variant>
        <vt:lpwstr/>
      </vt:variant>
      <vt:variant>
        <vt:lpwstr>_Appendix_F_–</vt:lpwstr>
      </vt:variant>
      <vt:variant>
        <vt:i4>1441843</vt:i4>
      </vt:variant>
      <vt:variant>
        <vt:i4>12</vt:i4>
      </vt:variant>
      <vt:variant>
        <vt:i4>0</vt:i4>
      </vt:variant>
      <vt:variant>
        <vt:i4>5</vt:i4>
      </vt:variant>
      <vt:variant>
        <vt:lpwstr/>
      </vt:variant>
      <vt:variant>
        <vt:lpwstr>_Appendix_E_–</vt:lpwstr>
      </vt:variant>
      <vt:variant>
        <vt:i4>4784214</vt:i4>
      </vt:variant>
      <vt:variant>
        <vt:i4>9</vt:i4>
      </vt:variant>
      <vt:variant>
        <vt:i4>0</vt:i4>
      </vt:variant>
      <vt:variant>
        <vt:i4>5</vt:i4>
      </vt:variant>
      <vt:variant>
        <vt:lpwstr/>
      </vt:variant>
      <vt:variant>
        <vt:lpwstr>_Appendix_D</vt:lpwstr>
      </vt:variant>
      <vt:variant>
        <vt:i4>4784214</vt:i4>
      </vt:variant>
      <vt:variant>
        <vt:i4>6</vt:i4>
      </vt:variant>
      <vt:variant>
        <vt:i4>0</vt:i4>
      </vt:variant>
      <vt:variant>
        <vt:i4>5</vt:i4>
      </vt:variant>
      <vt:variant>
        <vt:lpwstr/>
      </vt:variant>
      <vt:variant>
        <vt:lpwstr>_Appendix_C</vt:lpwstr>
      </vt:variant>
      <vt:variant>
        <vt:i4>4784214</vt:i4>
      </vt:variant>
      <vt:variant>
        <vt:i4>3</vt:i4>
      </vt:variant>
      <vt:variant>
        <vt:i4>0</vt:i4>
      </vt:variant>
      <vt:variant>
        <vt:i4>5</vt:i4>
      </vt:variant>
      <vt:variant>
        <vt:lpwstr/>
      </vt:variant>
      <vt:variant>
        <vt:lpwstr>_Appendix_B</vt:lpwstr>
      </vt:variant>
      <vt:variant>
        <vt:i4>4784214</vt:i4>
      </vt:variant>
      <vt:variant>
        <vt:i4>0</vt:i4>
      </vt:variant>
      <vt:variant>
        <vt:i4>0</vt:i4>
      </vt:variant>
      <vt:variant>
        <vt:i4>5</vt:i4>
      </vt:variant>
      <vt:variant>
        <vt:lpwstr/>
      </vt:variant>
      <vt:variant>
        <vt:lpwstr>_Appendix_A</vt:lpwstr>
      </vt:variant>
      <vt:variant>
        <vt:i4>7536665</vt:i4>
      </vt:variant>
      <vt:variant>
        <vt:i4>0</vt:i4>
      </vt:variant>
      <vt:variant>
        <vt:i4>0</vt:i4>
      </vt:variant>
      <vt:variant>
        <vt:i4>5</vt:i4>
      </vt:variant>
      <vt:variant>
        <vt:lpwstr>mailto:19tg8@queensu.ca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Tsang</dc:creator>
  <cp:keywords/>
  <dc:description/>
  <cp:lastModifiedBy>Bill Chau</cp:lastModifiedBy>
  <cp:revision>7</cp:revision>
  <cp:lastPrinted>2019-07-02T17:31:00Z</cp:lastPrinted>
  <dcterms:created xsi:type="dcterms:W3CDTF">2019-07-02T03:54:00Z</dcterms:created>
  <dcterms:modified xsi:type="dcterms:W3CDTF">2019-07-02T17:40:00Z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0x010100FDB36A71B5AECF48B9A60F42670A9D23</vt:lpwstr>
  </property>
</Properties>
</file>