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URL Git : 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"https://github.com/Laziz-SEDDIKI/ESGI_Iot"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fr-FR"/>
        </w:rPr>
        <w:t>https://github.com/Laziz-SEDDIKI/ESGI_Iot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Lien bouteille: 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"https://www.tinkercad.com/things/fx9QNplYojb-maquette-bouteille"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fr-FR"/>
        </w:rPr>
        <w:t>https://www.tinkercad.com/things/fx9QNplYojb-maquette-bouteille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Lien circuit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lectronique : </w: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"https://www.tinkercad.com/things/8uloSlzNCum-botl"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fr-FR"/>
        </w:rPr>
        <w:t>https://www.tinkercad.com/things/8uloSlzNCum-botl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Corps A"/>
        <w:jc w:val="both"/>
        <w:rPr>
          <w:rFonts w:ascii="Arial" w:cs="Arial" w:hAnsi="Arial" w:eastAsia="Arial"/>
        </w:rPr>
      </w:pPr>
    </w:p>
    <w:p>
      <w:pPr>
        <w:pStyle w:val="Corps A"/>
        <w:jc w:val="both"/>
        <w:rPr>
          <w:rFonts w:ascii="Arial" w:cs="Arial" w:hAnsi="Arial" w:eastAsia="Arial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b w:val="1"/>
          <w:bCs w:val="1"/>
          <w:sz w:val="30"/>
          <w:szCs w:val="30"/>
        </w:rPr>
      </w:pPr>
      <w:r>
        <w:rPr>
          <w:rStyle w:val="Aucun"/>
          <w:rFonts w:ascii="Arial" w:hAnsi="Arial"/>
          <w:b w:val="1"/>
          <w:bCs w:val="1"/>
          <w:sz w:val="30"/>
          <w:szCs w:val="30"/>
          <w:rtl w:val="0"/>
          <w:lang w:val="fr-FR"/>
        </w:rPr>
        <w:t xml:space="preserve">Description du projet </w:t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Dans le cadre de notre projet IOT et Big Data nous avons choisi de cr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er une bouteille connect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 destin</w:t>
      </w:r>
      <w:r>
        <w:rPr>
          <w:rFonts w:ascii="Arial" w:hAnsi="Arial" w:hint="default"/>
          <w:rtl w:val="0"/>
          <w:lang w:val="fr-FR"/>
        </w:rPr>
        <w:t xml:space="preserve">é à </w:t>
      </w:r>
      <w:r>
        <w:rPr>
          <w:rFonts w:ascii="Arial" w:hAnsi="Arial"/>
          <w:rtl w:val="0"/>
          <w:lang w:val="fr-FR"/>
        </w:rPr>
        <w:t>un large publique, l'objet propose plusieurs fonctionnalit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afin d'accompagner les gens pour mieux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rer leur consommations de boissons liquides.</w:t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b w:val="1"/>
          <w:bCs w:val="1"/>
          <w:sz w:val="30"/>
          <w:szCs w:val="30"/>
        </w:rPr>
      </w:pPr>
      <w:r>
        <w:rPr>
          <w:rStyle w:val="Aucun"/>
          <w:rFonts w:ascii="Arial" w:hAnsi="Arial"/>
          <w:b w:val="1"/>
          <w:bCs w:val="1"/>
          <w:sz w:val="30"/>
          <w:szCs w:val="30"/>
          <w:rtl w:val="0"/>
          <w:lang w:val="fr-FR"/>
        </w:rPr>
        <w:t>Etat de l</w:t>
      </w:r>
      <w:r>
        <w:rPr>
          <w:rStyle w:val="Aucun"/>
          <w:rFonts w:ascii="Arial" w:hAnsi="Arial" w:hint="default"/>
          <w:b w:val="1"/>
          <w:bCs w:val="1"/>
          <w:sz w:val="30"/>
          <w:szCs w:val="30"/>
          <w:rtl w:val="0"/>
          <w:lang w:val="fr-FR"/>
        </w:rPr>
        <w:t>’</w:t>
      </w:r>
      <w:r>
        <w:rPr>
          <w:rStyle w:val="Aucun"/>
          <w:rFonts w:ascii="Arial" w:hAnsi="Arial"/>
          <w:b w:val="1"/>
          <w:bCs w:val="1"/>
          <w:sz w:val="30"/>
          <w:szCs w:val="30"/>
          <w:rtl w:val="0"/>
          <w:lang w:val="fr-FR"/>
        </w:rPr>
        <w:t xml:space="preserve">art : </w:t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Le march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des bouteilles classiques et des bouteilles connect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es connait un succ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s ces derni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res ann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es. Chaque bouteille connect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 propose une fonctionnalit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afin d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am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liorer la consommation des liquides.</w:t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Une bouteille connect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 est une bouteille classique auquel on ajoute une connectivit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innovante afin de r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aliser des 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ches in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dites.</w:t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Sur le march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, il existe d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j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plusieurs types et mod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les de bouteilles, soit des bouteilles classiques, ou des bouteilles intelligentes, qui permettent une utilisation diff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rente de ces derni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res.</w:t>
      </w: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Bouteille connect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e hydratation :</w:t>
      </w:r>
      <w:r>
        <w:rPr>
          <w:rFonts w:ascii="Arial" w:cs="Arial" w:hAnsi="Arial" w:eastAsia="Arial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1076069</wp:posOffset>
            </wp:positionH>
            <wp:positionV relativeFrom="line">
              <wp:posOffset>263715</wp:posOffset>
            </wp:positionV>
            <wp:extent cx="3325950" cy="3325950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950" cy="3325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jc w:val="both"/>
        <w:rPr>
          <w:rStyle w:val="Aucun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center"/>
        <w:rPr>
          <w:rStyle w:val="Aucun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Aucun"/>
          <w:rFonts w:ascii="Arial" w:hAnsi="Arial"/>
          <w:b w:val="1"/>
          <w:bCs w:val="1"/>
          <w:sz w:val="24"/>
          <w:szCs w:val="24"/>
          <w:rtl w:val="0"/>
          <w:lang w:val="fr-FR"/>
        </w:rPr>
        <w:t>-</w:t>
      </w:r>
      <w:r>
        <w:rPr>
          <w:rStyle w:val="Aucun"/>
          <w:rFonts w:ascii="Arial" w:hAnsi="Arial"/>
          <w:b w:val="1"/>
          <w:bCs w:val="1"/>
          <w:sz w:val="24"/>
          <w:szCs w:val="24"/>
          <w:rtl w:val="0"/>
          <w:lang w:val="fr-FR"/>
        </w:rPr>
        <w:t>H20 Pal</w:t>
      </w:r>
      <w:r>
        <w:rPr>
          <w:rStyle w:val="Aucun"/>
          <w:rFonts w:ascii="Arial" w:hAnsi="Arial"/>
          <w:b w:val="1"/>
          <w:bCs w:val="1"/>
          <w:sz w:val="24"/>
          <w:szCs w:val="24"/>
          <w:rtl w:val="0"/>
          <w:lang w:val="fr-FR"/>
        </w:rPr>
        <w:t>-</w:t>
      </w:r>
    </w:p>
    <w:p>
      <w:pPr>
        <w:pStyle w:val="Corps A"/>
        <w:jc w:val="both"/>
        <w:rPr>
          <w:rStyle w:val="Aucun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De nombreuses start-up se sont lanc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s dans la cr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ation de bouteilles intelligentes pour les adultes tels que les gourdes, les thermos. Ces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 bouteilles qui peuvent afficher la temp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ratures du liquide et rappeler l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utilisateur de boire r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guli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rement, une fonction qui peut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tre utile surtout pour les personnes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g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s. On a un plusieurs exemple de ces bouteilles tels que </w:t>
      </w:r>
      <w:r>
        <w:rPr>
          <w:rStyle w:val="Aucun"/>
          <w:rFonts w:ascii="Arial" w:hAnsi="Arial"/>
          <w:sz w:val="24"/>
          <w:szCs w:val="24"/>
          <w:rtl w:val="0"/>
          <w:lang w:val="it-IT"/>
        </w:rPr>
        <w:t>AquaGenie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, Seed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, H20Pal, </w:t>
      </w: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La bouteille d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eau connect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 pour l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hydratation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 est une bouteille connect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e en Bluetooth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votre smartphone capable de suivre votre hydratation</w:t>
      </w:r>
      <w:r>
        <w:rPr>
          <w:rFonts w:ascii="Arial" w:hAnsi="Arial"/>
          <w:rtl w:val="0"/>
          <w:lang w:val="fr-FR"/>
        </w:rPr>
        <w:t xml:space="preserve">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et vous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aide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atteindre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les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objectifs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 fix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s par l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utilisateur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. Elle r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alise des suivis de la consommation.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La bouteille connect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 mesure le poids du volume d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eau pr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sent dans la bouteille et d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tecte donc lorsque celui-ci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volue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.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S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il y a un retard dans les objectifs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,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 elle se met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à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 briller comme rappel pour s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hydrater. Les capteurs permettent de mesurer de fa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ç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on exacte quelle quantit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vous buvez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quel moment de la journ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e. Ces donn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es peuvent ensuite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tre synchronis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es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une application de fitness. Vous pourrez ainsi voir dans la dur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e si vos objectifs sont atteints,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quel moment vous buvez le plus d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eau. L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application est disponible sur iOS et Android.</w:t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Pour la fabrication de cette bouteille, on utilise une bouteille isotherme, avec une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Style w:val="Aucun"/>
          <w:rFonts w:ascii="Arial" w:cs="Arial" w:hAnsi="Arial" w:eastAsia="Arial"/>
          <w:sz w:val="26"/>
          <w:szCs w:val="26"/>
        </w:rPr>
      </w:pPr>
      <w:r>
        <w:rPr>
          <w:rStyle w:val="Aucun"/>
          <w:rFonts w:ascii="Arial" w:hAnsi="Arial"/>
          <w:sz w:val="26"/>
          <w:szCs w:val="26"/>
          <w:rtl w:val="0"/>
          <w:lang w:val="fr-FR"/>
        </w:rPr>
        <w:t>couche de cuivre pour limiter la radiation et un rev</w:t>
      </w:r>
      <w:r>
        <w:rPr>
          <w:rStyle w:val="Aucun"/>
          <w:rFonts w:ascii="Arial" w:hAnsi="Arial" w:hint="default"/>
          <w:sz w:val="26"/>
          <w:szCs w:val="26"/>
          <w:rtl w:val="0"/>
          <w:lang w:val="fr-FR"/>
        </w:rPr>
        <w:t>ê</w:t>
      </w:r>
      <w:r>
        <w:rPr>
          <w:rStyle w:val="Aucun"/>
          <w:rFonts w:ascii="Arial" w:hAnsi="Arial"/>
          <w:sz w:val="26"/>
          <w:szCs w:val="26"/>
          <w:rtl w:val="0"/>
          <w:lang w:val="fr-FR"/>
        </w:rPr>
        <w:t xml:space="preserve">tement en acier inoxydable.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Style w:val="Aucun"/>
          <w:rFonts w:ascii="Arial" w:cs="Arial" w:hAnsi="Arial" w:eastAsia="Arial"/>
          <w:sz w:val="26"/>
          <w:szCs w:val="26"/>
        </w:rPr>
      </w:pPr>
      <w:r>
        <w:rPr>
          <w:rStyle w:val="Aucun"/>
          <w:rFonts w:ascii="Arial" w:hAnsi="Arial"/>
          <w:rtl w:val="0"/>
          <w:lang w:val="fr-FR"/>
        </w:rPr>
        <w:t>il int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en-US"/>
        </w:rPr>
        <w:t>gre un thermom</w:t>
      </w:r>
      <w:r>
        <w:rPr>
          <w:rStyle w:val="Aucun"/>
          <w:rFonts w:ascii="Arial" w:hAnsi="Arial" w:hint="default"/>
          <w:rtl w:val="0"/>
          <w:lang w:val="it-IT"/>
        </w:rPr>
        <w:t>è</w:t>
      </w:r>
      <w:r>
        <w:rPr>
          <w:rStyle w:val="Aucun"/>
          <w:rFonts w:ascii="Arial" w:hAnsi="Arial"/>
          <w:rtl w:val="0"/>
          <w:lang w:val="fr-FR"/>
        </w:rPr>
        <w:t>tre afin d'indiquer la temp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rature du liquide pour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viter les br</w:t>
      </w:r>
      <w:r>
        <w:rPr>
          <w:rStyle w:val="Aucun"/>
          <w:rFonts w:ascii="Arial" w:hAnsi="Arial" w:hint="default"/>
          <w:rtl w:val="0"/>
          <w:lang w:val="fr-FR"/>
        </w:rPr>
        <w:t>û</w:t>
      </w:r>
      <w:r>
        <w:rPr>
          <w:rStyle w:val="Aucun"/>
          <w:rFonts w:ascii="Arial" w:hAnsi="Arial"/>
          <w:rtl w:val="0"/>
          <w:lang w:val="fr-FR"/>
        </w:rPr>
        <w:t>lures. Ensuite, un capteur capable de d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terminer le volume d'air qui permet de suivre vidages et remplissages, et donc de conna</w:t>
      </w:r>
      <w:r>
        <w:rPr>
          <w:rStyle w:val="Aucun"/>
          <w:rFonts w:ascii="Arial" w:hAnsi="Arial" w:hint="default"/>
          <w:rtl w:val="0"/>
          <w:lang w:val="fr-FR"/>
        </w:rPr>
        <w:t>î</w:t>
      </w:r>
      <w:r>
        <w:rPr>
          <w:rStyle w:val="Aucun"/>
          <w:rFonts w:ascii="Arial" w:hAnsi="Arial"/>
          <w:rtl w:val="0"/>
          <w:lang w:val="it-IT"/>
        </w:rPr>
        <w:t>tre la quantit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d'eau ing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r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 xml:space="preserve">e par l'utilisateur. Enfin, la bouteille est capable de communiquer en Bluetooth. Le tout </w:t>
      </w:r>
      <w:r>
        <w:rPr>
          <w:rStyle w:val="Aucun"/>
          <w:rFonts w:ascii="Arial" w:hAnsi="Arial" w:hint="default"/>
          <w:rtl w:val="0"/>
          <w:lang w:val="fr-FR"/>
        </w:rPr>
        <w:t>é</w:t>
      </w:r>
      <w:r>
        <w:rPr>
          <w:rStyle w:val="Aucun"/>
          <w:rFonts w:ascii="Arial" w:hAnsi="Arial"/>
          <w:rtl w:val="0"/>
          <w:lang w:val="fr-FR"/>
        </w:rPr>
        <w:t>tant aliment</w:t>
      </w:r>
      <w:r>
        <w:rPr>
          <w:rStyle w:val="Aucun"/>
          <w:rFonts w:ascii="Arial" w:hAnsi="Arial" w:hint="default"/>
          <w:rtl w:val="0"/>
          <w:lang w:val="fr-FR"/>
        </w:rPr>
        <w:t xml:space="preserve">é </w:t>
      </w:r>
      <w:r>
        <w:rPr>
          <w:rStyle w:val="Aucun"/>
          <w:rFonts w:ascii="Arial" w:hAnsi="Arial"/>
          <w:rtl w:val="0"/>
          <w:lang w:val="fr-FR"/>
        </w:rPr>
        <w:t>par une paire de piles</w:t>
      </w:r>
      <w:r>
        <w:rPr>
          <w:rStyle w:val="Aucun"/>
          <w:rFonts w:ascii="Arial" w:hAnsi="Arial"/>
          <w:sz w:val="26"/>
          <w:szCs w:val="26"/>
          <w:rtl w:val="0"/>
          <w:lang w:val="fr-FR"/>
        </w:rPr>
        <w:t>.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Bouteille connect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e auto nettoyante :</w:t>
      </w:r>
      <w:r>
        <w:rPr>
          <w:rFonts w:ascii="Arial" w:cs="Arial" w:hAnsi="Arial" w:eastAsia="Arial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2243604</wp:posOffset>
            </wp:positionH>
            <wp:positionV relativeFrom="line">
              <wp:posOffset>250492</wp:posOffset>
            </wp:positionV>
            <wp:extent cx="1121539" cy="37933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539" cy="37933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 xml:space="preserve">                      - LARQ -</w:t>
      </w: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 xml:space="preserve">                        </w:t>
      </w: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 xml:space="preserve">LARQ 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est la premi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è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re bouteille d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eau intelligente qui se nettoie elle-m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ê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me. E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lle dispose du premier syst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è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me de purification d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eau num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rique. C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est gr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â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 xml:space="preserve">ce 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la puissante technologie LED UV-V PureVisTM que s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active d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une simple pression d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un bouton, toutes les deux heures, le syst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è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 xml:space="preserve">me pour 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liminer les bact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ries et les virus nocifs. C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est donc avec une lumi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è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re ultra puissante que plus de 99,9% des biocontaminants pr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sents dans l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 xml:space="preserve">eau et la bouteille sont 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limin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 xml:space="preserve">s. Ce processus mis en marche toutes les deux heures par la pression du bouton ne met que 60 secondes </w:t>
      </w:r>
      <w:r>
        <w:rPr>
          <w:rStyle w:val="Aucun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>purifier votre eau.</w:t>
      </w:r>
      <w:r>
        <w:rPr>
          <w:rStyle w:val="Aucun"/>
          <w:rFonts w:ascii="Arial" w:hAnsi="Arial"/>
          <w:b w:val="0"/>
          <w:bCs w:val="0"/>
          <w:sz w:val="24"/>
          <w:szCs w:val="24"/>
          <w:rtl w:val="0"/>
          <w:lang w:val="fr-FR"/>
        </w:rPr>
        <w:t xml:space="preserve"> </w:t>
      </w: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fr-FR"/>
        </w:rPr>
        <w:t>Bouteille interactive pour les enfants :</w:t>
      </w:r>
      <w:r>
        <w:rPr>
          <w:rFonts w:ascii="Arial" w:cs="Arial" w:hAnsi="Arial" w:eastAsia="Arial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617377</wp:posOffset>
            </wp:positionH>
            <wp:positionV relativeFrom="line">
              <wp:posOffset>330812</wp:posOffset>
            </wp:positionV>
            <wp:extent cx="4549533" cy="4013794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3" cy="4013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-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Gululu G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o-</w:t>
      </w: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Gululu Go est une bouteille interactive qui va donner envie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vos enfants de boire sans arr</w:t>
      </w:r>
      <w:r>
        <w:rPr>
          <w:rFonts w:ascii="Arial" w:hAnsi="Arial" w:hint="default"/>
          <w:rtl w:val="0"/>
          <w:lang w:val="fr-FR"/>
        </w:rPr>
        <w:t>ê</w:t>
      </w:r>
      <w:r>
        <w:rPr>
          <w:rFonts w:ascii="Arial" w:hAnsi="Arial"/>
          <w:rtl w:val="0"/>
          <w:lang w:val="fr-FR"/>
        </w:rPr>
        <w:t>t. Un petit animal vit dans la bouteille d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eau et interagit avec votre enfant gr</w:t>
      </w:r>
      <w:r>
        <w:rPr>
          <w:rFonts w:ascii="Arial" w:hAnsi="Arial" w:hint="default"/>
          <w:rtl w:val="0"/>
          <w:lang w:val="fr-FR"/>
        </w:rPr>
        <w:t>â</w:t>
      </w:r>
      <w:r>
        <w:rPr>
          <w:rFonts w:ascii="Arial" w:hAnsi="Arial"/>
          <w:rtl w:val="0"/>
          <w:lang w:val="fr-FR"/>
        </w:rPr>
        <w:t xml:space="preserve">ce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un haut parleur sonore. Plus de 200 phrases et diff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rentes voix</w:t>
      </w:r>
      <w:r>
        <w:rPr>
          <w:rStyle w:val="Aucun"/>
          <w:rFonts w:ascii="Arial" w:hAnsi="Arial"/>
          <w:b w:val="1"/>
          <w:bCs w:val="1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accompagnent ces petits animaux de compagnies virtuels. C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est une bouteille ultra l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g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re et compacte avec un verrou adapt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aux enfants qui sera facile </w:t>
      </w:r>
      <w:r>
        <w:rPr>
          <w:rFonts w:ascii="Arial" w:hAnsi="Arial" w:hint="default"/>
          <w:rtl w:val="0"/>
          <w:lang w:val="fr-FR"/>
        </w:rPr>
        <w:t xml:space="preserve">à </w:t>
      </w:r>
      <w:r>
        <w:rPr>
          <w:rFonts w:ascii="Arial" w:hAnsi="Arial"/>
          <w:rtl w:val="0"/>
          <w:lang w:val="fr-FR"/>
        </w:rPr>
        <w:t>transporter.L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application Gululu permet au parent de fixer une quantit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eau comme objectif et de consulter la consommation d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eau de l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enfant. Cette bouteille connect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e est disponible en </w:t>
      </w:r>
      <w:r>
        <w:rPr>
          <w:rFonts w:ascii="Arial" w:hAnsi="Arial"/>
          <w:rtl w:val="0"/>
          <w:lang w:val="fr-FR"/>
        </w:rPr>
        <w:t>tr</w:t>
      </w:r>
      <w:r>
        <w:rPr>
          <w:rFonts w:ascii="Arial" w:hAnsi="Arial"/>
          <w:rtl w:val="0"/>
          <w:lang w:val="fr-FR"/>
        </w:rPr>
        <w:t>ois couleurs et trois animaux</w:t>
      </w:r>
      <w:r>
        <w:rPr>
          <w:rFonts w:ascii="Arial" w:hAnsi="Arial"/>
          <w:rtl w:val="0"/>
          <w:lang w:val="fr-FR"/>
        </w:rPr>
        <w:t>.</w:t>
      </w:r>
    </w:p>
    <w:p>
      <w:pPr>
        <w:pStyle w:val="Corps A"/>
        <w:jc w:val="both"/>
        <w:rPr>
          <w:rFonts w:ascii="Arial" w:cs="Arial" w:hAnsi="Arial" w:eastAsia="Arial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Il existe d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autres bouteilles, qui effectuent d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autres 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ches, on a par exemple le projet </w:t>
      </w: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>Mivi : c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est une bouteille isotherme qui permet de garder au chaud la boisson qu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on met dedans, elle permet de r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chauffer dans le cas ou la boisson se refroidisse.</w:t>
      </w: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Elle est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quip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e d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une r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sistance chauffante de 300W, elle permet de r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chauffer le contenu en moins de 5min. La bouteille est enti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rement fabriquer en acier avec une capacit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de 400mL.</w:t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sz w:val="24"/>
          <w:szCs w:val="24"/>
        </w:rPr>
      </w:pP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Un autre projet qui fait son jour est la bouteille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B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ton : Une bouteille avec un b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 xml:space="preserve">ton de refroidissement et qui permettra de non seulement de garder au froid le liquide qui se trouve 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l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int</w:t>
      </w:r>
      <w:r>
        <w:rPr>
          <w:rStyle w:val="Aucun"/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rtl w:val="0"/>
          <w:lang w:val="fr-FR"/>
        </w:rPr>
        <w:t>rieur mais aussi on peut le refroidir si on veut.</w:t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s A"/>
        <w:jc w:val="both"/>
        <w:rPr>
          <w:rFonts w:ascii="Arial" w:cs="Arial" w:hAnsi="Arial" w:eastAsia="Arial"/>
        </w:rPr>
      </w:pPr>
    </w:p>
    <w:p>
      <w:pPr>
        <w:pStyle w:val="Corps A"/>
        <w:jc w:val="both"/>
        <w:rPr>
          <w:rStyle w:val="Aucun"/>
          <w:rFonts w:ascii="Arial" w:cs="Arial" w:hAnsi="Arial" w:eastAsia="Arial"/>
          <w:b w:val="1"/>
          <w:bCs w:val="1"/>
          <w:sz w:val="30"/>
          <w:szCs w:val="30"/>
        </w:rPr>
      </w:pPr>
      <w:r>
        <w:rPr>
          <w:rStyle w:val="Aucun"/>
          <w:rFonts w:ascii="Arial" w:hAnsi="Arial"/>
          <w:b w:val="1"/>
          <w:bCs w:val="1"/>
          <w:sz w:val="30"/>
          <w:szCs w:val="30"/>
          <w:rtl w:val="0"/>
          <w:lang w:val="fr-FR"/>
        </w:rPr>
        <w:t>Composants techniques :</w:t>
      </w:r>
    </w:p>
    <w:p>
      <w:pPr>
        <w:pStyle w:val="Corps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Style w:val="Aucun"/>
          <w:rFonts w:ascii="Arial" w:cs="Arial" w:hAnsi="Arial" w:eastAsia="Arial"/>
          <w:sz w:val="26"/>
          <w:szCs w:val="26"/>
        </w:rPr>
      </w:pPr>
      <w:r>
        <w:rPr>
          <w:rStyle w:val="Aucun"/>
          <w:rFonts w:ascii="Arial" w:hAnsi="Arial"/>
          <w:sz w:val="26"/>
          <w:szCs w:val="26"/>
          <w:rtl w:val="0"/>
          <w:lang w:val="fr-FR"/>
        </w:rPr>
        <w:t>R</w:t>
      </w:r>
      <w:r>
        <w:rPr>
          <w:rStyle w:val="Aucun"/>
          <w:rFonts w:ascii="Arial" w:hAnsi="Arial" w:hint="default"/>
          <w:sz w:val="26"/>
          <w:szCs w:val="26"/>
          <w:rtl w:val="0"/>
          <w:lang w:val="fr-FR"/>
        </w:rPr>
        <w:t>é</w:t>
      </w:r>
      <w:r>
        <w:rPr>
          <w:rStyle w:val="Aucun"/>
          <w:rFonts w:ascii="Arial" w:hAnsi="Arial"/>
          <w:sz w:val="26"/>
          <w:szCs w:val="26"/>
          <w:rtl w:val="0"/>
          <w:lang w:val="fr-FR"/>
        </w:rPr>
        <w:t>fractom</w:t>
      </w:r>
      <w:r>
        <w:rPr>
          <w:rStyle w:val="Aucun"/>
          <w:rFonts w:ascii="Arial" w:hAnsi="Arial" w:hint="default"/>
          <w:sz w:val="26"/>
          <w:szCs w:val="26"/>
          <w:rtl w:val="0"/>
          <w:lang w:val="it-IT"/>
        </w:rPr>
        <w:t>è</w:t>
      </w:r>
      <w:r>
        <w:rPr>
          <w:rStyle w:val="Aucun"/>
          <w:rFonts w:ascii="Arial" w:hAnsi="Arial"/>
          <w:sz w:val="26"/>
          <w:szCs w:val="26"/>
          <w:rtl w:val="0"/>
          <w:lang w:val="fr-FR"/>
        </w:rPr>
        <w:t>tre:</w:t>
      </w:r>
      <w:r>
        <w:rPr>
          <w:rStyle w:val="Aucun"/>
          <w:rFonts w:ascii="Arial" w:cs="Arial" w:hAnsi="Arial" w:eastAsia="Arial"/>
          <w:sz w:val="26"/>
          <w:szCs w:val="26"/>
          <w:lang w:val="fr-FR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919535</wp:posOffset>
            </wp:positionH>
            <wp:positionV relativeFrom="line">
              <wp:posOffset>269900</wp:posOffset>
            </wp:positionV>
            <wp:extent cx="2358933" cy="2358933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933" cy="2358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Arial" w:hAnsi="Arial"/>
          <w:sz w:val="26"/>
          <w:szCs w:val="26"/>
          <w:rtl w:val="0"/>
          <w:lang w:val="fr-FR"/>
        </w:rPr>
        <w:t xml:space="preserve"> 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Style w:val="Aucun"/>
          <w:rFonts w:ascii="Arial" w:cs="Arial" w:hAnsi="Arial" w:eastAsia="Arial"/>
          <w:sz w:val="26"/>
          <w:szCs w:val="26"/>
        </w:rPr>
      </w:pPr>
      <w:r>
        <w:rPr>
          <w:rStyle w:val="Aucun"/>
          <w:rFonts w:ascii="Arial" w:hAnsi="Arial"/>
          <w:sz w:val="26"/>
          <w:szCs w:val="26"/>
          <w:rtl w:val="0"/>
          <w:lang w:val="fr-FR"/>
        </w:rPr>
        <w:t>Socle :</w:t>
      </w:r>
      <w:r>
        <w:rPr>
          <w:rStyle w:val="Aucun"/>
          <w:rFonts w:ascii="Arial" w:cs="Arial" w:hAnsi="Arial" w:eastAsia="Arial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670253</wp:posOffset>
            </wp:positionH>
            <wp:positionV relativeFrom="line">
              <wp:posOffset>304800</wp:posOffset>
            </wp:positionV>
            <wp:extent cx="2857500" cy="285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Style w:val="Aucun"/>
          <w:rFonts w:ascii="Arial" w:cs="Arial" w:hAnsi="Arial" w:eastAsia="Arial"/>
          <w:sz w:val="26"/>
          <w:szCs w:val="26"/>
        </w:rPr>
      </w:pPr>
      <w:r>
        <w:rPr>
          <w:rStyle w:val="Aucun"/>
          <w:rFonts w:ascii="Arial" w:hAnsi="Arial"/>
          <w:sz w:val="26"/>
          <w:szCs w:val="26"/>
          <w:rtl w:val="0"/>
          <w:lang w:val="fr-FR"/>
        </w:rPr>
        <w:t>Bouteille: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Style w:val="Aucun"/>
          <w:rFonts w:ascii="Arial" w:cs="Arial" w:hAnsi="Arial" w:eastAsia="Arial"/>
          <w:sz w:val="26"/>
          <w:szCs w:val="26"/>
        </w:rPr>
      </w:pPr>
      <w:r>
        <w:rPr>
          <w:rStyle w:val="Aucun"/>
          <w:rFonts w:ascii="Arial" w:cs="Arial" w:hAnsi="Arial" w:eastAsia="Arial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1139185</wp:posOffset>
            </wp:positionH>
            <wp:positionV relativeFrom="line">
              <wp:posOffset>369315</wp:posOffset>
            </wp:positionV>
            <wp:extent cx="2633818" cy="2633818"/>
            <wp:effectExtent l="0" t="0" r="0" b="0"/>
            <wp:wrapThrough wrapText="bothSides" distL="152400" distR="152400">
              <wp:wrapPolygon edited="1">
                <wp:start x="9788" y="2278"/>
                <wp:lineTo x="11672" y="2391"/>
                <wp:lineTo x="12966" y="2756"/>
                <wp:lineTo x="13472" y="3122"/>
                <wp:lineTo x="13472" y="7228"/>
                <wp:lineTo x="13191" y="18225"/>
                <wp:lineTo x="12853" y="18872"/>
                <wp:lineTo x="12262" y="19294"/>
                <wp:lineTo x="11250" y="19575"/>
                <wp:lineTo x="9900" y="19547"/>
                <wp:lineTo x="8916" y="19209"/>
                <wp:lineTo x="8381" y="18731"/>
                <wp:lineTo x="8128" y="18084"/>
                <wp:lineTo x="7791" y="2925"/>
                <wp:lineTo x="8128" y="2616"/>
                <wp:lineTo x="9141" y="2334"/>
                <wp:lineTo x="9788" y="2278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18" cy="26338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Style w:val="Aucun"/>
          <w:rFonts w:ascii="Arial" w:cs="Arial" w:hAnsi="Arial" w:eastAsia="Arial"/>
          <w:sz w:val="26"/>
          <w:szCs w:val="26"/>
        </w:rPr>
      </w:pPr>
      <w:r>
        <w:rPr>
          <w:rStyle w:val="Aucun"/>
          <w:rFonts w:ascii="Arial" w:hAnsi="Arial"/>
          <w:sz w:val="26"/>
          <w:szCs w:val="26"/>
          <w:rtl w:val="0"/>
          <w:lang w:val="fr-FR"/>
        </w:rPr>
        <w:t>Capteur de niveau :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Style w:val="Aucun"/>
          <w:rFonts w:ascii="Arial" w:cs="Arial" w:hAnsi="Arial" w:eastAsia="Arial"/>
          <w:sz w:val="26"/>
          <w:szCs w:val="26"/>
        </w:rPr>
      </w:pPr>
      <w:r>
        <w:rPr>
          <w:rStyle w:val="Aucun"/>
          <w:rFonts w:ascii="Arial" w:cs="Arial" w:hAnsi="Arial" w:eastAsia="Arial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1139185</wp:posOffset>
            </wp:positionH>
            <wp:positionV relativeFrom="line">
              <wp:posOffset>190500</wp:posOffset>
            </wp:positionV>
            <wp:extent cx="3084766" cy="2373824"/>
            <wp:effectExtent l="0" t="0" r="0" b="0"/>
            <wp:wrapTopAndBottom distT="152400" distB="15240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66" cy="23738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Style w:val="Aucun"/>
          <w:rFonts w:ascii="Arial" w:cs="Arial" w:hAnsi="Arial" w:eastAsia="Arial"/>
          <w:sz w:val="26"/>
          <w:szCs w:val="26"/>
        </w:rPr>
      </w:pPr>
      <w:r>
        <w:rPr>
          <w:rStyle w:val="Aucun"/>
          <w:rFonts w:ascii="Arial" w:hAnsi="Arial"/>
          <w:sz w:val="26"/>
          <w:szCs w:val="26"/>
          <w:rtl w:val="0"/>
          <w:lang w:val="fr-FR"/>
        </w:rPr>
        <w:t>Ecran tactile:</w:t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Style w:val="Aucun"/>
          <w:rFonts w:ascii="Arial" w:cs="Arial" w:hAnsi="Arial" w:eastAsia="Arial"/>
          <w:sz w:val="26"/>
          <w:szCs w:val="26"/>
        </w:rPr>
      </w:pPr>
      <w:r>
        <w:rPr>
          <w:rStyle w:val="Aucun"/>
          <w:rFonts w:ascii="Arial" w:cs="Arial" w:hAnsi="Arial" w:eastAsia="Arial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1163918</wp:posOffset>
            </wp:positionH>
            <wp:positionV relativeFrom="line">
              <wp:posOffset>215900</wp:posOffset>
            </wp:positionV>
            <wp:extent cx="3289300" cy="2463800"/>
            <wp:effectExtent l="0" t="0" r="0" b="0"/>
            <wp:wrapTopAndBottom distT="152400" distB="15240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463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Par défau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</w:pPr>
      <w:r>
        <w:rPr>
          <w:rFonts w:ascii="Arial" w:hAnsi="Arial"/>
          <w:rtl w:val="0"/>
          <w:lang w:val="fr-FR"/>
        </w:rPr>
        <w:t xml:space="preserve">               </w:t>
      </w:r>
    </w:p>
    <w:sectPr>
      <w:headerReference w:type="default" r:id="rId12"/>
      <w:footerReference w:type="default" r:id="rId13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Aucun">
    <w:name w:val="Aucun"/>
    <w:rPr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image" Target="media/image3.tif"/><Relationship Id="rId10" Type="http://schemas.openxmlformats.org/officeDocument/2006/relationships/image" Target="media/image4.tif"/><Relationship Id="rId11" Type="http://schemas.openxmlformats.org/officeDocument/2006/relationships/image" Target="media/image5.ti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