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3030A">
        <w:rPr>
          <w:rFonts w:ascii="Times New Roman" w:hAnsi="Times New Roman" w:cs="Times New Roman"/>
          <w:sz w:val="24"/>
          <w:szCs w:val="24"/>
        </w:rPr>
        <w:t>Міністерство</w:t>
      </w:r>
      <w:proofErr w:type="spellEnd"/>
      <w:r w:rsidRPr="00D30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30A">
        <w:rPr>
          <w:rFonts w:ascii="Times New Roman" w:hAnsi="Times New Roman" w:cs="Times New Roman"/>
          <w:sz w:val="24"/>
          <w:szCs w:val="24"/>
        </w:rPr>
        <w:t>освіти</w:t>
      </w:r>
      <w:proofErr w:type="spellEnd"/>
      <w:r w:rsidRPr="00D3030A">
        <w:rPr>
          <w:rFonts w:ascii="Times New Roman" w:hAnsi="Times New Roman" w:cs="Times New Roman"/>
          <w:sz w:val="24"/>
          <w:szCs w:val="24"/>
        </w:rPr>
        <w:t xml:space="preserve"> і науки </w:t>
      </w:r>
      <w:proofErr w:type="spellStart"/>
      <w:r w:rsidRPr="00D3030A">
        <w:rPr>
          <w:rFonts w:ascii="Times New Roman" w:hAnsi="Times New Roman" w:cs="Times New Roman"/>
          <w:sz w:val="24"/>
          <w:szCs w:val="24"/>
        </w:rPr>
        <w:t>України</w:t>
      </w:r>
      <w:proofErr w:type="spellEnd"/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3030A">
        <w:rPr>
          <w:rFonts w:ascii="Times New Roman" w:hAnsi="Times New Roman" w:cs="Times New Roman"/>
          <w:sz w:val="24"/>
          <w:szCs w:val="24"/>
        </w:rPr>
        <w:t>Національний</w:t>
      </w:r>
      <w:proofErr w:type="spellEnd"/>
      <w:r w:rsidRPr="00D30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30A">
        <w:rPr>
          <w:rFonts w:ascii="Times New Roman" w:hAnsi="Times New Roman" w:cs="Times New Roman"/>
          <w:sz w:val="24"/>
          <w:szCs w:val="24"/>
        </w:rPr>
        <w:t>Авіаційний</w:t>
      </w:r>
      <w:proofErr w:type="spellEnd"/>
      <w:r w:rsidRPr="00D30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30A">
        <w:rPr>
          <w:rFonts w:ascii="Times New Roman" w:hAnsi="Times New Roman" w:cs="Times New Roman"/>
          <w:sz w:val="24"/>
          <w:szCs w:val="24"/>
        </w:rPr>
        <w:t>Універстет</w:t>
      </w:r>
      <w:proofErr w:type="spellEnd"/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sz w:val="24"/>
          <w:szCs w:val="24"/>
        </w:rPr>
        <w:t xml:space="preserve">Кафедра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Ко</w:t>
      </w:r>
      <w:r w:rsidR="00D3030A">
        <w:rPr>
          <w:rFonts w:ascii="Times New Roman" w:hAnsi="Times New Roman" w:cs="Times New Roman"/>
          <w:sz w:val="24"/>
          <w:szCs w:val="24"/>
          <w:lang w:val="uk-UA"/>
        </w:rPr>
        <w:t>мп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ютерних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інформаційних технологій</w:t>
      </w: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proofErr w:type="spellStart"/>
      <w:r w:rsidRPr="00D3030A">
        <w:rPr>
          <w:rFonts w:ascii="Times New Roman" w:hAnsi="Times New Roman" w:cs="Times New Roman"/>
          <w:b/>
          <w:sz w:val="24"/>
          <w:szCs w:val="24"/>
        </w:rPr>
        <w:t>Лабораторна</w:t>
      </w:r>
      <w:proofErr w:type="spellEnd"/>
      <w:r w:rsidRPr="00D3030A">
        <w:rPr>
          <w:rFonts w:ascii="Times New Roman" w:hAnsi="Times New Roman" w:cs="Times New Roman"/>
          <w:b/>
          <w:sz w:val="24"/>
          <w:szCs w:val="24"/>
        </w:rPr>
        <w:t xml:space="preserve"> робота №</w:t>
      </w:r>
      <w:r w:rsidRPr="00D3030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2</w:t>
      </w: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З дисципліни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>«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Ком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>п</w:t>
      </w:r>
      <w:proofErr w:type="spellEnd"/>
      <w:r w:rsidRPr="00AE1784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ютерна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графіка»</w:t>
      </w: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sz w:val="24"/>
          <w:szCs w:val="24"/>
          <w:lang w:val="uk-UA"/>
        </w:rPr>
        <w:t>На тему :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«</w:t>
      </w:r>
      <w:r w:rsidRPr="00D3030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Виділення, виділені області, інструменти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виділения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D3030A">
        <w:rPr>
          <w:rFonts w:ascii="Times New Roman" w:hAnsi="Times New Roman" w:cs="Times New Roman"/>
          <w:sz w:val="24"/>
          <w:szCs w:val="24"/>
        </w:rPr>
        <w:t>Інструменти</w:t>
      </w:r>
      <w:proofErr w:type="spellEnd"/>
      <w:r w:rsidRPr="00D3030A">
        <w:rPr>
          <w:rFonts w:ascii="Times New Roman" w:hAnsi="Times New Roman" w:cs="Times New Roman"/>
          <w:sz w:val="24"/>
          <w:szCs w:val="24"/>
        </w:rPr>
        <w:t xml:space="preserve">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>та</w:t>
      </w:r>
      <w:r w:rsidRPr="00D30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30A">
        <w:rPr>
          <w:rFonts w:ascii="Times New Roman" w:hAnsi="Times New Roman" w:cs="Times New Roman"/>
          <w:sz w:val="24"/>
          <w:szCs w:val="24"/>
        </w:rPr>
        <w:t>команди</w:t>
      </w:r>
      <w:proofErr w:type="spellEnd"/>
      <w:r w:rsidRPr="00D3030A">
        <w:rPr>
          <w:rFonts w:ascii="Times New Roman" w:hAnsi="Times New Roman" w:cs="Times New Roman"/>
          <w:sz w:val="24"/>
          <w:szCs w:val="24"/>
        </w:rPr>
        <w:t xml:space="preserve"> заливки</w:t>
      </w:r>
      <w:proofErr w:type="gramStart"/>
      <w:r w:rsidRPr="00D3030A">
        <w:rPr>
          <w:rFonts w:ascii="Times New Roman" w:hAnsi="Times New Roman" w:cs="Times New Roman"/>
          <w:sz w:val="24"/>
          <w:szCs w:val="24"/>
          <w:lang w:val="uk-UA"/>
        </w:rPr>
        <w:t>.»</w:t>
      </w:r>
      <w:proofErr w:type="gramEnd"/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</w:p>
    <w:p w:rsidR="009129EE" w:rsidRPr="00D3030A" w:rsidRDefault="009129EE" w:rsidP="00AE17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3030A">
        <w:rPr>
          <w:rFonts w:ascii="Times New Roman" w:hAnsi="Times New Roman" w:cs="Times New Roman"/>
          <w:sz w:val="24"/>
          <w:szCs w:val="24"/>
          <w:lang w:val="uk-UA"/>
        </w:rPr>
        <w:t>Прийняв:</w:t>
      </w:r>
      <w:r w:rsidR="00AE1784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ab/>
        <w:t xml:space="preserve">  </w:t>
      </w:r>
      <w:r w:rsidR="00D3030A"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r w:rsidR="00AE178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bookmarkStart w:id="0" w:name="_GoBack"/>
      <w:bookmarkEnd w:id="0"/>
      <w:r w:rsidR="00D3030A"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r w:rsidRPr="00D30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30A">
        <w:rPr>
          <w:rFonts w:ascii="Times New Roman" w:hAnsi="Times New Roman" w:cs="Times New Roman"/>
          <w:sz w:val="24"/>
          <w:szCs w:val="24"/>
        </w:rPr>
        <w:t>Виконав</w:t>
      </w:r>
      <w:proofErr w:type="spellEnd"/>
      <w:r w:rsidRPr="00D3030A">
        <w:rPr>
          <w:rFonts w:ascii="Times New Roman" w:hAnsi="Times New Roman" w:cs="Times New Roman"/>
          <w:sz w:val="24"/>
          <w:szCs w:val="24"/>
        </w:rPr>
        <w:t>:</w:t>
      </w:r>
    </w:p>
    <w:p w:rsidR="009129EE" w:rsidRPr="00D3030A" w:rsidRDefault="009129EE" w:rsidP="00AE17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Асистент КММТ  </w:t>
      </w:r>
      <w:r w:rsidR="00AE1784"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</w:t>
      </w:r>
      <w:r w:rsidR="00D3030A"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r w:rsidR="00D3030A">
        <w:rPr>
          <w:rFonts w:ascii="Times New Roman" w:hAnsi="Times New Roman" w:cs="Times New Roman"/>
          <w:sz w:val="24"/>
          <w:szCs w:val="24"/>
          <w:lang w:val="uk-UA"/>
        </w:rPr>
        <w:t xml:space="preserve">           </w:t>
      </w:r>
      <w:r w:rsidRPr="00D3030A">
        <w:rPr>
          <w:rFonts w:ascii="Times New Roman" w:hAnsi="Times New Roman" w:cs="Times New Roman"/>
          <w:sz w:val="24"/>
          <w:szCs w:val="24"/>
        </w:rPr>
        <w:t>Студент УС-112</w:t>
      </w:r>
    </w:p>
    <w:p w:rsidR="009129EE" w:rsidRPr="00D3030A" w:rsidRDefault="009129EE" w:rsidP="00AE17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Гніденко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Ірина Андріївна </w:t>
      </w:r>
      <w:r w:rsidR="00AE1784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r w:rsidR="00D3030A"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           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r w:rsidR="00D3030A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r w:rsidRPr="00D3030A">
        <w:rPr>
          <w:rFonts w:ascii="Times New Roman" w:hAnsi="Times New Roman" w:cs="Times New Roman"/>
          <w:sz w:val="24"/>
          <w:szCs w:val="24"/>
        </w:rPr>
        <w:t xml:space="preserve">Лазоренко Максим </w:t>
      </w:r>
      <w:proofErr w:type="spellStart"/>
      <w:r w:rsidRPr="00D3030A">
        <w:rPr>
          <w:rFonts w:ascii="Times New Roman" w:hAnsi="Times New Roman" w:cs="Times New Roman"/>
          <w:sz w:val="24"/>
          <w:szCs w:val="24"/>
        </w:rPr>
        <w:t>Олександрович</w:t>
      </w:r>
      <w:proofErr w:type="spellEnd"/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D3030A" w:rsidRPr="00D3030A" w:rsidRDefault="00D3030A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E1784" w:rsidRDefault="00AE1784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9129EE" w:rsidRPr="00D3030A" w:rsidRDefault="009129EE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3030A">
        <w:rPr>
          <w:rFonts w:ascii="Times New Roman" w:hAnsi="Times New Roman" w:cs="Times New Roman"/>
          <w:sz w:val="24"/>
          <w:szCs w:val="24"/>
        </w:rPr>
        <w:t>Київ</w:t>
      </w:r>
      <w:proofErr w:type="spellEnd"/>
      <w:r w:rsidRPr="00D3030A">
        <w:rPr>
          <w:rFonts w:ascii="Times New Roman" w:hAnsi="Times New Roman" w:cs="Times New Roman"/>
          <w:sz w:val="24"/>
          <w:szCs w:val="24"/>
        </w:rPr>
        <w:t xml:space="preserve"> 201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>7</w:t>
      </w:r>
    </w:p>
    <w:p w:rsidR="00AE1784" w:rsidRDefault="00AE1784" w:rsidP="00AE1784">
      <w:pPr>
        <w:pStyle w:val="a5"/>
        <w:ind w:firstLine="708"/>
        <w:jc w:val="both"/>
        <w:rPr>
          <w:b/>
          <w:lang w:val="uk-UA"/>
        </w:rPr>
      </w:pPr>
    </w:p>
    <w:p w:rsidR="00AE1784" w:rsidRDefault="00AE1784" w:rsidP="00AE1784">
      <w:pPr>
        <w:pStyle w:val="a5"/>
        <w:ind w:firstLine="708"/>
        <w:jc w:val="both"/>
        <w:rPr>
          <w:b/>
          <w:lang w:val="uk-UA"/>
        </w:rPr>
      </w:pPr>
    </w:p>
    <w:p w:rsidR="009129EE" w:rsidRPr="00D3030A" w:rsidRDefault="009129EE" w:rsidP="00AE1784">
      <w:pPr>
        <w:pStyle w:val="a5"/>
        <w:ind w:firstLine="708"/>
        <w:jc w:val="both"/>
        <w:rPr>
          <w:lang w:val="uk-UA"/>
        </w:rPr>
      </w:pPr>
      <w:r w:rsidRPr="00D3030A">
        <w:rPr>
          <w:b/>
          <w:lang w:val="uk-UA"/>
        </w:rPr>
        <w:lastRenderedPageBreak/>
        <w:t>Мета</w:t>
      </w:r>
      <w:r w:rsidRPr="00D3030A">
        <w:rPr>
          <w:lang w:val="uk-UA"/>
        </w:rPr>
        <w:t>:</w:t>
      </w:r>
      <w:r w:rsidRPr="00D3030A">
        <w:t xml:space="preserve"> </w:t>
      </w:r>
      <w:r w:rsidRPr="00D3030A">
        <w:rPr>
          <w:lang w:val="uk-UA"/>
        </w:rPr>
        <w:t>ознайомлення з інструментами та операціями виділення і заливки.</w:t>
      </w:r>
    </w:p>
    <w:p w:rsidR="009129EE" w:rsidRPr="00D3030A" w:rsidRDefault="009129EE" w:rsidP="00AE1784">
      <w:pPr>
        <w:pStyle w:val="a5"/>
        <w:ind w:firstLine="708"/>
        <w:jc w:val="both"/>
        <w:rPr>
          <w:lang w:val="uk-UA"/>
        </w:rPr>
      </w:pPr>
      <w:r w:rsidRPr="00D3030A">
        <w:rPr>
          <w:b/>
          <w:lang w:val="uk-UA"/>
        </w:rPr>
        <w:t>Технічне та програмне забезпечення</w:t>
      </w:r>
      <w:r w:rsidRPr="00D3030A">
        <w:rPr>
          <w:lang w:val="uk-UA"/>
        </w:rPr>
        <w:t xml:space="preserve">: текстовий редактор Microsoft Word, графічний редактор </w:t>
      </w:r>
      <w:proofErr w:type="spellStart"/>
      <w:r w:rsidRPr="00D3030A">
        <w:rPr>
          <w:lang w:val="uk-UA"/>
        </w:rPr>
        <w:t>Adobe</w:t>
      </w:r>
      <w:proofErr w:type="spellEnd"/>
      <w:r w:rsidRPr="00D3030A">
        <w:rPr>
          <w:lang w:val="uk-UA"/>
        </w:rPr>
        <w:t xml:space="preserve"> </w:t>
      </w:r>
      <w:proofErr w:type="spellStart"/>
      <w:r w:rsidRPr="00D3030A">
        <w:rPr>
          <w:lang w:val="uk-UA"/>
        </w:rPr>
        <w:t>Photoshop.</w:t>
      </w:r>
      <w:proofErr w:type="spellEnd"/>
    </w:p>
    <w:p w:rsidR="009129EE" w:rsidRPr="00D3030A" w:rsidRDefault="009129EE" w:rsidP="00AE1784">
      <w:pPr>
        <w:pStyle w:val="a5"/>
        <w:ind w:firstLine="708"/>
        <w:jc w:val="both"/>
        <w:rPr>
          <w:b/>
        </w:rPr>
      </w:pPr>
      <w:r w:rsidRPr="00D3030A">
        <w:rPr>
          <w:b/>
          <w:lang w:val="uk-UA"/>
        </w:rPr>
        <w:t>Завдання</w:t>
      </w:r>
      <w:r w:rsidRPr="00D3030A">
        <w:rPr>
          <w:b/>
        </w:rPr>
        <w:t>:</w:t>
      </w:r>
      <w:r w:rsidRPr="00D3030A">
        <w:t xml:space="preserve"> Одним щелчком инструмента заливки перекрасить все небо в документе </w:t>
      </w:r>
      <w:r w:rsidRPr="00D3030A">
        <w:rPr>
          <w:lang w:val="en-US"/>
        </w:rPr>
        <w:t>fill</w:t>
      </w:r>
      <w:r w:rsidRPr="00D3030A">
        <w:t>_</w:t>
      </w:r>
      <w:proofErr w:type="spellStart"/>
      <w:r w:rsidRPr="00D3030A">
        <w:rPr>
          <w:lang w:val="en-US"/>
        </w:rPr>
        <w:t>effel</w:t>
      </w:r>
      <w:proofErr w:type="spellEnd"/>
      <w:r w:rsidRPr="00D3030A">
        <w:t>.</w:t>
      </w:r>
      <w:proofErr w:type="spellStart"/>
      <w:r w:rsidRPr="00D3030A">
        <w:rPr>
          <w:lang w:val="en-US"/>
        </w:rPr>
        <w:t>psd</w:t>
      </w:r>
      <w:proofErr w:type="spellEnd"/>
      <w:r w:rsidRPr="00D3030A">
        <w:t xml:space="preserve"> .</w:t>
      </w:r>
    </w:p>
    <w:p w:rsidR="005023A3" w:rsidRPr="00D3030A" w:rsidRDefault="005023A3" w:rsidP="00AE1784">
      <w:pPr>
        <w:pStyle w:val="a5"/>
        <w:jc w:val="both"/>
        <w:rPr>
          <w:b/>
        </w:rPr>
      </w:pPr>
      <w:r w:rsidRPr="00D3030A">
        <w:rPr>
          <w:b/>
          <w:lang w:val="uk-UA"/>
        </w:rPr>
        <w:t>Хід роботи</w:t>
      </w:r>
      <w:r w:rsidRPr="00D3030A">
        <w:rPr>
          <w:b/>
        </w:rPr>
        <w:t>:</w:t>
      </w:r>
    </w:p>
    <w:p w:rsidR="005023A3" w:rsidRPr="00D3030A" w:rsidRDefault="005023A3" w:rsidP="00AE1784">
      <w:pPr>
        <w:pStyle w:val="a5"/>
        <w:ind w:left="-567" w:firstLine="708"/>
        <w:jc w:val="both"/>
        <w:rPr>
          <w:lang w:val="uk-UA"/>
        </w:rPr>
      </w:pPr>
      <w:r w:rsidRPr="00D3030A">
        <w:rPr>
          <w:lang w:val="uk-UA"/>
        </w:rPr>
        <w:t xml:space="preserve">1. Відкрийте документ </w:t>
      </w:r>
      <w:proofErr w:type="spellStart"/>
      <w:r w:rsidRPr="00D3030A">
        <w:rPr>
          <w:lang w:val="uk-UA"/>
        </w:rPr>
        <w:t>fill_effe</w:t>
      </w:r>
      <w:proofErr w:type="spellEnd"/>
      <w:r w:rsidRPr="00D3030A">
        <w:rPr>
          <w:lang w:val="uk-UA"/>
        </w:rPr>
        <w:t>l.psd.</w:t>
      </w:r>
      <w:r w:rsidRPr="00D3030A">
        <w:t xml:space="preserve"> (</w:t>
      </w:r>
      <w:r w:rsidRPr="00D3030A">
        <w:rPr>
          <w:lang w:val="uk-UA"/>
        </w:rPr>
        <w:t>рис. 1)</w:t>
      </w:r>
    </w:p>
    <w:p w:rsidR="009129EE" w:rsidRPr="00D3030A" w:rsidRDefault="009129EE" w:rsidP="00AE17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23A3" w:rsidRPr="00D3030A" w:rsidRDefault="009129EE" w:rsidP="00AE1784">
      <w:pPr>
        <w:pStyle w:val="a5"/>
        <w:jc w:val="center"/>
        <w:rPr>
          <w:lang w:val="uk-UA"/>
        </w:rPr>
      </w:pPr>
      <w:r w:rsidRPr="00D3030A">
        <w:rPr>
          <w:noProof/>
        </w:rPr>
        <w:drawing>
          <wp:inline distT="0" distB="0" distL="0" distR="0" wp14:anchorId="2C956557" wp14:editId="7A5D8528">
            <wp:extent cx="5066930" cy="2848546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8430" cy="28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A3" w:rsidRPr="00D3030A" w:rsidRDefault="005023A3" w:rsidP="00AE1784">
      <w:pPr>
        <w:pStyle w:val="a5"/>
        <w:jc w:val="center"/>
        <w:rPr>
          <w:lang w:val="uk-UA"/>
        </w:rPr>
      </w:pPr>
      <w:r w:rsidRPr="00D3030A">
        <w:rPr>
          <w:lang w:val="uk-UA"/>
        </w:rPr>
        <w:t xml:space="preserve">Рис. 1 Відкритий документ </w:t>
      </w:r>
      <w:proofErr w:type="spellStart"/>
      <w:r w:rsidRPr="00D3030A">
        <w:rPr>
          <w:lang w:val="uk-UA"/>
        </w:rPr>
        <w:t>fill_effe</w:t>
      </w:r>
      <w:proofErr w:type="spellEnd"/>
      <w:r w:rsidRPr="00D3030A">
        <w:rPr>
          <w:lang w:val="uk-UA"/>
        </w:rPr>
        <w:t>l.psd</w:t>
      </w:r>
    </w:p>
    <w:p w:rsidR="005023A3" w:rsidRPr="00D3030A" w:rsidRDefault="005023A3" w:rsidP="00AE1784">
      <w:pPr>
        <w:pStyle w:val="a5"/>
        <w:jc w:val="both"/>
        <w:rPr>
          <w:lang w:val="uk-UA"/>
        </w:rPr>
      </w:pPr>
    </w:p>
    <w:p w:rsidR="005023A3" w:rsidRPr="00D3030A" w:rsidRDefault="005023A3" w:rsidP="00AE1784">
      <w:pPr>
        <w:pStyle w:val="a5"/>
        <w:ind w:firstLine="708"/>
        <w:jc w:val="both"/>
        <w:rPr>
          <w:lang w:val="uk-UA"/>
        </w:rPr>
      </w:pPr>
      <w:r w:rsidRPr="00D3030A">
        <w:rPr>
          <w:lang w:val="uk-UA"/>
        </w:rPr>
        <w:t xml:space="preserve">2. Виберіть інструмент </w:t>
      </w:r>
      <w:proofErr w:type="spellStart"/>
      <w:r w:rsidRPr="00D3030A">
        <w:rPr>
          <w:lang w:val="uk-UA"/>
        </w:rPr>
        <w:t>Paint</w:t>
      </w:r>
      <w:proofErr w:type="spellEnd"/>
      <w:r w:rsidRPr="00D3030A">
        <w:rPr>
          <w:lang w:val="uk-UA"/>
        </w:rPr>
        <w:t xml:space="preserve"> </w:t>
      </w:r>
      <w:proofErr w:type="spellStart"/>
      <w:r w:rsidRPr="00D3030A">
        <w:rPr>
          <w:lang w:val="uk-UA"/>
        </w:rPr>
        <w:t>Bucket</w:t>
      </w:r>
      <w:proofErr w:type="spellEnd"/>
      <w:r w:rsidRPr="00D3030A">
        <w:rPr>
          <w:lang w:val="uk-UA"/>
        </w:rPr>
        <w:t xml:space="preserve">. В панелі </w:t>
      </w:r>
      <w:proofErr w:type="spellStart"/>
      <w:r w:rsidRPr="00D3030A">
        <w:rPr>
          <w:lang w:val="uk-UA"/>
        </w:rPr>
        <w:t>Options</w:t>
      </w:r>
      <w:proofErr w:type="spellEnd"/>
      <w:r w:rsidRPr="00D3030A">
        <w:rPr>
          <w:lang w:val="uk-UA"/>
        </w:rPr>
        <w:t xml:space="preserve"> (панель параметрів) для цього інструменту, перш за все, потрібно вибрати спосіб заповнення області в списку </w:t>
      </w:r>
      <w:proofErr w:type="spellStart"/>
      <w:r w:rsidRPr="00D3030A">
        <w:rPr>
          <w:lang w:val="uk-UA"/>
        </w:rPr>
        <w:t>Fill</w:t>
      </w:r>
      <w:proofErr w:type="spellEnd"/>
      <w:r w:rsidRPr="00D3030A">
        <w:rPr>
          <w:lang w:val="uk-UA"/>
        </w:rPr>
        <w:t xml:space="preserve">. Пункт </w:t>
      </w:r>
      <w:proofErr w:type="spellStart"/>
      <w:r w:rsidRPr="00D3030A">
        <w:rPr>
          <w:lang w:val="uk-UA"/>
        </w:rPr>
        <w:t>Foreground</w:t>
      </w:r>
      <w:proofErr w:type="spellEnd"/>
      <w:r w:rsidRPr="00D3030A">
        <w:rPr>
          <w:lang w:val="uk-UA"/>
        </w:rPr>
        <w:t xml:space="preserve"> відповідає заливці робочим кольором, пункт </w:t>
      </w:r>
      <w:proofErr w:type="spellStart"/>
      <w:r w:rsidRPr="00D3030A">
        <w:rPr>
          <w:lang w:val="uk-UA"/>
        </w:rPr>
        <w:t>Pattern</w:t>
      </w:r>
      <w:proofErr w:type="spellEnd"/>
      <w:r w:rsidRPr="00D3030A">
        <w:rPr>
          <w:lang w:val="uk-UA"/>
        </w:rPr>
        <w:t xml:space="preserve"> - заливці візерунком. Виберіть другий пункт.</w:t>
      </w:r>
    </w:p>
    <w:p w:rsidR="005023A3" w:rsidRPr="00D3030A" w:rsidRDefault="005023A3" w:rsidP="00AE1784">
      <w:pPr>
        <w:pStyle w:val="a5"/>
        <w:ind w:firstLine="708"/>
        <w:jc w:val="both"/>
        <w:rPr>
          <w:lang w:val="uk-UA"/>
        </w:rPr>
      </w:pPr>
      <w:r w:rsidRPr="00D3030A">
        <w:rPr>
          <w:lang w:val="uk-UA"/>
        </w:rPr>
        <w:t xml:space="preserve">3. Встановіть в якості зразка для заливки в списку </w:t>
      </w:r>
      <w:proofErr w:type="spellStart"/>
      <w:r w:rsidRPr="00D3030A">
        <w:rPr>
          <w:lang w:val="uk-UA"/>
        </w:rPr>
        <w:t>Pattern</w:t>
      </w:r>
      <w:proofErr w:type="spellEnd"/>
      <w:r w:rsidRPr="00D3030A">
        <w:rPr>
          <w:lang w:val="uk-UA"/>
        </w:rPr>
        <w:t xml:space="preserve"> створений вами візерунок.</w:t>
      </w:r>
    </w:p>
    <w:p w:rsidR="005023A3" w:rsidRPr="00D3030A" w:rsidRDefault="005023A3" w:rsidP="00AE1784">
      <w:pPr>
        <w:pStyle w:val="a5"/>
        <w:ind w:firstLine="708"/>
        <w:jc w:val="both"/>
        <w:rPr>
          <w:lang w:val="uk-UA"/>
        </w:rPr>
      </w:pPr>
      <w:r w:rsidRPr="00D3030A">
        <w:rPr>
          <w:lang w:val="uk-UA"/>
        </w:rPr>
        <w:t>4. Встановіть непрозорість 100% і звичайний режим накладення.</w:t>
      </w:r>
    </w:p>
    <w:p w:rsidR="005023A3" w:rsidRPr="00D3030A" w:rsidRDefault="005023A3" w:rsidP="00AE1784">
      <w:pPr>
        <w:pStyle w:val="a5"/>
        <w:ind w:firstLine="708"/>
        <w:jc w:val="both"/>
        <w:rPr>
          <w:lang w:val="uk-UA"/>
        </w:rPr>
      </w:pPr>
      <w:r w:rsidRPr="00D3030A">
        <w:rPr>
          <w:lang w:val="uk-UA"/>
        </w:rPr>
        <w:t xml:space="preserve">5. Значення в поле введення </w:t>
      </w:r>
      <w:proofErr w:type="spellStart"/>
      <w:r w:rsidRPr="00D3030A">
        <w:rPr>
          <w:lang w:val="uk-UA"/>
        </w:rPr>
        <w:t>Tolerance</w:t>
      </w:r>
      <w:proofErr w:type="spellEnd"/>
      <w:r w:rsidRPr="00D3030A">
        <w:rPr>
          <w:lang w:val="uk-UA"/>
        </w:rPr>
        <w:t xml:space="preserve"> визначає, наскільки близькими повинні бути суміжні кольору, щоб вони були залиті інструментом. Введіть значення 10.</w:t>
      </w:r>
    </w:p>
    <w:p w:rsidR="005023A3" w:rsidRPr="00D3030A" w:rsidRDefault="005023A3" w:rsidP="00AE1784">
      <w:pPr>
        <w:pStyle w:val="a5"/>
        <w:ind w:firstLine="708"/>
        <w:jc w:val="both"/>
        <w:rPr>
          <w:lang w:val="uk-UA"/>
        </w:rPr>
      </w:pPr>
      <w:r w:rsidRPr="00D3030A">
        <w:rPr>
          <w:lang w:val="uk-UA"/>
        </w:rPr>
        <w:t>6. Клацніть в верхній частині зображення в точці, розташованій вище зліва від вершини вежі. Області схожі за кольором з точкою клацання будуть залиті візерунком.</w:t>
      </w:r>
      <w:r w:rsidRPr="00D3030A">
        <w:rPr>
          <w:lang w:val="uk-UA"/>
        </w:rPr>
        <w:t xml:space="preserve"> (рис. 2)</w:t>
      </w:r>
    </w:p>
    <w:p w:rsidR="009129EE" w:rsidRPr="00D3030A" w:rsidRDefault="005023A3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CA4577" wp14:editId="1AD7E2D7">
            <wp:extent cx="5018567" cy="28212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565" cy="28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A3" w:rsidRDefault="005023A3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Рис. 2 </w:t>
      </w:r>
      <w:r w:rsidR="00D3030A" w:rsidRPr="00D3030A">
        <w:rPr>
          <w:rFonts w:ascii="Times New Roman" w:hAnsi="Times New Roman" w:cs="Times New Roman"/>
          <w:sz w:val="24"/>
          <w:szCs w:val="24"/>
          <w:lang w:val="uk-UA"/>
        </w:rPr>
        <w:t>Наполовину залите небо</w:t>
      </w:r>
    </w:p>
    <w:p w:rsidR="00AE1784" w:rsidRPr="00D3030A" w:rsidRDefault="00AE1784" w:rsidP="00AE17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D3030A" w:rsidRPr="00D3030A" w:rsidRDefault="00D3030A" w:rsidP="00AE178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7. Скасуйте останню дію. Задайте значення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Tolerance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рівним 30. Знову клацніть. Область заливки стала більше. Тепер залиті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пікселі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більшого діапазону близьких кольорів.</w:t>
      </w:r>
    </w:p>
    <w:p w:rsidR="00D3030A" w:rsidRPr="00D3030A" w:rsidRDefault="00D3030A" w:rsidP="00AE178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8. Експериментуючи з параметром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Tolerance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і точкою клацання, можна домогтися, щоб візерунок покривав все небо в результаті одного клацання.</w:t>
      </w:r>
    </w:p>
    <w:p w:rsidR="00D3030A" w:rsidRPr="00D3030A" w:rsidRDefault="00D3030A" w:rsidP="00AE178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9. Спробуйте дію параметра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Contiguous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, який визначає режим заливки несуміжних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пікселів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>. При установці цього прапорця вибір близьких кольорів проводиться тільки в областях, сусідніх з точкою, до якої застосований інструмент. При відключенні цього прапорця близькі кольору визначаються на всьому документі.</w:t>
      </w:r>
    </w:p>
    <w:p w:rsidR="00D3030A" w:rsidRPr="00D3030A" w:rsidRDefault="00D3030A" w:rsidP="00AE178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sz w:val="24"/>
          <w:szCs w:val="24"/>
          <w:lang w:val="uk-UA"/>
        </w:rPr>
        <w:t>10. Прапорець Anti-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aliased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згладжує краю області заливки, заповнюючи їх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пікселями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проміжних кольорів. За замовчуванням він встановлений.</w:t>
      </w:r>
    </w:p>
    <w:p w:rsidR="005023A3" w:rsidRPr="00D3030A" w:rsidRDefault="00D3030A" w:rsidP="00AE178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11. Скасуйте заливку. Зніміть прапорець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Contiguous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. Знову клацніть інструментом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Paint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uk-UA"/>
        </w:rPr>
        <w:t>Bucket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на зображенні. Близькі за кольором області заповнюються візерунком в межах всього зображенн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>я, в тому числі всередині вежі</w:t>
      </w:r>
      <w:r w:rsidR="00AE1784">
        <w:rPr>
          <w:rFonts w:ascii="Times New Roman" w:hAnsi="Times New Roman" w:cs="Times New Roman"/>
          <w:sz w:val="24"/>
          <w:szCs w:val="24"/>
          <w:lang w:val="uk-UA"/>
        </w:rPr>
        <w:t xml:space="preserve"> (рис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AE1784">
        <w:rPr>
          <w:rFonts w:ascii="Times New Roman" w:hAnsi="Times New Roman" w:cs="Times New Roman"/>
          <w:sz w:val="24"/>
          <w:szCs w:val="24"/>
          <w:lang w:val="uk-UA"/>
        </w:rPr>
        <w:t>3)</w:t>
      </w:r>
    </w:p>
    <w:p w:rsidR="00FC1B02" w:rsidRPr="00D3030A" w:rsidRDefault="00893270" w:rsidP="00AE17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260847" wp14:editId="39187225">
            <wp:extent cx="4944139" cy="263600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398" cy="26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84" w:rsidRPr="00AE1784" w:rsidRDefault="00AE1784" w:rsidP="00AE178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Рис. 3 Готова робота</w:t>
      </w:r>
    </w:p>
    <w:p w:rsidR="00D3030A" w:rsidRPr="00D3030A" w:rsidRDefault="00D3030A" w:rsidP="00AE17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3030A">
        <w:rPr>
          <w:rFonts w:ascii="Times New Roman" w:hAnsi="Times New Roman" w:cs="Times New Roman"/>
          <w:b/>
          <w:sz w:val="24"/>
          <w:szCs w:val="24"/>
          <w:lang w:val="uk-UA"/>
        </w:rPr>
        <w:t>Висновок: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На цій лабораторній роботі  навчилися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користуватися інструментами заливки та градієнтами 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в програмі </w:t>
      </w:r>
      <w:r w:rsidRPr="00D3030A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en-US"/>
        </w:rPr>
        <w:t>Photosope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3030A">
        <w:rPr>
          <w:rFonts w:ascii="Times New Roman" w:hAnsi="Times New Roman" w:cs="Times New Roman"/>
          <w:sz w:val="24"/>
          <w:szCs w:val="24"/>
          <w:lang w:val="en-US"/>
        </w:rPr>
        <w:t>cs</w:t>
      </w:r>
      <w:proofErr w:type="spellEnd"/>
      <w:r w:rsidRPr="00D3030A">
        <w:rPr>
          <w:rFonts w:ascii="Times New Roman" w:hAnsi="Times New Roman" w:cs="Times New Roman"/>
          <w:sz w:val="24"/>
          <w:szCs w:val="24"/>
          <w:lang w:val="uk-UA"/>
        </w:rPr>
        <w:t>6 ознайомилися з елементами інтерфейсу та роботою з кольором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 xml:space="preserve"> інструментами та операціями виділення і заливки</w:t>
      </w:r>
      <w:r w:rsidRPr="00D3030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D3030A" w:rsidRPr="00893270" w:rsidRDefault="00D3030A" w:rsidP="00AE1784">
      <w:pPr>
        <w:spacing w:after="0" w:line="240" w:lineRule="auto"/>
        <w:jc w:val="both"/>
        <w:rPr>
          <w:lang w:val="uk-UA"/>
        </w:rPr>
      </w:pPr>
    </w:p>
    <w:sectPr w:rsidR="00D3030A" w:rsidRPr="00893270" w:rsidSect="00D303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A09"/>
    <w:rsid w:val="00382A09"/>
    <w:rsid w:val="005023A3"/>
    <w:rsid w:val="00893270"/>
    <w:rsid w:val="009129EE"/>
    <w:rsid w:val="00A81B74"/>
    <w:rsid w:val="00AE1784"/>
    <w:rsid w:val="00D3030A"/>
    <w:rsid w:val="00FC1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29EE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32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3270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9129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29EE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32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3270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9129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Лазоренко</dc:creator>
  <cp:keywords/>
  <dc:description/>
  <cp:lastModifiedBy>Максим Лазоренко</cp:lastModifiedBy>
  <cp:revision>3</cp:revision>
  <dcterms:created xsi:type="dcterms:W3CDTF">2017-02-08T11:51:00Z</dcterms:created>
  <dcterms:modified xsi:type="dcterms:W3CDTF">2017-02-09T08:59:00Z</dcterms:modified>
</cp:coreProperties>
</file>