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6E90A" w14:textId="34F8DC48" w:rsidR="00FA4E9E" w:rsidRDefault="00121360" w:rsidP="00121360">
      <w:pPr>
        <w:jc w:val="center"/>
      </w:pPr>
      <w:r>
        <w:t>Cours 7 : réseau</w:t>
      </w:r>
    </w:p>
    <w:p w14:paraId="6AC35BB2" w14:textId="77777777" w:rsidR="00121360" w:rsidRDefault="00121360" w:rsidP="00121360">
      <w:pPr>
        <w:jc w:val="center"/>
      </w:pPr>
    </w:p>
    <w:p w14:paraId="6219AAE0" w14:textId="2D0AA0E2" w:rsidR="00121360" w:rsidRPr="00E1408F" w:rsidRDefault="00121360" w:rsidP="00121360">
      <w:pPr>
        <w:rPr>
          <w:b/>
          <w:bCs/>
          <w:sz w:val="26"/>
          <w:szCs w:val="26"/>
          <w:u w:val="single"/>
        </w:rPr>
      </w:pPr>
      <w:r w:rsidRPr="00E1408F">
        <w:rPr>
          <w:b/>
          <w:bCs/>
          <w:sz w:val="26"/>
          <w:szCs w:val="26"/>
          <w:u w:val="single"/>
        </w:rPr>
        <w:t>DHCP :</w:t>
      </w:r>
    </w:p>
    <w:p w14:paraId="7299970C" w14:textId="77777777" w:rsidR="00121360" w:rsidRDefault="00121360" w:rsidP="00121360">
      <w:pPr>
        <w:spacing w:after="0"/>
      </w:pPr>
      <w:r>
        <w:t xml:space="preserve">• Dynamic Host Configuration Protocol </w:t>
      </w:r>
    </w:p>
    <w:p w14:paraId="29CEB1C8" w14:textId="77777777" w:rsidR="00121360" w:rsidRDefault="00121360" w:rsidP="00121360">
      <w:pPr>
        <w:spacing w:after="0"/>
      </w:pPr>
      <w:r>
        <w:t xml:space="preserve">• Pour éviter la configuration manuelle </w:t>
      </w:r>
    </w:p>
    <w:p w14:paraId="4F2C442E" w14:textId="77777777" w:rsidR="00121360" w:rsidRDefault="00121360" w:rsidP="00121360">
      <w:pPr>
        <w:spacing w:after="0"/>
      </w:pPr>
      <w:r>
        <w:t xml:space="preserve">• Remplace le protocole BOOTP (Boostrap Protocol) </w:t>
      </w:r>
    </w:p>
    <w:p w14:paraId="266ECC31" w14:textId="77777777" w:rsidR="00121360" w:rsidRDefault="00121360" w:rsidP="00121360">
      <w:pPr>
        <w:spacing w:after="0"/>
      </w:pPr>
      <w:r>
        <w:t xml:space="preserve">• Une machine hôte qui « apparaît » sur un réseau contacte un serveur DHCP afin d’obtenir ses paramètres réseau </w:t>
      </w:r>
    </w:p>
    <w:p w14:paraId="1B6D2002" w14:textId="77777777" w:rsidR="00121360" w:rsidRDefault="00121360" w:rsidP="00121360">
      <w:pPr>
        <w:spacing w:after="0"/>
        <w:ind w:firstLine="708"/>
      </w:pPr>
      <w:r>
        <w:t>- son adresse IP</w:t>
      </w:r>
    </w:p>
    <w:p w14:paraId="56411AE1" w14:textId="77777777" w:rsidR="00121360" w:rsidRDefault="00121360" w:rsidP="00121360">
      <w:pPr>
        <w:spacing w:after="0"/>
        <w:ind w:left="708"/>
      </w:pPr>
      <w:r>
        <w:t xml:space="preserve"> - le masque du sous-réseau sur lequel elle est connectée </w:t>
      </w:r>
    </w:p>
    <w:p w14:paraId="174A0F41" w14:textId="77777777" w:rsidR="00121360" w:rsidRDefault="00121360" w:rsidP="00121360">
      <w:pPr>
        <w:spacing w:after="0"/>
        <w:ind w:left="708"/>
      </w:pPr>
      <w:r>
        <w:t xml:space="preserve">- l’adresse de la gateway </w:t>
      </w:r>
    </w:p>
    <w:p w14:paraId="741E1564" w14:textId="1AB11A48" w:rsidR="00121360" w:rsidRDefault="00121360" w:rsidP="00121360">
      <w:pPr>
        <w:spacing w:after="0"/>
        <w:ind w:left="708"/>
      </w:pPr>
      <w:r>
        <w:t xml:space="preserve">- les adresses IP du serveur DNS local (primaire et secondaire) </w:t>
      </w:r>
    </w:p>
    <w:p w14:paraId="436B932F" w14:textId="77777777" w:rsidR="00121360" w:rsidRDefault="00121360" w:rsidP="00121360">
      <w:pPr>
        <w:spacing w:after="0"/>
        <w:ind w:left="708"/>
      </w:pPr>
    </w:p>
    <w:p w14:paraId="6BAF93A7" w14:textId="77777777" w:rsidR="00121360" w:rsidRDefault="00121360" w:rsidP="00121360">
      <w:pPr>
        <w:spacing w:after="0"/>
      </w:pPr>
      <w:r>
        <w:t xml:space="preserve">• Tous ces paramètres sont obtenus pour une certaine durée : bail (lease time) </w:t>
      </w:r>
    </w:p>
    <w:p w14:paraId="74E69492" w14:textId="77777777" w:rsidR="00121360" w:rsidRDefault="00121360" w:rsidP="00121360">
      <w:pPr>
        <w:spacing w:after="0"/>
        <w:ind w:firstLine="708"/>
        <w:rPr>
          <w:rFonts w:ascii="Tahoma" w:hAnsi="Tahoma" w:cs="Tahoma"/>
        </w:rPr>
      </w:pPr>
      <w:r>
        <w:t xml:space="preserve">- avant l’issue du bail </w:t>
      </w:r>
    </w:p>
    <w:p w14:paraId="51199CAB" w14:textId="17FEFFE0" w:rsidR="00121360" w:rsidRDefault="00121360" w:rsidP="00121360">
      <w:pPr>
        <w:spacing w:after="0"/>
        <w:ind w:left="708" w:firstLine="708"/>
      </w:pPr>
      <w:r>
        <w:rPr>
          <w:rFonts w:ascii="Tahoma" w:hAnsi="Tahoma" w:cs="Tahoma"/>
        </w:rPr>
        <w:t xml:space="preserve">. </w:t>
      </w:r>
      <w:r>
        <w:t>L</w:t>
      </w:r>
      <w:r>
        <w:t xml:space="preserve">a machine peut demander son renouvellement </w:t>
      </w:r>
    </w:p>
    <w:p w14:paraId="2A433F31" w14:textId="77777777" w:rsidR="00121360" w:rsidRDefault="00121360" w:rsidP="00121360">
      <w:pPr>
        <w:spacing w:after="0"/>
        <w:ind w:left="708"/>
      </w:pPr>
      <w:r>
        <w:t xml:space="preserve">- à l’issue du bail </w:t>
      </w:r>
    </w:p>
    <w:p w14:paraId="445BBCE8" w14:textId="327178B8" w:rsidR="00121360" w:rsidRDefault="00121360" w:rsidP="00121360">
      <w:pPr>
        <w:spacing w:after="0"/>
        <w:ind w:left="708" w:firstLine="708"/>
      </w:pPr>
      <w:r>
        <w:rPr>
          <w:rFonts w:ascii="Tahoma" w:hAnsi="Tahoma" w:cs="Tahoma"/>
        </w:rPr>
        <w:t>.</w:t>
      </w:r>
      <w:r>
        <w:t xml:space="preserve"> L’adresse</w:t>
      </w:r>
      <w:r>
        <w:t xml:space="preserve"> IP peut être allouée à une autre machine </w:t>
      </w:r>
    </w:p>
    <w:p w14:paraId="2FFD6BD0" w14:textId="70DC0940" w:rsidR="00121360" w:rsidRDefault="00121360" w:rsidP="00121360">
      <w:pPr>
        <w:spacing w:after="0"/>
        <w:ind w:firstLine="708"/>
      </w:pPr>
      <w:r>
        <w:t>- à tout moment une machine peut décider de libérer son adresse IP</w:t>
      </w:r>
    </w:p>
    <w:p w14:paraId="65666C61" w14:textId="77777777" w:rsidR="00121360" w:rsidRDefault="00121360" w:rsidP="00121360"/>
    <w:p w14:paraId="45F4364E" w14:textId="1617FE78" w:rsidR="00121360" w:rsidRPr="00E1408F" w:rsidRDefault="00121360" w:rsidP="00121360">
      <w:pPr>
        <w:rPr>
          <w:b/>
          <w:bCs/>
          <w:sz w:val="26"/>
          <w:szCs w:val="26"/>
          <w:u w:val="single"/>
        </w:rPr>
      </w:pPr>
      <w:r w:rsidRPr="00E1408F">
        <w:rPr>
          <w:b/>
          <w:bCs/>
          <w:sz w:val="26"/>
          <w:szCs w:val="26"/>
          <w:u w:val="single"/>
        </w:rPr>
        <w:t>Echange DHCP initial</w:t>
      </w:r>
      <w:r w:rsidRPr="00E1408F">
        <w:rPr>
          <w:b/>
          <w:bCs/>
          <w:sz w:val="26"/>
          <w:szCs w:val="26"/>
          <w:u w:val="single"/>
        </w:rPr>
        <w:t> :</w:t>
      </w:r>
    </w:p>
    <w:p w14:paraId="0396E7A5" w14:textId="77777777" w:rsidR="00121360" w:rsidRDefault="00121360" w:rsidP="00121360">
      <w:pPr>
        <w:spacing w:after="0"/>
      </w:pPr>
      <w:r>
        <w:t>• La machine hôte diffuse un message « DHCP Discover »</w:t>
      </w:r>
    </w:p>
    <w:p w14:paraId="188AF6D0" w14:textId="77777777" w:rsidR="00121360" w:rsidRDefault="00121360" w:rsidP="00121360">
      <w:pPr>
        <w:spacing w:after="0"/>
      </w:pPr>
      <w:r>
        <w:t xml:space="preserve"> - pour localiser un serveur DHCP </w:t>
      </w:r>
    </w:p>
    <w:p w14:paraId="66E236FF" w14:textId="77777777" w:rsidR="00121360" w:rsidRDefault="00121360" w:rsidP="00121360">
      <w:pPr>
        <w:spacing w:after="0"/>
      </w:pPr>
      <w:r>
        <w:t xml:space="preserve">• Le(s) serveur(s) DHCP répond(ent) avec un message « DHCP Offer » contenant </w:t>
      </w:r>
    </w:p>
    <w:p w14:paraId="2854C427" w14:textId="77777777" w:rsidR="00121360" w:rsidRDefault="00121360" w:rsidP="00121360">
      <w:pPr>
        <w:spacing w:after="0"/>
        <w:ind w:firstLine="708"/>
      </w:pPr>
      <w:r>
        <w:t xml:space="preserve">- les paramètres réseau (adresse IP, masque, gateway, DNS locaux, ...) </w:t>
      </w:r>
    </w:p>
    <w:p w14:paraId="301028B9" w14:textId="77777777" w:rsidR="00121360" w:rsidRDefault="00121360" w:rsidP="00121360">
      <w:pPr>
        <w:spacing w:after="0"/>
        <w:ind w:firstLine="708"/>
      </w:pPr>
      <w:r>
        <w:t>- la durée du bail associé (durée de validité de ces paramètres)</w:t>
      </w:r>
    </w:p>
    <w:p w14:paraId="5447A698" w14:textId="77777777" w:rsidR="00121360" w:rsidRDefault="00121360" w:rsidP="00121360">
      <w:pPr>
        <w:spacing w:after="0"/>
      </w:pPr>
      <w:r>
        <w:t xml:space="preserve">• La machine hôte choisit une offre et envoie un message « DHCP Request » au serveur correspondant </w:t>
      </w:r>
    </w:p>
    <w:p w14:paraId="2F4B0661" w14:textId="77777777" w:rsidR="00121360" w:rsidRDefault="00121360" w:rsidP="00121360">
      <w:pPr>
        <w:spacing w:after="0"/>
        <w:ind w:firstLine="708"/>
      </w:pPr>
      <w:r>
        <w:t xml:space="preserve">- contenant les paramètres proposés dans l’offre qu’il a acceptée </w:t>
      </w:r>
    </w:p>
    <w:p w14:paraId="7FE8AD87" w14:textId="77777777" w:rsidR="00121360" w:rsidRDefault="00121360" w:rsidP="00121360">
      <w:pPr>
        <w:spacing w:after="0"/>
      </w:pPr>
      <w:r>
        <w:t xml:space="preserve">• Le serveur DHCP sélectionné confirme son offre en envoyant un message « DHCP ACK » - pour finaliser l’offre - les autres serveurs comprennent que leur offre n'a pas été retenue </w:t>
      </w:r>
    </w:p>
    <w:p w14:paraId="2A962631" w14:textId="77777777" w:rsidR="00121360" w:rsidRDefault="00121360" w:rsidP="00121360">
      <w:pPr>
        <w:spacing w:after="0"/>
      </w:pPr>
      <w:r>
        <w:t xml:space="preserve">• Encapsulation des messages DHCP - DHCP UDP IP Ethernet </w:t>
      </w:r>
    </w:p>
    <w:p w14:paraId="15717ADE" w14:textId="23FA9A28" w:rsidR="00121360" w:rsidRDefault="00121360" w:rsidP="00121360">
      <w:pPr>
        <w:spacing w:after="0"/>
      </w:pPr>
      <w:r>
        <w:t>• Les 4 messages sont diffusés (au niveau MAC et au niveau IP)</w:t>
      </w:r>
    </w:p>
    <w:p w14:paraId="64FD0141" w14:textId="2F47C1F6" w:rsidR="00121360" w:rsidRDefault="00E45E1E" w:rsidP="0012136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38202" wp14:editId="1873D890">
                <wp:simplePos x="0" y="0"/>
                <wp:positionH relativeFrom="column">
                  <wp:posOffset>3037205</wp:posOffset>
                </wp:positionH>
                <wp:positionV relativeFrom="paragraph">
                  <wp:posOffset>74295</wp:posOffset>
                </wp:positionV>
                <wp:extent cx="2616200" cy="2095500"/>
                <wp:effectExtent l="12700" t="12065" r="9525" b="6985"/>
                <wp:wrapNone/>
                <wp:docPr id="202634985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0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C44FA" w14:textId="683F823B" w:rsidR="00121360" w:rsidRDefault="0012136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73F0AA" wp14:editId="719F9650">
                                  <wp:extent cx="2489200" cy="2199937"/>
                                  <wp:effectExtent l="0" t="0" r="0" b="0"/>
                                  <wp:docPr id="1649683089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49683089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95232" cy="22052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A3820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9.15pt;margin-top:5.85pt;width:206pt;height:1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">
                <v:textbox>
                  <w:txbxContent>
                    <w:p w14:paraId="588C44FA" w14:textId="683F823B" w:rsidR="00121360" w:rsidRDefault="00121360">
                      <w:r>
                        <w:rPr>
                          <w:noProof/>
                        </w:rPr>
                        <w:drawing>
                          <wp:inline distT="0" distB="0" distL="0" distR="0" wp14:anchorId="6773F0AA" wp14:editId="719F9650">
                            <wp:extent cx="2489200" cy="2199937"/>
                            <wp:effectExtent l="0" t="0" r="0" b="0"/>
                            <wp:docPr id="1649683089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49683089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95232" cy="22052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A56CB0" wp14:editId="476FC369">
                <wp:simplePos x="0" y="0"/>
                <wp:positionH relativeFrom="column">
                  <wp:posOffset>-106045</wp:posOffset>
                </wp:positionH>
                <wp:positionV relativeFrom="paragraph">
                  <wp:posOffset>67945</wp:posOffset>
                </wp:positionV>
                <wp:extent cx="2876550" cy="2095500"/>
                <wp:effectExtent l="12700" t="5715" r="6350" b="13335"/>
                <wp:wrapNone/>
                <wp:docPr id="10170054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2960A" w14:textId="4C4AF3D1" w:rsidR="00121360" w:rsidRDefault="0012136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7880A0" wp14:editId="13EB79F5">
                                  <wp:extent cx="2676525" cy="2026285"/>
                                  <wp:effectExtent l="0" t="0" r="9525" b="0"/>
                                  <wp:docPr id="512055984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2055984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76525" cy="20262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A56CB0" id="Text Box 2" o:spid="_x0000_s1027" type="#_x0000_t202" style="position:absolute;margin-left:-8.35pt;margin-top:5.35pt;width:226.5pt;height:1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">
                <v:textbox>
                  <w:txbxContent>
                    <w:p w14:paraId="7AD2960A" w14:textId="4C4AF3D1" w:rsidR="00121360" w:rsidRDefault="00121360">
                      <w:r>
                        <w:rPr>
                          <w:noProof/>
                        </w:rPr>
                        <w:drawing>
                          <wp:inline distT="0" distB="0" distL="0" distR="0" wp14:anchorId="727880A0" wp14:editId="13EB79F5">
                            <wp:extent cx="2676525" cy="2026285"/>
                            <wp:effectExtent l="0" t="0" r="9525" b="0"/>
                            <wp:docPr id="512055984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2055984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76525" cy="20262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1170CB1" w14:textId="77777777" w:rsidR="00121360" w:rsidRDefault="00121360" w:rsidP="00121360">
      <w:pPr>
        <w:spacing w:after="0"/>
      </w:pPr>
    </w:p>
    <w:p w14:paraId="4224934E" w14:textId="77777777" w:rsidR="00121360" w:rsidRDefault="00121360" w:rsidP="00121360">
      <w:pPr>
        <w:spacing w:after="0"/>
      </w:pPr>
    </w:p>
    <w:p w14:paraId="3236EE5A" w14:textId="77777777" w:rsidR="00121360" w:rsidRDefault="00121360" w:rsidP="00121360">
      <w:pPr>
        <w:spacing w:after="0"/>
      </w:pPr>
    </w:p>
    <w:p w14:paraId="65C11E4E" w14:textId="77777777" w:rsidR="00121360" w:rsidRDefault="00121360" w:rsidP="00121360">
      <w:pPr>
        <w:spacing w:after="0"/>
      </w:pPr>
    </w:p>
    <w:p w14:paraId="769E5096" w14:textId="7DB9208A" w:rsidR="00121360" w:rsidRDefault="00121360" w:rsidP="00121360">
      <w:pPr>
        <w:spacing w:after="0"/>
      </w:pPr>
    </w:p>
    <w:p w14:paraId="6BBAC07B" w14:textId="77777777" w:rsidR="00121360" w:rsidRDefault="00121360" w:rsidP="00121360">
      <w:pPr>
        <w:spacing w:after="0"/>
      </w:pPr>
    </w:p>
    <w:p w14:paraId="59BA9FBE" w14:textId="77777777" w:rsidR="00121360" w:rsidRDefault="00121360" w:rsidP="00121360">
      <w:pPr>
        <w:spacing w:after="0"/>
      </w:pPr>
    </w:p>
    <w:p w14:paraId="0FA1B529" w14:textId="77777777" w:rsidR="001300B9" w:rsidRDefault="001300B9" w:rsidP="00121360">
      <w:pPr>
        <w:spacing w:after="0"/>
      </w:pPr>
    </w:p>
    <w:p w14:paraId="5FBC6729" w14:textId="379FFC60" w:rsidR="001300B9" w:rsidRPr="00E1408F" w:rsidRDefault="001300B9" w:rsidP="00E1408F">
      <w:pPr>
        <w:rPr>
          <w:b/>
          <w:bCs/>
          <w:sz w:val="26"/>
          <w:szCs w:val="26"/>
          <w:u w:val="single"/>
        </w:rPr>
      </w:pPr>
      <w:r w:rsidRPr="00E1408F">
        <w:rPr>
          <w:b/>
          <w:bCs/>
          <w:sz w:val="26"/>
          <w:szCs w:val="26"/>
          <w:u w:val="single"/>
        </w:rPr>
        <w:t>Relai DHCP :</w:t>
      </w:r>
    </w:p>
    <w:p w14:paraId="500524FE" w14:textId="77777777" w:rsidR="001300B9" w:rsidRDefault="001300B9" w:rsidP="00121360">
      <w:pPr>
        <w:spacing w:after="0"/>
      </w:pPr>
    </w:p>
    <w:p w14:paraId="754E5907" w14:textId="77777777" w:rsidR="00E1408F" w:rsidRDefault="001300B9" w:rsidP="00E1408F">
      <w:pPr>
        <w:pStyle w:val="Paragraphedeliste"/>
        <w:numPr>
          <w:ilvl w:val="0"/>
          <w:numId w:val="7"/>
        </w:numPr>
        <w:spacing w:after="0"/>
      </w:pPr>
      <w:r>
        <w:t>Un serveur DHCP ne peut répondre qu’à une machine hôte connectée sur le même réseau physique que lui</w:t>
      </w:r>
    </w:p>
    <w:p w14:paraId="56335F33" w14:textId="77777777" w:rsidR="00E1408F" w:rsidRDefault="001300B9" w:rsidP="00121360">
      <w:pPr>
        <w:pStyle w:val="Paragraphedeliste"/>
        <w:numPr>
          <w:ilvl w:val="0"/>
          <w:numId w:val="7"/>
        </w:numPr>
        <w:spacing w:after="0"/>
      </w:pPr>
      <w:r>
        <w:t>Un réseau local peut être constitué de différents sous-réseaux connectés par des routeurs</w:t>
      </w:r>
    </w:p>
    <w:p w14:paraId="2BFACA86" w14:textId="77777777" w:rsidR="00E1408F" w:rsidRDefault="001300B9" w:rsidP="00121360">
      <w:pPr>
        <w:pStyle w:val="Paragraphedeliste"/>
        <w:numPr>
          <w:ilvl w:val="1"/>
          <w:numId w:val="7"/>
        </w:numPr>
        <w:spacing w:after="0"/>
      </w:pPr>
      <w:r>
        <w:t>un routeur ne réachemine pas les messages IP broadcastés</w:t>
      </w:r>
    </w:p>
    <w:p w14:paraId="3AAF5466" w14:textId="77777777" w:rsidR="00E1408F" w:rsidRDefault="001300B9" w:rsidP="00121360">
      <w:pPr>
        <w:pStyle w:val="Paragraphedeliste"/>
        <w:numPr>
          <w:ilvl w:val="0"/>
          <w:numId w:val="7"/>
        </w:numPr>
        <w:spacing w:after="0"/>
      </w:pPr>
      <w:r>
        <w:t>Afin d’éviter la multiplication des serveurs DHCP</w:t>
      </w:r>
    </w:p>
    <w:p w14:paraId="193436B0" w14:textId="77777777" w:rsidR="00E1408F" w:rsidRDefault="001300B9" w:rsidP="00121360">
      <w:pPr>
        <w:pStyle w:val="Paragraphedeliste"/>
        <w:numPr>
          <w:ilvl w:val="1"/>
          <w:numId w:val="7"/>
        </w:numPr>
        <w:spacing w:after="0"/>
      </w:pPr>
      <w:r>
        <w:t>un relai DHCP est installé sur chaque sous-réseau</w:t>
      </w:r>
    </w:p>
    <w:p w14:paraId="2B084CBF" w14:textId="77777777" w:rsidR="00E45E1E" w:rsidRDefault="001300B9" w:rsidP="00121360">
      <w:pPr>
        <w:pStyle w:val="Paragraphedeliste"/>
        <w:numPr>
          <w:ilvl w:val="2"/>
          <w:numId w:val="7"/>
        </w:numPr>
        <w:spacing w:after="0"/>
      </w:pPr>
      <w:r>
        <w:t>machine dédiée ou fonction prise en charge par un routeur</w:t>
      </w:r>
    </w:p>
    <w:p w14:paraId="15827C11" w14:textId="77777777" w:rsidR="00E45E1E" w:rsidRDefault="001300B9" w:rsidP="00121360">
      <w:pPr>
        <w:pStyle w:val="Paragraphedeliste"/>
        <w:numPr>
          <w:ilvl w:val="1"/>
          <w:numId w:val="7"/>
        </w:numPr>
        <w:spacing w:after="0"/>
      </w:pPr>
      <w:r>
        <w:t>le relai intercepte les messages DHCP des clients et les retransmet au serveur</w:t>
      </w:r>
    </w:p>
    <w:p w14:paraId="1D3D2FB3" w14:textId="7E8A2A37" w:rsidR="001300B9" w:rsidRDefault="001300B9" w:rsidP="00E45E1E">
      <w:pPr>
        <w:pStyle w:val="Paragraphedeliste"/>
        <w:numPr>
          <w:ilvl w:val="2"/>
          <w:numId w:val="7"/>
        </w:numPr>
        <w:spacing w:after="0"/>
      </w:pPr>
      <w:r>
        <w:t>de façon totalement transparente pour le client</w:t>
      </w:r>
    </w:p>
    <w:p w14:paraId="35F24221" w14:textId="47E4AD85" w:rsidR="001300B9" w:rsidRDefault="00E45E1E" w:rsidP="0012136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C94A17" wp14:editId="0AB7CA9D">
                <wp:simplePos x="0" y="0"/>
                <wp:positionH relativeFrom="column">
                  <wp:posOffset>522605</wp:posOffset>
                </wp:positionH>
                <wp:positionV relativeFrom="paragraph">
                  <wp:posOffset>98425</wp:posOffset>
                </wp:positionV>
                <wp:extent cx="4178300" cy="1035050"/>
                <wp:effectExtent l="12700" t="12065" r="9525" b="10160"/>
                <wp:wrapNone/>
                <wp:docPr id="124339833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300" cy="103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F39DE" w14:textId="00CFBBA6" w:rsidR="001300B9" w:rsidRDefault="001300B9" w:rsidP="001300B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5E7F69" wp14:editId="7818E217">
                                  <wp:extent cx="4092269" cy="1028700"/>
                                  <wp:effectExtent l="0" t="0" r="0" b="0"/>
                                  <wp:docPr id="1116780107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16780107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98304" cy="10302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94A17" id="Text Box 4" o:spid="_x0000_s1028" type="#_x0000_t202" style="position:absolute;margin-left:41.15pt;margin-top:7.75pt;width:329pt;height:8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">
                <v:textbox>
                  <w:txbxContent>
                    <w:p w14:paraId="538F39DE" w14:textId="00CFBBA6" w:rsidR="001300B9" w:rsidRDefault="001300B9" w:rsidP="001300B9">
                      <w:r>
                        <w:rPr>
                          <w:noProof/>
                        </w:rPr>
                        <w:drawing>
                          <wp:inline distT="0" distB="0" distL="0" distR="0" wp14:anchorId="3C5E7F69" wp14:editId="7818E217">
                            <wp:extent cx="4092269" cy="1028700"/>
                            <wp:effectExtent l="0" t="0" r="0" b="0"/>
                            <wp:docPr id="1116780107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16780107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98304" cy="10302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698C001" w14:textId="2A1D53AE" w:rsidR="001300B9" w:rsidRDefault="001300B9" w:rsidP="00121360">
      <w:pPr>
        <w:spacing w:after="0"/>
      </w:pPr>
    </w:p>
    <w:p w14:paraId="75C17B6A" w14:textId="77777777" w:rsidR="001300B9" w:rsidRDefault="001300B9" w:rsidP="00121360">
      <w:pPr>
        <w:spacing w:after="0"/>
      </w:pPr>
    </w:p>
    <w:p w14:paraId="4BA39636" w14:textId="77777777" w:rsidR="001300B9" w:rsidRDefault="001300B9" w:rsidP="00121360">
      <w:pPr>
        <w:spacing w:after="0"/>
      </w:pPr>
    </w:p>
    <w:p w14:paraId="2249BAAF" w14:textId="77777777" w:rsidR="001300B9" w:rsidRDefault="001300B9" w:rsidP="00121360">
      <w:pPr>
        <w:spacing w:after="0"/>
      </w:pPr>
    </w:p>
    <w:p w14:paraId="63309DE1" w14:textId="77777777" w:rsidR="001300B9" w:rsidRDefault="001300B9" w:rsidP="00121360">
      <w:pPr>
        <w:spacing w:after="0"/>
      </w:pPr>
    </w:p>
    <w:p w14:paraId="4F907B68" w14:textId="77777777" w:rsidR="001300B9" w:rsidRDefault="001300B9" w:rsidP="00121360">
      <w:pPr>
        <w:spacing w:after="0"/>
      </w:pPr>
    </w:p>
    <w:p w14:paraId="14F34E48" w14:textId="77777777" w:rsidR="001300B9" w:rsidRDefault="001300B9" w:rsidP="00121360">
      <w:pPr>
        <w:spacing w:after="0"/>
      </w:pPr>
    </w:p>
    <w:p w14:paraId="36DF283F" w14:textId="52CB1BEE" w:rsidR="001300B9" w:rsidRDefault="00E45E1E" w:rsidP="00E1408F">
      <w:r w:rsidRPr="00E1408F">
        <w:rPr>
          <w:b/>
          <w:bC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6BADC" wp14:editId="5B652862">
                <wp:simplePos x="0" y="0"/>
                <wp:positionH relativeFrom="column">
                  <wp:posOffset>4129405</wp:posOffset>
                </wp:positionH>
                <wp:positionV relativeFrom="paragraph">
                  <wp:posOffset>40640</wp:posOffset>
                </wp:positionV>
                <wp:extent cx="1301750" cy="2082800"/>
                <wp:effectExtent l="9525" t="8890" r="12700" b="13335"/>
                <wp:wrapNone/>
                <wp:docPr id="111809588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208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5377A" w14:textId="40A047AF" w:rsidR="00E1408F" w:rsidRDefault="00E1408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EAE60E" wp14:editId="51888CFD">
                                  <wp:extent cx="1163320" cy="2051685"/>
                                  <wp:effectExtent l="0" t="0" r="0" b="5715"/>
                                  <wp:docPr id="689978010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997801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3320" cy="20516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6BADC" id="Text Box 5" o:spid="_x0000_s1029" type="#_x0000_t202" style="position:absolute;margin-left:325.15pt;margin-top:3.2pt;width:102.5pt;height:16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">
                <v:textbox>
                  <w:txbxContent>
                    <w:p w14:paraId="7DD5377A" w14:textId="40A047AF" w:rsidR="00E1408F" w:rsidRDefault="00E1408F">
                      <w:r>
                        <w:rPr>
                          <w:noProof/>
                        </w:rPr>
                        <w:drawing>
                          <wp:inline distT="0" distB="0" distL="0" distR="0" wp14:anchorId="5FEAE60E" wp14:editId="51888CFD">
                            <wp:extent cx="1163320" cy="2051685"/>
                            <wp:effectExtent l="0" t="0" r="0" b="5715"/>
                            <wp:docPr id="689978010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8997801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3320" cy="20516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300B9" w:rsidRPr="00E1408F">
        <w:rPr>
          <w:b/>
          <w:bCs/>
          <w:sz w:val="26"/>
          <w:szCs w:val="26"/>
          <w:u w:val="single"/>
        </w:rPr>
        <w:t>Encapsulation :</w:t>
      </w:r>
      <w:r w:rsidR="001300B9">
        <w:br/>
      </w:r>
    </w:p>
    <w:p w14:paraId="253BEEDD" w14:textId="2AED03B4" w:rsidR="001300B9" w:rsidRDefault="00E1408F" w:rsidP="00E1408F">
      <w:pPr>
        <w:pStyle w:val="Paragraphedeliste"/>
        <w:numPr>
          <w:ilvl w:val="0"/>
          <w:numId w:val="6"/>
        </w:numPr>
        <w:spacing w:after="0"/>
      </w:pPr>
      <w:r>
        <w:t xml:space="preserve"> DHCP</w:t>
      </w:r>
      <w:r w:rsidR="001300B9">
        <w:t xml:space="preserve"> est un protocole de niveau </w:t>
      </w:r>
      <w:r>
        <w:t>applicatif (</w:t>
      </w:r>
      <w:r w:rsidR="001300B9">
        <w:t>5)</w:t>
      </w:r>
    </w:p>
    <w:p w14:paraId="6DE63F91" w14:textId="77777777" w:rsidR="00E1408F" w:rsidRDefault="00E1408F" w:rsidP="00121360">
      <w:pPr>
        <w:pStyle w:val="Paragraphedeliste"/>
        <w:numPr>
          <w:ilvl w:val="0"/>
          <w:numId w:val="6"/>
        </w:numPr>
        <w:spacing w:after="0"/>
      </w:pPr>
      <w:r>
        <w:t>Les</w:t>
      </w:r>
      <w:r w:rsidR="001300B9">
        <w:t xml:space="preserve"> messages DHCP utilisent le protocole de transport UDP </w:t>
      </w:r>
    </w:p>
    <w:p w14:paraId="41CC87E1" w14:textId="77777777" w:rsidR="00E1408F" w:rsidRDefault="00E1408F" w:rsidP="00121360">
      <w:pPr>
        <w:pStyle w:val="Paragraphedeliste"/>
        <w:numPr>
          <w:ilvl w:val="1"/>
          <w:numId w:val="6"/>
        </w:numPr>
        <w:spacing w:after="0"/>
      </w:pPr>
      <w:r>
        <w:t>Numéro de port serveur 6 7</w:t>
      </w:r>
    </w:p>
    <w:p w14:paraId="0F46589E" w14:textId="5E0D5D98" w:rsidR="00E1408F" w:rsidRDefault="00E1408F" w:rsidP="00121360">
      <w:pPr>
        <w:pStyle w:val="Paragraphedeliste"/>
        <w:numPr>
          <w:ilvl w:val="1"/>
          <w:numId w:val="6"/>
        </w:numPr>
        <w:spacing w:after="0"/>
      </w:pPr>
      <w:r>
        <w:t>Numéro de port cote client: 68</w:t>
      </w:r>
    </w:p>
    <w:p w14:paraId="1CB4E5A7" w14:textId="0B43CBB9" w:rsidR="00E1408F" w:rsidRDefault="00E1408F" w:rsidP="00121360">
      <w:pPr>
        <w:spacing w:after="0"/>
      </w:pPr>
      <w:r>
        <w:t>Format des messages :</w:t>
      </w:r>
    </w:p>
    <w:p w14:paraId="551CB18B" w14:textId="1E4BA489" w:rsidR="00E1408F" w:rsidRDefault="00E45E1E" w:rsidP="0012136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C78E79" wp14:editId="4A4398D9">
                <wp:simplePos x="0" y="0"/>
                <wp:positionH relativeFrom="column">
                  <wp:posOffset>109855</wp:posOffset>
                </wp:positionH>
                <wp:positionV relativeFrom="paragraph">
                  <wp:posOffset>64770</wp:posOffset>
                </wp:positionV>
                <wp:extent cx="3244850" cy="2374900"/>
                <wp:effectExtent l="9525" t="11430" r="12700" b="13970"/>
                <wp:wrapNone/>
                <wp:docPr id="21034483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4850" cy="237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0D8CC" w14:textId="3C8D2D21" w:rsidR="00E1408F" w:rsidRDefault="00E1408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09182B" wp14:editId="76126B2E">
                                  <wp:extent cx="3079750" cy="2267009"/>
                                  <wp:effectExtent l="0" t="0" r="0" b="0"/>
                                  <wp:docPr id="889480403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89480403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91281" cy="22754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C78E79" id="Text Box 6" o:spid="_x0000_s1030" type="#_x0000_t202" style="position:absolute;margin-left:8.65pt;margin-top:5.1pt;width:255.5pt;height:18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">
                <v:textbox>
                  <w:txbxContent>
                    <w:p w14:paraId="5580D8CC" w14:textId="3C8D2D21" w:rsidR="00E1408F" w:rsidRDefault="00E1408F">
                      <w:r>
                        <w:rPr>
                          <w:noProof/>
                        </w:rPr>
                        <w:drawing>
                          <wp:inline distT="0" distB="0" distL="0" distR="0" wp14:anchorId="0F09182B" wp14:editId="76126B2E">
                            <wp:extent cx="3079750" cy="2267009"/>
                            <wp:effectExtent l="0" t="0" r="0" b="0"/>
                            <wp:docPr id="889480403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89480403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91281" cy="22754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C093145" w14:textId="77777777" w:rsidR="00E1408F" w:rsidRDefault="00E1408F" w:rsidP="00121360">
      <w:pPr>
        <w:spacing w:after="0"/>
      </w:pPr>
    </w:p>
    <w:p w14:paraId="088B7030" w14:textId="77777777" w:rsidR="00E1408F" w:rsidRDefault="00E1408F" w:rsidP="00121360">
      <w:pPr>
        <w:spacing w:after="0"/>
      </w:pPr>
    </w:p>
    <w:p w14:paraId="1DB17811" w14:textId="77777777" w:rsidR="00E1408F" w:rsidRDefault="00E1408F" w:rsidP="00121360">
      <w:pPr>
        <w:spacing w:after="0"/>
      </w:pPr>
    </w:p>
    <w:p w14:paraId="15DB5B16" w14:textId="77777777" w:rsidR="00E1408F" w:rsidRDefault="00E1408F" w:rsidP="00121360">
      <w:pPr>
        <w:spacing w:after="0"/>
      </w:pPr>
    </w:p>
    <w:p w14:paraId="51B03211" w14:textId="77777777" w:rsidR="00E1408F" w:rsidRDefault="00E1408F" w:rsidP="00121360">
      <w:pPr>
        <w:spacing w:after="0"/>
      </w:pPr>
    </w:p>
    <w:p w14:paraId="3D52EEEA" w14:textId="77777777" w:rsidR="00E1408F" w:rsidRDefault="00E1408F" w:rsidP="00121360">
      <w:pPr>
        <w:spacing w:after="0"/>
      </w:pPr>
    </w:p>
    <w:p w14:paraId="06D71C88" w14:textId="77777777" w:rsidR="00E1408F" w:rsidRDefault="00E1408F" w:rsidP="00121360">
      <w:pPr>
        <w:spacing w:after="0"/>
      </w:pPr>
    </w:p>
    <w:p w14:paraId="6F438C39" w14:textId="77777777" w:rsidR="00E1408F" w:rsidRDefault="00E1408F" w:rsidP="00121360">
      <w:pPr>
        <w:spacing w:after="0"/>
      </w:pPr>
    </w:p>
    <w:p w14:paraId="50B6237B" w14:textId="77777777" w:rsidR="00E1408F" w:rsidRDefault="00E1408F" w:rsidP="00121360">
      <w:pPr>
        <w:spacing w:after="0"/>
      </w:pPr>
    </w:p>
    <w:p w14:paraId="0E14E8B5" w14:textId="77777777" w:rsidR="00E1408F" w:rsidRDefault="00E1408F" w:rsidP="00121360">
      <w:pPr>
        <w:spacing w:after="0"/>
      </w:pPr>
    </w:p>
    <w:p w14:paraId="7A2C5A19" w14:textId="77777777" w:rsidR="00E1408F" w:rsidRDefault="00E1408F" w:rsidP="00121360">
      <w:pPr>
        <w:spacing w:after="0"/>
      </w:pPr>
    </w:p>
    <w:p w14:paraId="3E2D8ADF" w14:textId="77777777" w:rsidR="00E1408F" w:rsidRDefault="00E1408F" w:rsidP="00121360">
      <w:pPr>
        <w:spacing w:after="0"/>
      </w:pPr>
    </w:p>
    <w:p w14:paraId="3CF18AD0" w14:textId="77777777" w:rsidR="00E1408F" w:rsidRDefault="00E1408F" w:rsidP="00121360">
      <w:pPr>
        <w:spacing w:after="0"/>
      </w:pPr>
    </w:p>
    <w:p w14:paraId="77A28A5A" w14:textId="77777777" w:rsidR="00E1408F" w:rsidRDefault="00E1408F" w:rsidP="00E1408F">
      <w:pPr>
        <w:rPr>
          <w:b/>
          <w:bCs/>
          <w:sz w:val="26"/>
          <w:szCs w:val="26"/>
          <w:u w:val="single"/>
        </w:rPr>
      </w:pPr>
    </w:p>
    <w:p w14:paraId="3B8FA2B7" w14:textId="554949D6" w:rsidR="00E1408F" w:rsidRPr="00E1408F" w:rsidRDefault="00E1408F" w:rsidP="00E1408F">
      <w:pPr>
        <w:rPr>
          <w:b/>
          <w:bCs/>
          <w:sz w:val="26"/>
          <w:szCs w:val="26"/>
          <w:u w:val="single"/>
        </w:rPr>
      </w:pPr>
      <w:r w:rsidRPr="00E1408F">
        <w:rPr>
          <w:b/>
          <w:bCs/>
          <w:sz w:val="26"/>
          <w:szCs w:val="26"/>
          <w:u w:val="single"/>
        </w:rPr>
        <w:lastRenderedPageBreak/>
        <w:t>Principes communs à DHCP et ARP</w:t>
      </w:r>
      <w:r w:rsidRPr="00E1408F">
        <w:rPr>
          <w:b/>
          <w:bCs/>
          <w:sz w:val="26"/>
          <w:szCs w:val="26"/>
          <w:u w:val="single"/>
        </w:rPr>
        <w:t> :</w:t>
      </w:r>
    </w:p>
    <w:p w14:paraId="05D73D16" w14:textId="5F8EF459" w:rsidR="00E1408F" w:rsidRDefault="00E1408F" w:rsidP="00E1408F">
      <w:pPr>
        <w:pStyle w:val="Paragraphedeliste"/>
        <w:numPr>
          <w:ilvl w:val="0"/>
          <w:numId w:val="1"/>
        </w:numPr>
        <w:spacing w:after="0"/>
      </w:pPr>
      <w:r>
        <w:t>Les réseaux locaux sont des réseaux à diffusion naturelle</w:t>
      </w:r>
    </w:p>
    <w:p w14:paraId="5A294867" w14:textId="7CB6E83B" w:rsidR="00E1408F" w:rsidRDefault="00E1408F" w:rsidP="00E1408F">
      <w:pPr>
        <w:pStyle w:val="Paragraphedeliste"/>
        <w:numPr>
          <w:ilvl w:val="0"/>
          <w:numId w:val="1"/>
        </w:numPr>
        <w:spacing w:after="0"/>
      </w:pPr>
      <w:r>
        <w:t>La diffusion est coûteuse</w:t>
      </w:r>
    </w:p>
    <w:p w14:paraId="40AD3564" w14:textId="060D8288" w:rsidR="00E1408F" w:rsidRDefault="00E1408F" w:rsidP="00E1408F">
      <w:pPr>
        <w:pStyle w:val="Paragraphedeliste"/>
        <w:numPr>
          <w:ilvl w:val="0"/>
          <w:numId w:val="1"/>
        </w:numPr>
        <w:spacing w:after="0"/>
      </w:pPr>
      <w:r>
        <w:t>Suppression et mise à jour des informations stockées</w:t>
      </w:r>
    </w:p>
    <w:p w14:paraId="60C80D09" w14:textId="77777777" w:rsidR="00E1408F" w:rsidRDefault="00E1408F" w:rsidP="00E1408F">
      <w:pPr>
        <w:spacing w:after="0"/>
      </w:pPr>
    </w:p>
    <w:p w14:paraId="047908EB" w14:textId="410C660F" w:rsidR="00E1408F" w:rsidRPr="00E1408F" w:rsidRDefault="00E1408F" w:rsidP="00E1408F">
      <w:pPr>
        <w:rPr>
          <w:b/>
          <w:bCs/>
          <w:sz w:val="26"/>
          <w:szCs w:val="26"/>
          <w:u w:val="single"/>
        </w:rPr>
      </w:pPr>
      <w:r w:rsidRPr="00E1408F">
        <w:rPr>
          <w:b/>
          <w:bCs/>
          <w:sz w:val="26"/>
          <w:szCs w:val="26"/>
          <w:u w:val="single"/>
        </w:rPr>
        <w:t xml:space="preserve">Network </w:t>
      </w:r>
      <w:r w:rsidRPr="00E1408F">
        <w:rPr>
          <w:b/>
          <w:bCs/>
          <w:sz w:val="26"/>
          <w:szCs w:val="26"/>
          <w:u w:val="single"/>
        </w:rPr>
        <w:t>Adresse</w:t>
      </w:r>
      <w:r w:rsidRPr="00E1408F">
        <w:rPr>
          <w:b/>
          <w:bCs/>
          <w:sz w:val="26"/>
          <w:szCs w:val="26"/>
          <w:u w:val="single"/>
        </w:rPr>
        <w:t xml:space="preserve"> Translation</w:t>
      </w:r>
      <w:r w:rsidRPr="00E1408F">
        <w:rPr>
          <w:b/>
          <w:bCs/>
          <w:sz w:val="26"/>
          <w:szCs w:val="26"/>
          <w:u w:val="single"/>
        </w:rPr>
        <w:t> :</w:t>
      </w:r>
    </w:p>
    <w:p w14:paraId="6DDE0FAD" w14:textId="48463D66" w:rsidR="00E1408F" w:rsidRDefault="00E1408F" w:rsidP="00E1408F">
      <w:pPr>
        <w:pStyle w:val="Paragraphedeliste"/>
        <w:numPr>
          <w:ilvl w:val="0"/>
          <w:numId w:val="2"/>
        </w:numPr>
        <w:spacing w:after="0"/>
      </w:pPr>
      <w:r>
        <w:t xml:space="preserve">Network </w:t>
      </w:r>
      <w:r>
        <w:t>Adresse</w:t>
      </w:r>
      <w:r>
        <w:t xml:space="preserve"> Translation</w:t>
      </w:r>
    </w:p>
    <w:p w14:paraId="52CDA2CE" w14:textId="49CC7C21" w:rsidR="00E1408F" w:rsidRDefault="00E1408F" w:rsidP="00E1408F">
      <w:pPr>
        <w:pStyle w:val="Paragraphedeliste"/>
        <w:numPr>
          <w:ilvl w:val="0"/>
          <w:numId w:val="2"/>
        </w:numPr>
        <w:spacing w:after="0"/>
      </w:pPr>
      <w:r>
        <w:t>Solution intermédiaire</w:t>
      </w:r>
    </w:p>
    <w:p w14:paraId="71CE112C" w14:textId="509956A2" w:rsidR="00E1408F" w:rsidRDefault="00E1408F" w:rsidP="00E1408F">
      <w:pPr>
        <w:pStyle w:val="Paragraphedeliste"/>
        <w:numPr>
          <w:ilvl w:val="0"/>
          <w:numId w:val="2"/>
        </w:numPr>
        <w:spacing w:after="0"/>
      </w:pPr>
      <w:r>
        <w:t>Solution intermédiaire</w:t>
      </w:r>
    </w:p>
    <w:p w14:paraId="5875FF4C" w14:textId="77777777" w:rsidR="00E1408F" w:rsidRDefault="00E1408F" w:rsidP="00E1408F">
      <w:pPr>
        <w:pStyle w:val="Paragraphedeliste"/>
        <w:spacing w:after="0"/>
      </w:pPr>
    </w:p>
    <w:p w14:paraId="0421335A" w14:textId="59DE35C1" w:rsidR="00E1408F" w:rsidRPr="00E1408F" w:rsidRDefault="00E1408F" w:rsidP="00E1408F">
      <w:pPr>
        <w:rPr>
          <w:b/>
          <w:bCs/>
          <w:sz w:val="26"/>
          <w:szCs w:val="26"/>
          <w:u w:val="single"/>
        </w:rPr>
      </w:pPr>
      <w:r w:rsidRPr="00E1408F">
        <w:rPr>
          <w:b/>
          <w:bCs/>
          <w:sz w:val="26"/>
          <w:szCs w:val="26"/>
          <w:u w:val="single"/>
        </w:rPr>
        <w:t>Translation d’adresses</w:t>
      </w:r>
      <w:r w:rsidRPr="00E1408F">
        <w:rPr>
          <w:b/>
          <w:bCs/>
          <w:sz w:val="26"/>
          <w:szCs w:val="26"/>
          <w:u w:val="single"/>
        </w:rPr>
        <w:t> :</w:t>
      </w:r>
    </w:p>
    <w:p w14:paraId="6077BB36" w14:textId="438361CF" w:rsidR="00E1408F" w:rsidRDefault="00E1408F" w:rsidP="00E1408F">
      <w:pPr>
        <w:pStyle w:val="Paragraphedeliste"/>
        <w:numPr>
          <w:ilvl w:val="0"/>
          <w:numId w:val="4"/>
        </w:numPr>
        <w:spacing w:after="0"/>
      </w:pPr>
      <w:r>
        <w:t>NAT utilise des adresses IP privées</w:t>
      </w:r>
    </w:p>
    <w:p w14:paraId="3A1D2894" w14:textId="179405CD" w:rsidR="00E1408F" w:rsidRDefault="00E1408F" w:rsidP="00E1408F">
      <w:pPr>
        <w:pStyle w:val="Paragraphedeliste"/>
        <w:numPr>
          <w:ilvl w:val="0"/>
          <w:numId w:val="4"/>
        </w:numPr>
        <w:spacing w:after="0"/>
      </w:pPr>
      <w:r>
        <w:t>NAT remplace les adresses IP des paquets sortants ou entrants</w:t>
      </w:r>
    </w:p>
    <w:p w14:paraId="5DB137B8" w14:textId="0FB177BF" w:rsidR="00E1408F" w:rsidRDefault="00E1408F" w:rsidP="00E1408F">
      <w:pPr>
        <w:pStyle w:val="Paragraphedeliste"/>
        <w:numPr>
          <w:ilvl w:val="0"/>
          <w:numId w:val="4"/>
        </w:numPr>
        <w:spacing w:after="0"/>
      </w:pPr>
      <w:r>
        <w:t>Trafic sortant</w:t>
      </w:r>
    </w:p>
    <w:p w14:paraId="2B84E645" w14:textId="0657B0EC" w:rsidR="00E1408F" w:rsidRDefault="00E1408F" w:rsidP="00E1408F">
      <w:pPr>
        <w:pStyle w:val="Paragraphedeliste"/>
        <w:numPr>
          <w:ilvl w:val="0"/>
          <w:numId w:val="4"/>
        </w:numPr>
        <w:spacing w:after="0"/>
      </w:pPr>
      <w:r>
        <w:t>Trafic entrant</w:t>
      </w:r>
    </w:p>
    <w:p w14:paraId="7694C66A" w14:textId="15C2A721" w:rsidR="00E1408F" w:rsidRDefault="00E1408F" w:rsidP="00E1408F">
      <w:pPr>
        <w:pStyle w:val="Paragraphedeliste"/>
        <w:numPr>
          <w:ilvl w:val="0"/>
          <w:numId w:val="4"/>
        </w:numPr>
        <w:spacing w:after="0"/>
      </w:pPr>
      <w:r>
        <w:t>Nécessite le recalcul d’autres champs d’entêt</w:t>
      </w:r>
      <w:r>
        <w:t>e</w:t>
      </w:r>
    </w:p>
    <w:p w14:paraId="73DDAE9F" w14:textId="77777777" w:rsidR="00E1408F" w:rsidRDefault="00E1408F" w:rsidP="00E1408F">
      <w:pPr>
        <w:spacing w:after="0"/>
      </w:pPr>
    </w:p>
    <w:p w14:paraId="46F27D3B" w14:textId="0B09ABF4" w:rsidR="00E1408F" w:rsidRPr="00E1408F" w:rsidRDefault="00E1408F" w:rsidP="00E1408F">
      <w:pPr>
        <w:rPr>
          <w:b/>
          <w:bCs/>
          <w:sz w:val="26"/>
          <w:szCs w:val="26"/>
          <w:u w:val="single"/>
        </w:rPr>
      </w:pPr>
      <w:r w:rsidRPr="00E1408F">
        <w:rPr>
          <w:b/>
          <w:bCs/>
          <w:sz w:val="26"/>
          <w:szCs w:val="26"/>
          <w:u w:val="single"/>
        </w:rPr>
        <w:t>Problème :</w:t>
      </w:r>
    </w:p>
    <w:p w14:paraId="30A5B366" w14:textId="68DD6F08" w:rsidR="00E1408F" w:rsidRDefault="00E1408F" w:rsidP="00E1408F">
      <w:pPr>
        <w:pStyle w:val="Paragraphedeliste"/>
        <w:numPr>
          <w:ilvl w:val="0"/>
          <w:numId w:val="5"/>
        </w:numPr>
        <w:spacing w:after="0"/>
      </w:pPr>
      <w:r>
        <w:t>Si deux machines hôtes tentent de se connecter au même serveur</w:t>
      </w:r>
    </w:p>
    <w:p w14:paraId="604516E3" w14:textId="4B438535" w:rsidR="00E1408F" w:rsidRDefault="00E1408F" w:rsidP="00E1408F">
      <w:pPr>
        <w:pStyle w:val="Paragraphedeliste"/>
        <w:numPr>
          <w:ilvl w:val="0"/>
          <w:numId w:val="5"/>
        </w:numPr>
        <w:spacing w:after="0"/>
      </w:pPr>
      <w:r>
        <w:t>Le protocole NAT remplace l’adresse source des paquets sortants par la même adresse IP publique</w:t>
      </w:r>
    </w:p>
    <w:p w14:paraId="7F6E2CE8" w14:textId="01192AE9" w:rsidR="00E1408F" w:rsidRDefault="00E1408F" w:rsidP="00E1408F">
      <w:pPr>
        <w:pStyle w:val="Paragraphedeliste"/>
        <w:numPr>
          <w:ilvl w:val="0"/>
          <w:numId w:val="5"/>
        </w:numPr>
        <w:spacing w:after="0"/>
      </w:pPr>
      <w:r>
        <w:t>Problèmes</w:t>
      </w:r>
    </w:p>
    <w:sectPr w:rsidR="00E140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0AC9"/>
    <w:multiLevelType w:val="hybridMultilevel"/>
    <w:tmpl w:val="F3AE0B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06B79"/>
    <w:multiLevelType w:val="hybridMultilevel"/>
    <w:tmpl w:val="B42818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E5C8F"/>
    <w:multiLevelType w:val="hybridMultilevel"/>
    <w:tmpl w:val="2A4897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E28F4"/>
    <w:multiLevelType w:val="hybridMultilevel"/>
    <w:tmpl w:val="9BF214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F65C9"/>
    <w:multiLevelType w:val="hybridMultilevel"/>
    <w:tmpl w:val="47B2F7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5061F7"/>
    <w:multiLevelType w:val="hybridMultilevel"/>
    <w:tmpl w:val="103A04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924A2"/>
    <w:multiLevelType w:val="hybridMultilevel"/>
    <w:tmpl w:val="424A66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106545">
    <w:abstractNumId w:val="0"/>
  </w:num>
  <w:num w:numId="2" w16cid:durableId="42875566">
    <w:abstractNumId w:val="6"/>
  </w:num>
  <w:num w:numId="3" w16cid:durableId="2012177838">
    <w:abstractNumId w:val="2"/>
  </w:num>
  <w:num w:numId="4" w16cid:durableId="397442670">
    <w:abstractNumId w:val="1"/>
  </w:num>
  <w:num w:numId="5" w16cid:durableId="704908042">
    <w:abstractNumId w:val="4"/>
  </w:num>
  <w:num w:numId="6" w16cid:durableId="1794787583">
    <w:abstractNumId w:val="3"/>
  </w:num>
  <w:num w:numId="7" w16cid:durableId="3084394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360"/>
    <w:rsid w:val="00121360"/>
    <w:rsid w:val="001300B9"/>
    <w:rsid w:val="00D83A98"/>
    <w:rsid w:val="00E1408F"/>
    <w:rsid w:val="00E45E1E"/>
    <w:rsid w:val="00FA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7FCCA24A"/>
  <w15:chartTrackingRefBased/>
  <w15:docId w15:val="{7B7C8B53-23AB-43A5-8946-A5AD234CF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4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457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Lazrak</dc:creator>
  <cp:keywords/>
  <dc:description/>
  <cp:lastModifiedBy>Ali Lazrak</cp:lastModifiedBy>
  <cp:revision>1</cp:revision>
  <dcterms:created xsi:type="dcterms:W3CDTF">2023-10-16T09:06:00Z</dcterms:created>
  <dcterms:modified xsi:type="dcterms:W3CDTF">2023-10-16T10:08:00Z</dcterms:modified>
</cp:coreProperties>
</file>