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AE2F" w14:textId="0625C6A8" w:rsidR="005F4DA0" w:rsidRDefault="005F4DA0" w:rsidP="00A33D54">
      <w:pPr>
        <w:jc w:val="center"/>
        <w:rPr>
          <w:b/>
          <w:bCs/>
          <w:sz w:val="40"/>
          <w:szCs w:val="40"/>
        </w:rPr>
      </w:pPr>
      <w:r w:rsidRPr="005F4DA0">
        <w:rPr>
          <w:b/>
          <w:bCs/>
          <w:sz w:val="40"/>
          <w:szCs w:val="40"/>
        </w:rPr>
        <w:t>Лабор</w:t>
      </w:r>
      <w:r>
        <w:rPr>
          <w:b/>
          <w:bCs/>
          <w:sz w:val="40"/>
          <w:szCs w:val="40"/>
        </w:rPr>
        <w:t>а</w:t>
      </w:r>
      <w:r w:rsidRPr="005F4DA0">
        <w:rPr>
          <w:b/>
          <w:bCs/>
          <w:sz w:val="40"/>
          <w:szCs w:val="40"/>
        </w:rPr>
        <w:t>торная работа № 5</w:t>
      </w:r>
    </w:p>
    <w:p w14:paraId="2AFAE44E" w14:textId="76D87A39" w:rsidR="00043D2B" w:rsidRDefault="00043D2B" w:rsidP="00A33D54">
      <w:pPr>
        <w:jc w:val="center"/>
        <w:rPr>
          <w:b/>
          <w:bCs/>
          <w:sz w:val="28"/>
          <w:szCs w:val="28"/>
        </w:rPr>
      </w:pPr>
      <w:r w:rsidRPr="00043D2B">
        <w:rPr>
          <w:b/>
          <w:bCs/>
          <w:sz w:val="28"/>
          <w:szCs w:val="28"/>
        </w:rPr>
        <w:t>Техники тест-дизайна, написание тест-кейсов. Функциональное тестирование методом «черного ящика»</w:t>
      </w:r>
    </w:p>
    <w:p w14:paraId="415397A0" w14:textId="6108467D" w:rsidR="00043D2B" w:rsidRDefault="00043D2B" w:rsidP="00A33D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Лазу Игорь, Тагунков Михаил, Меркулов Сергей</w:t>
      </w:r>
    </w:p>
    <w:p w14:paraId="72EA0AD7" w14:textId="77777777" w:rsidR="00917994" w:rsidRDefault="00917994" w:rsidP="00A33D54">
      <w:pPr>
        <w:jc w:val="center"/>
        <w:rPr>
          <w:b/>
          <w:bCs/>
          <w:sz w:val="28"/>
          <w:szCs w:val="28"/>
        </w:rPr>
      </w:pPr>
    </w:p>
    <w:p w14:paraId="0DDB8BB0" w14:textId="27C63FA5" w:rsidR="00917994" w:rsidRDefault="00917994" w:rsidP="0091799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Провели тестирование </w:t>
      </w:r>
      <w:r w:rsidRPr="00917994">
        <w:rPr>
          <w:b/>
          <w:bCs/>
          <w:sz w:val="28"/>
          <w:szCs w:val="28"/>
        </w:rPr>
        <w:t>Use-Case-диаграммах</w:t>
      </w:r>
      <w:r>
        <w:rPr>
          <w:b/>
          <w:bCs/>
          <w:sz w:val="28"/>
          <w:szCs w:val="28"/>
        </w:rPr>
        <w:t>.</w:t>
      </w:r>
    </w:p>
    <w:p w14:paraId="76950B63" w14:textId="42AB3BFF" w:rsidR="00917994" w:rsidRDefault="00917994" w:rsidP="00917994">
      <w:pPr>
        <w:rPr>
          <w:sz w:val="24"/>
          <w:szCs w:val="24"/>
        </w:rPr>
      </w:pPr>
      <w:r>
        <w:rPr>
          <w:sz w:val="24"/>
          <w:szCs w:val="24"/>
        </w:rPr>
        <w:t>Выявили несоответствие с реализацией в диаграмме активности</w:t>
      </w:r>
    </w:p>
    <w:p w14:paraId="223E1A4E" w14:textId="351B6240" w:rsidR="00917994" w:rsidRPr="00917994" w:rsidRDefault="00917994" w:rsidP="0091799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3A960F3" w14:textId="1B232B47" w:rsidR="00917994" w:rsidRDefault="00917994" w:rsidP="0091799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8CBFE9" wp14:editId="6C582ED4">
            <wp:extent cx="5940425" cy="4521200"/>
            <wp:effectExtent l="0" t="0" r="3175" b="0"/>
            <wp:docPr id="194754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00E66" w14:textId="77777777" w:rsidR="00917994" w:rsidRDefault="00917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D46493" w14:textId="77777777" w:rsidR="00917994" w:rsidRDefault="00917994" w:rsidP="00917994">
      <w:pPr>
        <w:rPr>
          <w:b/>
          <w:bCs/>
          <w:sz w:val="28"/>
          <w:szCs w:val="28"/>
        </w:rPr>
      </w:pPr>
    </w:p>
    <w:p w14:paraId="4C01B592" w14:textId="60177353" w:rsidR="00917994" w:rsidRPr="00043D2B" w:rsidRDefault="00917994" w:rsidP="00A33D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прототипа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1618"/>
        <w:gridCol w:w="1490"/>
        <w:gridCol w:w="1674"/>
        <w:gridCol w:w="1674"/>
        <w:gridCol w:w="1204"/>
        <w:gridCol w:w="1101"/>
      </w:tblGrid>
      <w:tr w:rsidR="00B359BD" w:rsidRPr="005F4DA0" w14:paraId="0806C951" w14:textId="77777777" w:rsidTr="005F4DA0">
        <w:tc>
          <w:tcPr>
            <w:tcW w:w="584" w:type="dxa"/>
          </w:tcPr>
          <w:p w14:paraId="70BABADB" w14:textId="1C2B6B0E" w:rsidR="00030C7E" w:rsidRPr="005F4DA0" w:rsidRDefault="00030C7E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Test Case #</w:t>
            </w:r>
          </w:p>
        </w:tc>
        <w:tc>
          <w:tcPr>
            <w:tcW w:w="1618" w:type="dxa"/>
          </w:tcPr>
          <w:p w14:paraId="469F4C88" w14:textId="7E5F5327" w:rsidR="00030C7E" w:rsidRPr="005F4DA0" w:rsidRDefault="00030C7E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Описание</w:t>
            </w:r>
          </w:p>
        </w:tc>
        <w:tc>
          <w:tcPr>
            <w:tcW w:w="1490" w:type="dxa"/>
          </w:tcPr>
          <w:p w14:paraId="6847E9AD" w14:textId="1539F018" w:rsidR="00030C7E" w:rsidRPr="005F4DA0" w:rsidRDefault="00030C7E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Шаги теста</w:t>
            </w:r>
          </w:p>
        </w:tc>
        <w:tc>
          <w:tcPr>
            <w:tcW w:w="1674" w:type="dxa"/>
          </w:tcPr>
          <w:p w14:paraId="29DC7DBF" w14:textId="74846679" w:rsidR="00030C7E" w:rsidRPr="005F4DA0" w:rsidRDefault="00030C7E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Ожидаемые результаты</w:t>
            </w:r>
          </w:p>
        </w:tc>
        <w:tc>
          <w:tcPr>
            <w:tcW w:w="1674" w:type="dxa"/>
          </w:tcPr>
          <w:p w14:paraId="0AD0D172" w14:textId="50FECF7E" w:rsidR="00030C7E" w:rsidRPr="005F4DA0" w:rsidRDefault="00030C7E" w:rsidP="001A5838">
            <w:pPr>
              <w:tabs>
                <w:tab w:val="left" w:pos="591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Реальные результаты</w:t>
            </w:r>
          </w:p>
        </w:tc>
        <w:tc>
          <w:tcPr>
            <w:tcW w:w="1204" w:type="dxa"/>
          </w:tcPr>
          <w:p w14:paraId="07FFB9B7" w14:textId="7B58DABD" w:rsidR="00030C7E" w:rsidRPr="005F4DA0" w:rsidRDefault="00030C7E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Прошел / Провалился</w:t>
            </w:r>
          </w:p>
        </w:tc>
        <w:tc>
          <w:tcPr>
            <w:tcW w:w="1101" w:type="dxa"/>
          </w:tcPr>
          <w:p w14:paraId="788456E7" w14:textId="11176477" w:rsidR="00030C7E" w:rsidRPr="005F4DA0" w:rsidRDefault="00030C7E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Тестер/ Дата</w:t>
            </w:r>
          </w:p>
        </w:tc>
      </w:tr>
      <w:tr w:rsidR="00B359BD" w:rsidRPr="005F4DA0" w14:paraId="4E90D3B2" w14:textId="77777777" w:rsidTr="005F4DA0">
        <w:tc>
          <w:tcPr>
            <w:tcW w:w="584" w:type="dxa"/>
          </w:tcPr>
          <w:p w14:paraId="0765E366" w14:textId="1E7F6DA4" w:rsidR="00030C7E" w:rsidRPr="005F4DA0" w:rsidRDefault="001A583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14:paraId="6AD171A8" w14:textId="57553685" w:rsidR="00030C7E" w:rsidRPr="005F4DA0" w:rsidRDefault="001A583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Классы эквивалентности больше допустимого значения</w:t>
            </w:r>
          </w:p>
        </w:tc>
        <w:tc>
          <w:tcPr>
            <w:tcW w:w="1490" w:type="dxa"/>
          </w:tcPr>
          <w:p w14:paraId="00021D51" w14:textId="3FFD5FBA" w:rsidR="00030C7E" w:rsidRPr="005F4DA0" w:rsidRDefault="00605F31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Выставить даты больше, чем есть в БД</w:t>
            </w:r>
          </w:p>
        </w:tc>
        <w:tc>
          <w:tcPr>
            <w:tcW w:w="1674" w:type="dxa"/>
          </w:tcPr>
          <w:p w14:paraId="6C2B5376" w14:textId="31A3E28E" w:rsidR="00030C7E" w:rsidRPr="005F4DA0" w:rsidRDefault="00166246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Графиков не будет</w:t>
            </w:r>
          </w:p>
        </w:tc>
        <w:tc>
          <w:tcPr>
            <w:tcW w:w="1674" w:type="dxa"/>
          </w:tcPr>
          <w:p w14:paraId="552DC80F" w14:textId="1CFDF5A0" w:rsidR="00030C7E" w:rsidRPr="005F4DA0" w:rsidRDefault="00166246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Графиков не будет</w:t>
            </w:r>
          </w:p>
        </w:tc>
        <w:tc>
          <w:tcPr>
            <w:tcW w:w="1204" w:type="dxa"/>
          </w:tcPr>
          <w:p w14:paraId="5860C855" w14:textId="736EB2E5" w:rsidR="00030C7E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Прошёл</w:t>
            </w:r>
          </w:p>
        </w:tc>
        <w:tc>
          <w:tcPr>
            <w:tcW w:w="1101" w:type="dxa"/>
          </w:tcPr>
          <w:p w14:paraId="13F23967" w14:textId="4F12E6AD" w:rsidR="00030C7E" w:rsidRPr="005F4DA0" w:rsidRDefault="00671C35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16.10.2024</w:t>
            </w:r>
          </w:p>
        </w:tc>
      </w:tr>
      <w:tr w:rsidR="00B359BD" w:rsidRPr="005F4DA0" w14:paraId="742938DB" w14:textId="77777777" w:rsidTr="005F4DA0">
        <w:tc>
          <w:tcPr>
            <w:tcW w:w="584" w:type="dxa"/>
          </w:tcPr>
          <w:p w14:paraId="2516451C" w14:textId="4FAD54FA" w:rsidR="001A5838" w:rsidRPr="005F4DA0" w:rsidRDefault="001A583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14:paraId="6265F6CC" w14:textId="3636AB9B" w:rsidR="001A5838" w:rsidRPr="005F4DA0" w:rsidRDefault="001A583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Классы эквивалентности меньше допустимого значения</w:t>
            </w:r>
          </w:p>
        </w:tc>
        <w:tc>
          <w:tcPr>
            <w:tcW w:w="1490" w:type="dxa"/>
          </w:tcPr>
          <w:p w14:paraId="7CB9CFB7" w14:textId="3E2E11BF" w:rsidR="001A5838" w:rsidRPr="005F4DA0" w:rsidRDefault="00605F31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Выставить даты меньше, чем есть в БД</w:t>
            </w:r>
          </w:p>
        </w:tc>
        <w:tc>
          <w:tcPr>
            <w:tcW w:w="1674" w:type="dxa"/>
          </w:tcPr>
          <w:p w14:paraId="7F6296FD" w14:textId="1BF4D30D" w:rsidR="001A5838" w:rsidRPr="005F4DA0" w:rsidRDefault="00166246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Графиков не будет</w:t>
            </w:r>
          </w:p>
        </w:tc>
        <w:tc>
          <w:tcPr>
            <w:tcW w:w="1674" w:type="dxa"/>
          </w:tcPr>
          <w:p w14:paraId="04475D54" w14:textId="7805FD9C" w:rsidR="001A5838" w:rsidRPr="005F4DA0" w:rsidRDefault="00166246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Графиков не будет</w:t>
            </w:r>
          </w:p>
        </w:tc>
        <w:tc>
          <w:tcPr>
            <w:tcW w:w="1204" w:type="dxa"/>
          </w:tcPr>
          <w:p w14:paraId="40D404E8" w14:textId="29EDB2EF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Прошёл</w:t>
            </w:r>
          </w:p>
        </w:tc>
        <w:tc>
          <w:tcPr>
            <w:tcW w:w="1101" w:type="dxa"/>
          </w:tcPr>
          <w:p w14:paraId="20CD0443" w14:textId="794BB2D9" w:rsidR="001A5838" w:rsidRPr="005F4DA0" w:rsidRDefault="00671C35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16.10.2024</w:t>
            </w:r>
          </w:p>
        </w:tc>
      </w:tr>
      <w:tr w:rsidR="00B359BD" w:rsidRPr="005F4DA0" w14:paraId="192714C5" w14:textId="77777777" w:rsidTr="005F4DA0">
        <w:tc>
          <w:tcPr>
            <w:tcW w:w="584" w:type="dxa"/>
          </w:tcPr>
          <w:p w14:paraId="6C772470" w14:textId="21653851" w:rsidR="001A5838" w:rsidRPr="005F4DA0" w:rsidRDefault="00605F31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8" w:type="dxa"/>
          </w:tcPr>
          <w:p w14:paraId="31BDD8B2" w14:textId="63CAB0D4" w:rsidR="001A5838" w:rsidRPr="005F4DA0" w:rsidRDefault="001A583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Классы эквивалентности равного значения</w:t>
            </w:r>
          </w:p>
        </w:tc>
        <w:tc>
          <w:tcPr>
            <w:tcW w:w="1490" w:type="dxa"/>
          </w:tcPr>
          <w:p w14:paraId="5B2EEFD1" w14:textId="67251059" w:rsidR="001A5838" w:rsidRPr="005F4DA0" w:rsidRDefault="00605F31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 xml:space="preserve">Выставить даты </w:t>
            </w:r>
            <w:r w:rsidR="00166246" w:rsidRPr="005F4DA0">
              <w:rPr>
                <w:rFonts w:cstheme="minorHAnsi"/>
                <w:sz w:val="24"/>
                <w:szCs w:val="24"/>
              </w:rPr>
              <w:t>в диапазоне между действующими значениями</w:t>
            </w:r>
          </w:p>
        </w:tc>
        <w:tc>
          <w:tcPr>
            <w:tcW w:w="1674" w:type="dxa"/>
          </w:tcPr>
          <w:p w14:paraId="32B305E2" w14:textId="0D2DA0E1" w:rsidR="001A5838" w:rsidRPr="005F4DA0" w:rsidRDefault="00166246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Вывод графиков значений на экран</w:t>
            </w:r>
          </w:p>
        </w:tc>
        <w:tc>
          <w:tcPr>
            <w:tcW w:w="1674" w:type="dxa"/>
          </w:tcPr>
          <w:p w14:paraId="18F58A97" w14:textId="3BB1DC49" w:rsidR="001A5838" w:rsidRPr="005F4DA0" w:rsidRDefault="00166246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Вывод графиков значений на экран</w:t>
            </w:r>
          </w:p>
        </w:tc>
        <w:tc>
          <w:tcPr>
            <w:tcW w:w="1204" w:type="dxa"/>
          </w:tcPr>
          <w:p w14:paraId="1ED29461" w14:textId="66BF819B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Прошёл</w:t>
            </w:r>
          </w:p>
        </w:tc>
        <w:tc>
          <w:tcPr>
            <w:tcW w:w="1101" w:type="dxa"/>
          </w:tcPr>
          <w:p w14:paraId="0F9318B2" w14:textId="68193759" w:rsidR="001A5838" w:rsidRPr="005F4DA0" w:rsidRDefault="00671C35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16.10.2024</w:t>
            </w:r>
          </w:p>
        </w:tc>
      </w:tr>
      <w:tr w:rsidR="00B359BD" w:rsidRPr="005F4DA0" w14:paraId="342EEE3D" w14:textId="77777777" w:rsidTr="005F4DA0">
        <w:tc>
          <w:tcPr>
            <w:tcW w:w="584" w:type="dxa"/>
          </w:tcPr>
          <w:p w14:paraId="0B549493" w14:textId="6DEDCDB0" w:rsidR="001A5838" w:rsidRPr="005F4DA0" w:rsidRDefault="007862C5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18" w:type="dxa"/>
          </w:tcPr>
          <w:p w14:paraId="46D4780F" w14:textId="156BAC0D" w:rsidR="001A5838" w:rsidRPr="005F4DA0" w:rsidRDefault="007862C5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Анализ граничного значения</w:t>
            </w:r>
          </w:p>
        </w:tc>
        <w:tc>
          <w:tcPr>
            <w:tcW w:w="1490" w:type="dxa"/>
          </w:tcPr>
          <w:p w14:paraId="600EBB2D" w14:textId="7F2140E0" w:rsidR="001A5838" w:rsidRPr="005F4DA0" w:rsidRDefault="007862C5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Указать в датах дату перового и последнего показаний</w:t>
            </w:r>
          </w:p>
        </w:tc>
        <w:tc>
          <w:tcPr>
            <w:tcW w:w="1674" w:type="dxa"/>
          </w:tcPr>
          <w:p w14:paraId="302FA47C" w14:textId="5ED49B8E" w:rsidR="001A5838" w:rsidRPr="005F4DA0" w:rsidRDefault="007862C5" w:rsidP="001A583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Вывод графиков значений на экран с первым и последним значением</w:t>
            </w:r>
          </w:p>
        </w:tc>
        <w:tc>
          <w:tcPr>
            <w:tcW w:w="1674" w:type="dxa"/>
          </w:tcPr>
          <w:p w14:paraId="2EC5FB8B" w14:textId="3A669C64" w:rsidR="001A5838" w:rsidRPr="005F4DA0" w:rsidRDefault="007862C5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Вывод графиков значений на экран с первым и последним значением</w:t>
            </w:r>
          </w:p>
        </w:tc>
        <w:tc>
          <w:tcPr>
            <w:tcW w:w="1204" w:type="dxa"/>
          </w:tcPr>
          <w:p w14:paraId="7C4FDCCF" w14:textId="23962440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Прошёл</w:t>
            </w:r>
          </w:p>
        </w:tc>
        <w:tc>
          <w:tcPr>
            <w:tcW w:w="1101" w:type="dxa"/>
          </w:tcPr>
          <w:p w14:paraId="1ED6DED2" w14:textId="73876A95" w:rsidR="001A5838" w:rsidRPr="005F4DA0" w:rsidRDefault="007862C5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16.10.2024</w:t>
            </w:r>
          </w:p>
        </w:tc>
      </w:tr>
      <w:tr w:rsidR="00B359BD" w:rsidRPr="005F4DA0" w14:paraId="13832BDE" w14:textId="77777777" w:rsidTr="005F4DA0">
        <w:tc>
          <w:tcPr>
            <w:tcW w:w="584" w:type="dxa"/>
          </w:tcPr>
          <w:p w14:paraId="07766CBC" w14:textId="56F8C715" w:rsidR="001A5838" w:rsidRPr="005F4DA0" w:rsidRDefault="007862C5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18" w:type="dxa"/>
          </w:tcPr>
          <w:p w14:paraId="65362237" w14:textId="3A35A7BD" w:rsidR="001A5838" w:rsidRPr="005F4DA0" w:rsidRDefault="00B359BD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Выставление лини, которая не существует в базе данных</w:t>
            </w:r>
          </w:p>
        </w:tc>
        <w:tc>
          <w:tcPr>
            <w:tcW w:w="1490" w:type="dxa"/>
          </w:tcPr>
          <w:p w14:paraId="68CB817A" w14:textId="320D3453" w:rsidR="001A5838" w:rsidRPr="005F4DA0" w:rsidRDefault="00B359BD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Выставить номер линии, по которой нет данных</w:t>
            </w:r>
          </w:p>
        </w:tc>
        <w:tc>
          <w:tcPr>
            <w:tcW w:w="1674" w:type="dxa"/>
          </w:tcPr>
          <w:p w14:paraId="62331BEE" w14:textId="1B2346A6" w:rsidR="001A5838" w:rsidRPr="005F4DA0" w:rsidRDefault="00B359BD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Предупреждение о том, что данных с текущей линии нет</w:t>
            </w:r>
          </w:p>
        </w:tc>
        <w:tc>
          <w:tcPr>
            <w:tcW w:w="1674" w:type="dxa"/>
          </w:tcPr>
          <w:p w14:paraId="5DC367E7" w14:textId="2140470B" w:rsidR="001A5838" w:rsidRPr="005F4DA0" w:rsidRDefault="00B359BD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Предупреждение о том, что данных с текущей линии нет</w:t>
            </w:r>
          </w:p>
        </w:tc>
        <w:tc>
          <w:tcPr>
            <w:tcW w:w="1204" w:type="dxa"/>
          </w:tcPr>
          <w:p w14:paraId="2C75FF15" w14:textId="6823C6B0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Прошёл</w:t>
            </w:r>
          </w:p>
        </w:tc>
        <w:tc>
          <w:tcPr>
            <w:tcW w:w="1101" w:type="dxa"/>
          </w:tcPr>
          <w:p w14:paraId="45C78D43" w14:textId="38B510E5" w:rsidR="001A5838" w:rsidRPr="005F4DA0" w:rsidRDefault="00B359BD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16.10.2024</w:t>
            </w:r>
          </w:p>
        </w:tc>
      </w:tr>
      <w:tr w:rsidR="00B359BD" w:rsidRPr="005F4DA0" w14:paraId="0EC9B283" w14:textId="77777777" w:rsidTr="005F4DA0">
        <w:tc>
          <w:tcPr>
            <w:tcW w:w="584" w:type="dxa"/>
          </w:tcPr>
          <w:p w14:paraId="2A36A609" w14:textId="3F8A30EB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18" w:type="dxa"/>
          </w:tcPr>
          <w:p w14:paraId="0D8C7E90" w14:textId="5C68E96B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Полный перебор сокрытия и появления графика</w:t>
            </w:r>
          </w:p>
        </w:tc>
        <w:tc>
          <w:tcPr>
            <w:tcW w:w="1490" w:type="dxa"/>
          </w:tcPr>
          <w:p w14:paraId="61E0253D" w14:textId="42E3E168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Поочерёдно скрыть каждый график, затем показать его</w:t>
            </w:r>
          </w:p>
        </w:tc>
        <w:tc>
          <w:tcPr>
            <w:tcW w:w="1674" w:type="dxa"/>
          </w:tcPr>
          <w:p w14:paraId="6F018793" w14:textId="73CB0641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Нажатые графики скрыты</w:t>
            </w:r>
          </w:p>
        </w:tc>
        <w:tc>
          <w:tcPr>
            <w:tcW w:w="1674" w:type="dxa"/>
          </w:tcPr>
          <w:p w14:paraId="28BAFA41" w14:textId="356EF338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Нажатые графики скрыты</w:t>
            </w:r>
          </w:p>
        </w:tc>
        <w:tc>
          <w:tcPr>
            <w:tcW w:w="1204" w:type="dxa"/>
          </w:tcPr>
          <w:p w14:paraId="281F602A" w14:textId="4C9892C1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Прошёл</w:t>
            </w:r>
          </w:p>
        </w:tc>
        <w:tc>
          <w:tcPr>
            <w:tcW w:w="1101" w:type="dxa"/>
          </w:tcPr>
          <w:p w14:paraId="56B8E8D9" w14:textId="609909B4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16.10.2024</w:t>
            </w:r>
          </w:p>
        </w:tc>
      </w:tr>
      <w:tr w:rsidR="00B359BD" w:rsidRPr="005F4DA0" w14:paraId="7705CD8E" w14:textId="77777777" w:rsidTr="005F4DA0">
        <w:tc>
          <w:tcPr>
            <w:tcW w:w="584" w:type="dxa"/>
          </w:tcPr>
          <w:p w14:paraId="6AD211B8" w14:textId="6A162A36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18" w:type="dxa"/>
          </w:tcPr>
          <w:p w14:paraId="17FEC0A6" w14:textId="390AFEB4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Тестирование</w:t>
            </w:r>
          </w:p>
        </w:tc>
        <w:tc>
          <w:tcPr>
            <w:tcW w:w="1490" w:type="dxa"/>
          </w:tcPr>
          <w:p w14:paraId="23315D13" w14:textId="71F4B46E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Приблизить и отдалить на колёсико мыши график</w:t>
            </w:r>
          </w:p>
        </w:tc>
        <w:tc>
          <w:tcPr>
            <w:tcW w:w="1674" w:type="dxa"/>
          </w:tcPr>
          <w:p w14:paraId="37CC614B" w14:textId="625481FD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Изменение масштаба</w:t>
            </w:r>
          </w:p>
        </w:tc>
        <w:tc>
          <w:tcPr>
            <w:tcW w:w="1674" w:type="dxa"/>
          </w:tcPr>
          <w:p w14:paraId="36BD4759" w14:textId="7DBBA75E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Изменение масштаба</w:t>
            </w:r>
          </w:p>
        </w:tc>
        <w:tc>
          <w:tcPr>
            <w:tcW w:w="1204" w:type="dxa"/>
          </w:tcPr>
          <w:p w14:paraId="1666F7A7" w14:textId="659690A0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Прошёл</w:t>
            </w:r>
          </w:p>
        </w:tc>
        <w:tc>
          <w:tcPr>
            <w:tcW w:w="1101" w:type="dxa"/>
          </w:tcPr>
          <w:p w14:paraId="07377EBD" w14:textId="6F6AF3E7" w:rsidR="001A5838" w:rsidRPr="005F4DA0" w:rsidRDefault="00AB0DF9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16.10.2024</w:t>
            </w:r>
          </w:p>
        </w:tc>
      </w:tr>
      <w:tr w:rsidR="00E10728" w:rsidRPr="005F4DA0" w14:paraId="314537F5" w14:textId="77777777" w:rsidTr="005F4DA0">
        <w:tc>
          <w:tcPr>
            <w:tcW w:w="584" w:type="dxa"/>
          </w:tcPr>
          <w:p w14:paraId="677D715B" w14:textId="3B74928E" w:rsidR="00E10728" w:rsidRPr="005F4DA0" w:rsidRDefault="00E1072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1618" w:type="dxa"/>
          </w:tcPr>
          <w:p w14:paraId="527295A9" w14:textId="24FF2F6F" w:rsidR="00E10728" w:rsidRPr="005F4DA0" w:rsidRDefault="00E1072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Изменение размера окна</w:t>
            </w:r>
          </w:p>
        </w:tc>
        <w:tc>
          <w:tcPr>
            <w:tcW w:w="1490" w:type="dxa"/>
          </w:tcPr>
          <w:p w14:paraId="10E459ED" w14:textId="03D0F5B6" w:rsidR="00E10728" w:rsidRPr="005F4DA0" w:rsidRDefault="00F969F6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Увеличить размер окна</w:t>
            </w:r>
          </w:p>
        </w:tc>
        <w:tc>
          <w:tcPr>
            <w:tcW w:w="1674" w:type="dxa"/>
          </w:tcPr>
          <w:p w14:paraId="235A914C" w14:textId="6AC90129" w:rsidR="00E10728" w:rsidRPr="005F4DA0" w:rsidRDefault="00E1072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Виджеты корректно масштабируются</w:t>
            </w:r>
          </w:p>
        </w:tc>
        <w:tc>
          <w:tcPr>
            <w:tcW w:w="1674" w:type="dxa"/>
          </w:tcPr>
          <w:p w14:paraId="6484CCED" w14:textId="735465FA" w:rsidR="00E10728" w:rsidRPr="005F4DA0" w:rsidRDefault="00E1072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Виджеты не масштабируются</w:t>
            </w:r>
          </w:p>
        </w:tc>
        <w:tc>
          <w:tcPr>
            <w:tcW w:w="1204" w:type="dxa"/>
          </w:tcPr>
          <w:p w14:paraId="55B68267" w14:textId="0697DB3D" w:rsidR="00E10728" w:rsidRPr="005F4DA0" w:rsidRDefault="00E1072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Не прошёл</w:t>
            </w:r>
          </w:p>
        </w:tc>
        <w:tc>
          <w:tcPr>
            <w:tcW w:w="1101" w:type="dxa"/>
          </w:tcPr>
          <w:p w14:paraId="55B58F3F" w14:textId="2D7AFCCF" w:rsidR="00E10728" w:rsidRPr="005F4DA0" w:rsidRDefault="00E10728" w:rsidP="001A5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16.10.2024</w:t>
            </w:r>
          </w:p>
        </w:tc>
      </w:tr>
    </w:tbl>
    <w:p w14:paraId="4AC6C3E6" w14:textId="6B17C1AE" w:rsidR="000210B0" w:rsidRPr="005F4DA0" w:rsidRDefault="00F969F6" w:rsidP="00F969F6">
      <w:pPr>
        <w:jc w:val="center"/>
        <w:rPr>
          <w:rFonts w:cstheme="minorHAnsi"/>
          <w:b/>
          <w:bCs/>
          <w:sz w:val="36"/>
          <w:szCs w:val="36"/>
        </w:rPr>
      </w:pPr>
      <w:r w:rsidRPr="005F4DA0">
        <w:rPr>
          <w:rFonts w:cstheme="minorHAnsi"/>
          <w:b/>
          <w:bCs/>
          <w:sz w:val="36"/>
          <w:szCs w:val="36"/>
        </w:rPr>
        <w:t>Баг репорт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969F6" w:rsidRPr="005F4DA0" w14:paraId="1CD3E290" w14:textId="77777777" w:rsidTr="00EE3325">
        <w:tc>
          <w:tcPr>
            <w:tcW w:w="2830" w:type="dxa"/>
          </w:tcPr>
          <w:p w14:paraId="2CB84D33" w14:textId="77777777" w:rsidR="00F969F6" w:rsidRPr="005F4DA0" w:rsidRDefault="00F969F6" w:rsidP="00BB17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F4DA0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15" w:type="dxa"/>
          </w:tcPr>
          <w:p w14:paraId="35767784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969F6" w:rsidRPr="005F4DA0" w14:paraId="6814432D" w14:textId="77777777" w:rsidTr="00EE3325">
        <w:tc>
          <w:tcPr>
            <w:tcW w:w="2830" w:type="dxa"/>
          </w:tcPr>
          <w:p w14:paraId="07A77F77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Краткое описание</w:t>
            </w:r>
          </w:p>
        </w:tc>
        <w:tc>
          <w:tcPr>
            <w:tcW w:w="6515" w:type="dxa"/>
          </w:tcPr>
          <w:p w14:paraId="3FD1A0D8" w14:textId="765AEBA1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Изменение размера окна</w:t>
            </w:r>
          </w:p>
        </w:tc>
      </w:tr>
      <w:tr w:rsidR="00F969F6" w:rsidRPr="005F4DA0" w14:paraId="1E9D540A" w14:textId="77777777" w:rsidTr="00EE3325">
        <w:tc>
          <w:tcPr>
            <w:tcW w:w="2830" w:type="dxa"/>
          </w:tcPr>
          <w:p w14:paraId="6C6204D7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Проект</w:t>
            </w:r>
          </w:p>
        </w:tc>
        <w:tc>
          <w:tcPr>
            <w:tcW w:w="6515" w:type="dxa"/>
          </w:tcPr>
          <w:p w14:paraId="076090BD" w14:textId="5EDDE4CB" w:rsidR="00F969F6" w:rsidRPr="005F4DA0" w:rsidRDefault="00F969F6" w:rsidP="00BB1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F4DA0">
              <w:rPr>
                <w:rFonts w:cstheme="minorHAnsi"/>
                <w:sz w:val="24"/>
                <w:szCs w:val="24"/>
                <w:lang w:val="en-US"/>
              </w:rPr>
              <w:t>PVSDPD</w:t>
            </w:r>
          </w:p>
        </w:tc>
      </w:tr>
      <w:tr w:rsidR="00F969F6" w:rsidRPr="005F4DA0" w14:paraId="210B7C9C" w14:textId="77777777" w:rsidTr="00EE3325">
        <w:tc>
          <w:tcPr>
            <w:tcW w:w="2830" w:type="dxa"/>
          </w:tcPr>
          <w:p w14:paraId="14ADD203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Серьёзность</w:t>
            </w:r>
          </w:p>
        </w:tc>
        <w:tc>
          <w:tcPr>
            <w:tcW w:w="6515" w:type="dxa"/>
          </w:tcPr>
          <w:p w14:paraId="6B5E706A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  <w:lang w:val="en-US"/>
              </w:rPr>
              <w:t xml:space="preserve">S4 </w:t>
            </w:r>
            <w:r w:rsidRPr="005F4DA0">
              <w:rPr>
                <w:rFonts w:cstheme="minorHAnsi"/>
                <w:sz w:val="24"/>
                <w:szCs w:val="24"/>
              </w:rPr>
              <w:t>Незначительный</w:t>
            </w:r>
          </w:p>
        </w:tc>
      </w:tr>
      <w:tr w:rsidR="00F969F6" w:rsidRPr="005F4DA0" w14:paraId="2D16DD57" w14:textId="77777777" w:rsidTr="00EE3325">
        <w:tc>
          <w:tcPr>
            <w:tcW w:w="2830" w:type="dxa"/>
          </w:tcPr>
          <w:p w14:paraId="50B827F1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Приоритет</w:t>
            </w:r>
          </w:p>
        </w:tc>
        <w:tc>
          <w:tcPr>
            <w:tcW w:w="6515" w:type="dxa"/>
          </w:tcPr>
          <w:p w14:paraId="43E11607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  <w:lang w:val="en-US"/>
              </w:rPr>
              <w:t xml:space="preserve">P3 </w:t>
            </w:r>
            <w:r w:rsidRPr="005F4DA0">
              <w:rPr>
                <w:rFonts w:cstheme="minorHAnsi"/>
                <w:sz w:val="24"/>
                <w:szCs w:val="24"/>
              </w:rPr>
              <w:t>Низкий</w:t>
            </w:r>
          </w:p>
        </w:tc>
      </w:tr>
      <w:tr w:rsidR="00F969F6" w:rsidRPr="005F4DA0" w14:paraId="38CCCE74" w14:textId="77777777" w:rsidTr="00EE3325">
        <w:tc>
          <w:tcPr>
            <w:tcW w:w="2830" w:type="dxa"/>
          </w:tcPr>
          <w:p w14:paraId="6136216E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Статус</w:t>
            </w:r>
          </w:p>
        </w:tc>
        <w:tc>
          <w:tcPr>
            <w:tcW w:w="6515" w:type="dxa"/>
          </w:tcPr>
          <w:p w14:paraId="74AD5618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Выявлен</w:t>
            </w:r>
          </w:p>
        </w:tc>
      </w:tr>
      <w:tr w:rsidR="00F969F6" w:rsidRPr="005F4DA0" w14:paraId="16773B15" w14:textId="77777777" w:rsidTr="00EE3325">
        <w:tc>
          <w:tcPr>
            <w:tcW w:w="2830" w:type="dxa"/>
          </w:tcPr>
          <w:p w14:paraId="24191C2C" w14:textId="77777777" w:rsidR="00F969F6" w:rsidRPr="005F4DA0" w:rsidRDefault="00F969F6" w:rsidP="00BB17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F4DA0">
              <w:rPr>
                <w:rFonts w:cstheme="minorHAnsi"/>
                <w:b/>
                <w:bCs/>
                <w:sz w:val="24"/>
                <w:szCs w:val="24"/>
              </w:rPr>
              <w:t>Окружение</w:t>
            </w:r>
          </w:p>
        </w:tc>
        <w:tc>
          <w:tcPr>
            <w:tcW w:w="6515" w:type="dxa"/>
          </w:tcPr>
          <w:p w14:paraId="725A8A44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969F6" w:rsidRPr="005F4DA0" w14:paraId="09F9E38C" w14:textId="77777777" w:rsidTr="00EE3325">
        <w:tc>
          <w:tcPr>
            <w:tcW w:w="2830" w:type="dxa"/>
          </w:tcPr>
          <w:p w14:paraId="77224927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  <w:lang w:val="en-US"/>
              </w:rPr>
              <w:t>OC</w:t>
            </w:r>
          </w:p>
        </w:tc>
        <w:tc>
          <w:tcPr>
            <w:tcW w:w="6515" w:type="dxa"/>
          </w:tcPr>
          <w:p w14:paraId="795D43AB" w14:textId="09C781CF" w:rsidR="00F969F6" w:rsidRPr="005F4DA0" w:rsidRDefault="00F969F6" w:rsidP="00BB1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F4DA0">
              <w:rPr>
                <w:rFonts w:cstheme="minorHAnsi"/>
                <w:sz w:val="24"/>
                <w:szCs w:val="24"/>
                <w:lang w:val="en-US"/>
              </w:rPr>
              <w:t>Windows 1</w:t>
            </w:r>
            <w:r w:rsidR="00917994">
              <w:rPr>
                <w:rFonts w:cstheme="minorHAnsi"/>
                <w:sz w:val="24"/>
                <w:szCs w:val="24"/>
              </w:rPr>
              <w:t>1</w:t>
            </w:r>
            <w:r w:rsidRPr="005F4DA0">
              <w:rPr>
                <w:rFonts w:cstheme="minorHAnsi"/>
                <w:sz w:val="24"/>
                <w:szCs w:val="24"/>
                <w:lang w:val="en-US"/>
              </w:rPr>
              <w:t xml:space="preserve"> (64-bit)</w:t>
            </w:r>
          </w:p>
        </w:tc>
      </w:tr>
      <w:tr w:rsidR="00F969F6" w:rsidRPr="005F4DA0" w14:paraId="16449C96" w14:textId="77777777" w:rsidTr="00EE3325">
        <w:tc>
          <w:tcPr>
            <w:tcW w:w="2830" w:type="dxa"/>
          </w:tcPr>
          <w:p w14:paraId="529B1F0A" w14:textId="77777777" w:rsidR="00F969F6" w:rsidRPr="005F4DA0" w:rsidRDefault="00F969F6" w:rsidP="00BB17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F4DA0">
              <w:rPr>
                <w:rFonts w:cstheme="min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6515" w:type="dxa"/>
          </w:tcPr>
          <w:p w14:paraId="2402B0C8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969F6" w:rsidRPr="005F4DA0" w14:paraId="3B4EB97B" w14:textId="77777777" w:rsidTr="00EE3325">
        <w:tc>
          <w:tcPr>
            <w:tcW w:w="2830" w:type="dxa"/>
          </w:tcPr>
          <w:p w14:paraId="6137D53F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Шаги воспроизведения</w:t>
            </w:r>
          </w:p>
        </w:tc>
        <w:tc>
          <w:tcPr>
            <w:tcW w:w="6515" w:type="dxa"/>
          </w:tcPr>
          <w:p w14:paraId="35FCB8EA" w14:textId="026F0C81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eastAsia="SimSun" w:cstheme="minorHAnsi"/>
                <w:sz w:val="24"/>
                <w:szCs w:val="24"/>
                <w:lang w:eastAsia="zh-CN"/>
              </w:rPr>
              <w:t>Увеличить</w:t>
            </w:r>
            <w:r w:rsidRPr="005F4DA0">
              <w:rPr>
                <w:rFonts w:cstheme="minorHAnsi"/>
                <w:sz w:val="24"/>
                <w:szCs w:val="24"/>
              </w:rPr>
              <w:t xml:space="preserve"> </w:t>
            </w:r>
            <w:r w:rsidRPr="005F4DA0">
              <w:rPr>
                <w:rFonts w:eastAsia="SimSun" w:cstheme="minorHAnsi"/>
                <w:sz w:val="24"/>
                <w:szCs w:val="24"/>
                <w:lang w:eastAsia="zh-CN"/>
              </w:rPr>
              <w:t>размер</w:t>
            </w:r>
            <w:r w:rsidRPr="005F4DA0">
              <w:rPr>
                <w:rFonts w:cstheme="minorHAnsi"/>
                <w:sz w:val="24"/>
                <w:szCs w:val="24"/>
              </w:rPr>
              <w:t xml:space="preserve"> окна</w:t>
            </w:r>
          </w:p>
        </w:tc>
      </w:tr>
      <w:tr w:rsidR="00F969F6" w:rsidRPr="005F4DA0" w14:paraId="1F1D87BC" w14:textId="77777777" w:rsidTr="00EE3325">
        <w:tc>
          <w:tcPr>
            <w:tcW w:w="2830" w:type="dxa"/>
          </w:tcPr>
          <w:p w14:paraId="562E80AB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Ожидаемый результат</w:t>
            </w:r>
          </w:p>
        </w:tc>
        <w:tc>
          <w:tcPr>
            <w:tcW w:w="6515" w:type="dxa"/>
          </w:tcPr>
          <w:p w14:paraId="2F88687E" w14:textId="644CE484" w:rsidR="00F969F6" w:rsidRPr="005F4DA0" w:rsidRDefault="00A33D54" w:rsidP="00A33D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F4DA0">
              <w:rPr>
                <w:rFonts w:cstheme="minorHAnsi"/>
                <w:sz w:val="24"/>
                <w:szCs w:val="24"/>
              </w:rPr>
              <w:t>Виджеты корректно масштабируются</w:t>
            </w:r>
          </w:p>
        </w:tc>
      </w:tr>
      <w:tr w:rsidR="00F969F6" w:rsidRPr="005F4DA0" w14:paraId="38049033" w14:textId="77777777" w:rsidTr="00EE3325">
        <w:tc>
          <w:tcPr>
            <w:tcW w:w="2830" w:type="dxa"/>
          </w:tcPr>
          <w:p w14:paraId="4AED0898" w14:textId="77777777" w:rsidR="00F969F6" w:rsidRPr="005F4DA0" w:rsidRDefault="00F969F6" w:rsidP="00BB17B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Фактический результат</w:t>
            </w:r>
          </w:p>
        </w:tc>
        <w:tc>
          <w:tcPr>
            <w:tcW w:w="6515" w:type="dxa"/>
          </w:tcPr>
          <w:p w14:paraId="4E0F322C" w14:textId="6833F760" w:rsidR="00F969F6" w:rsidRPr="005F4DA0" w:rsidRDefault="00A33D54" w:rsidP="00A33D54">
            <w:pPr>
              <w:rPr>
                <w:rFonts w:cstheme="minorHAnsi"/>
                <w:sz w:val="24"/>
                <w:szCs w:val="24"/>
              </w:rPr>
            </w:pPr>
            <w:r w:rsidRPr="005F4DA0">
              <w:rPr>
                <w:rFonts w:cstheme="minorHAnsi"/>
                <w:sz w:val="24"/>
                <w:szCs w:val="24"/>
              </w:rPr>
              <w:t>Виджеты не масштабируются</w:t>
            </w:r>
          </w:p>
        </w:tc>
      </w:tr>
    </w:tbl>
    <w:p w14:paraId="62B74AAA" w14:textId="77777777" w:rsidR="00F969F6" w:rsidRPr="005F4DA0" w:rsidRDefault="00F969F6" w:rsidP="00F969F6">
      <w:pPr>
        <w:jc w:val="center"/>
        <w:rPr>
          <w:rFonts w:cstheme="minorHAnsi"/>
          <w:b/>
          <w:bCs/>
          <w:sz w:val="24"/>
          <w:szCs w:val="24"/>
        </w:rPr>
      </w:pPr>
    </w:p>
    <w:sectPr w:rsidR="00F969F6" w:rsidRPr="005F4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85"/>
    <w:rsid w:val="000210B0"/>
    <w:rsid w:val="00030C7E"/>
    <w:rsid w:val="00043D2B"/>
    <w:rsid w:val="0008475E"/>
    <w:rsid w:val="00166246"/>
    <w:rsid w:val="001A5838"/>
    <w:rsid w:val="00557485"/>
    <w:rsid w:val="005F4DA0"/>
    <w:rsid w:val="00605F31"/>
    <w:rsid w:val="00671C35"/>
    <w:rsid w:val="007862C5"/>
    <w:rsid w:val="00917994"/>
    <w:rsid w:val="00A33D54"/>
    <w:rsid w:val="00AB0DF9"/>
    <w:rsid w:val="00B359BD"/>
    <w:rsid w:val="00E10728"/>
    <w:rsid w:val="00EE3325"/>
    <w:rsid w:val="00F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9151"/>
  <w15:chartTrackingRefBased/>
  <w15:docId w15:val="{D1E512E7-4AED-4540-9165-DDDFFD32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</dc:creator>
  <cp:keywords/>
  <dc:description/>
  <cp:lastModifiedBy>Игорь Лазу</cp:lastModifiedBy>
  <cp:revision>22</cp:revision>
  <dcterms:created xsi:type="dcterms:W3CDTF">2024-10-16T18:28:00Z</dcterms:created>
  <dcterms:modified xsi:type="dcterms:W3CDTF">2024-10-17T11:50:00Z</dcterms:modified>
</cp:coreProperties>
</file>