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80449" w14:textId="78A0960A" w:rsidR="00530624" w:rsidRDefault="00530624" w:rsidP="00530624">
      <w:pPr>
        <w:spacing w:before="93"/>
        <w:jc w:val="center"/>
        <w:rPr>
          <w:b/>
          <w:sz w:val="20"/>
        </w:rPr>
      </w:pPr>
      <w:r>
        <w:rPr>
          <w:b/>
          <w:sz w:val="20"/>
        </w:rPr>
        <w:t>RANGKUMAN</w:t>
      </w:r>
    </w:p>
    <w:p w14:paraId="10C943FB" w14:textId="77777777" w:rsidR="00530624" w:rsidRDefault="00530624" w:rsidP="00530624">
      <w:pPr>
        <w:pStyle w:val="ListParagraph"/>
        <w:numPr>
          <w:ilvl w:val="0"/>
          <w:numId w:val="2"/>
        </w:numPr>
        <w:tabs>
          <w:tab w:val="left" w:pos="903"/>
        </w:tabs>
        <w:spacing w:before="123" w:line="360" w:lineRule="auto"/>
        <w:ind w:right="1537" w:firstLine="0"/>
        <w:jc w:val="both"/>
      </w:pPr>
      <w:r>
        <w:t>Bahwa mesin tidak dapat hidup dan hidup dengan sendirinya, walaupun campuran udara dan bahan bakar dapat disalurkan kedalam ruang bakar.Oleh sebab itu dibutuhkaan suatu sistem yang dapat merubah energy listrik menjadi energi mekanik yang berupa gerak putar.Untuk memutar poros engkaol dari mesin , sehingga mesin bisa hidup.kecepatan minimum dibutuhkan untuk menstart mesin. Dalam hal ini motor starter digunakan untuk memutar motor pertama kali sampai tercapai putaran tertentu dalam usaha  memulai pembakaran sehingga motor bisa</w:t>
      </w:r>
      <w:r>
        <w:rPr>
          <w:spacing w:val="-6"/>
        </w:rPr>
        <w:t xml:space="preserve"> </w:t>
      </w:r>
      <w:r>
        <w:t>hidup.</w:t>
      </w:r>
    </w:p>
    <w:p w14:paraId="1441B766" w14:textId="77777777" w:rsidR="00530624" w:rsidRDefault="00530624" w:rsidP="00530624">
      <w:pPr>
        <w:pStyle w:val="ListParagraph"/>
        <w:numPr>
          <w:ilvl w:val="0"/>
          <w:numId w:val="2"/>
        </w:numPr>
        <w:tabs>
          <w:tab w:val="left" w:pos="860"/>
        </w:tabs>
        <w:spacing w:before="200" w:line="360" w:lineRule="auto"/>
        <w:ind w:right="1538" w:firstLine="0"/>
        <w:jc w:val="both"/>
      </w:pPr>
      <w:r>
        <w:t>Penggerak mula untuk menghidupkan mesin mobil , terdapat beberapa jenis starter , antara lain : Stater tangan, Starter kaki, Sstarter listrik, Starter dengan udara</w:t>
      </w:r>
      <w:r>
        <w:rPr>
          <w:spacing w:val="-2"/>
        </w:rPr>
        <w:t xml:space="preserve"> </w:t>
      </w:r>
      <w:r>
        <w:t>tekan.</w:t>
      </w:r>
    </w:p>
    <w:p w14:paraId="382574E9" w14:textId="77777777" w:rsidR="00530624" w:rsidRDefault="00530624" w:rsidP="00530624">
      <w:pPr>
        <w:pStyle w:val="ListParagraph"/>
        <w:numPr>
          <w:ilvl w:val="0"/>
          <w:numId w:val="2"/>
        </w:numPr>
        <w:tabs>
          <w:tab w:val="left" w:pos="942"/>
        </w:tabs>
        <w:spacing w:before="201" w:line="360" w:lineRule="auto"/>
        <w:ind w:right="1538" w:firstLine="0"/>
        <w:jc w:val="both"/>
      </w:pPr>
      <w:r>
        <w:t>Motor starter sebagai penggerak mula pada mesin,maka harus dapat mengatasi hambatan – hambatan seperti :Tekanan kompresi mesin,gesekan dari bagian – bagian yang bergerak, minyak pelumas,mekanik katup dan lain –</w:t>
      </w:r>
      <w:r>
        <w:rPr>
          <w:spacing w:val="-16"/>
        </w:rPr>
        <w:t xml:space="preserve"> </w:t>
      </w:r>
      <w:r>
        <w:t>lain.</w:t>
      </w:r>
    </w:p>
    <w:p w14:paraId="1002D29C" w14:textId="77777777" w:rsidR="00530624" w:rsidRDefault="00530624" w:rsidP="00530624">
      <w:pPr>
        <w:pStyle w:val="ListParagraph"/>
        <w:numPr>
          <w:ilvl w:val="0"/>
          <w:numId w:val="2"/>
        </w:numPr>
        <w:tabs>
          <w:tab w:val="left" w:pos="774"/>
        </w:tabs>
        <w:spacing w:before="198" w:line="360" w:lineRule="auto"/>
        <w:ind w:right="1541" w:firstLine="0"/>
        <w:jc w:val="both"/>
      </w:pPr>
      <w:r>
        <w:t>Motor starter sekrup adalah : pinion dalam melekukan gerakan , menyekrup maju, dan gerakan mundur, pada poro berulir panjang yang diputar oleh angker.Dimana gerakan menyekrup maju gigi pinion untuk berhubungan dengan roda gaya atau fly wheel, sehingga poros engkol</w:t>
      </w:r>
      <w:r>
        <w:rPr>
          <w:spacing w:val="-14"/>
        </w:rPr>
        <w:t xml:space="preserve"> </w:t>
      </w:r>
      <w:r>
        <w:t>berputar.</w:t>
      </w:r>
    </w:p>
    <w:p w14:paraId="5756547B" w14:textId="77777777" w:rsidR="00530624" w:rsidRDefault="00530624" w:rsidP="00530624">
      <w:pPr>
        <w:pStyle w:val="ListParagraph"/>
        <w:numPr>
          <w:ilvl w:val="0"/>
          <w:numId w:val="2"/>
        </w:numPr>
        <w:tabs>
          <w:tab w:val="left" w:pos="774"/>
        </w:tabs>
        <w:spacing w:before="201"/>
        <w:ind w:left="773" w:hanging="186"/>
        <w:jc w:val="both"/>
      </w:pPr>
      <w:r>
        <w:t>Starter Dorong dan sekrup, terdiri dari</w:t>
      </w:r>
      <w:r>
        <w:rPr>
          <w:spacing w:val="-5"/>
        </w:rPr>
        <w:t xml:space="preserve"> </w:t>
      </w:r>
      <w:r>
        <w:t>:</w:t>
      </w:r>
    </w:p>
    <w:p w14:paraId="25F3DA29" w14:textId="77777777" w:rsidR="00530624" w:rsidRDefault="00530624" w:rsidP="00530624">
      <w:pPr>
        <w:pStyle w:val="BodyText"/>
        <w:spacing w:before="6"/>
        <w:jc w:val="both"/>
        <w:rPr>
          <w:sz w:val="28"/>
        </w:rPr>
      </w:pPr>
    </w:p>
    <w:p w14:paraId="17052AD1" w14:textId="77777777" w:rsidR="00530624" w:rsidRDefault="00530624" w:rsidP="00530624">
      <w:pPr>
        <w:pStyle w:val="ListParagraph"/>
        <w:numPr>
          <w:ilvl w:val="0"/>
          <w:numId w:val="1"/>
        </w:numPr>
        <w:tabs>
          <w:tab w:val="left" w:pos="896"/>
        </w:tabs>
        <w:ind w:hanging="246"/>
        <w:jc w:val="both"/>
      </w:pPr>
      <w:r>
        <w:t>Motor arus searah, sebagai pembangkit</w:t>
      </w:r>
      <w:r>
        <w:rPr>
          <w:spacing w:val="-4"/>
        </w:rPr>
        <w:t xml:space="preserve"> </w:t>
      </w:r>
      <w:r>
        <w:t>tenaga.</w:t>
      </w:r>
    </w:p>
    <w:p w14:paraId="3C485830" w14:textId="77777777" w:rsidR="00530624" w:rsidRDefault="00530624" w:rsidP="00530624">
      <w:pPr>
        <w:pStyle w:val="BodyText"/>
        <w:spacing w:before="3"/>
        <w:jc w:val="both"/>
        <w:rPr>
          <w:sz w:val="28"/>
        </w:rPr>
      </w:pPr>
    </w:p>
    <w:p w14:paraId="3E6BEF1F" w14:textId="77777777" w:rsidR="00530624" w:rsidRDefault="00530624" w:rsidP="00530624">
      <w:pPr>
        <w:pStyle w:val="ListParagraph"/>
        <w:numPr>
          <w:ilvl w:val="0"/>
          <w:numId w:val="1"/>
        </w:numPr>
        <w:tabs>
          <w:tab w:val="left" w:pos="838"/>
        </w:tabs>
        <w:spacing w:before="1" w:line="360" w:lineRule="auto"/>
        <w:ind w:left="588" w:right="1541" w:firstLine="0"/>
        <w:jc w:val="both"/>
      </w:pPr>
      <w:r>
        <w:t>Unit penggerak pinion yang terdiri dari ; pinion, kopling jalan bebas dan tabung penggerak, poros berulir memanjang angker, tuas</w:t>
      </w:r>
      <w:r>
        <w:rPr>
          <w:spacing w:val="-9"/>
        </w:rPr>
        <w:t xml:space="preserve"> </w:t>
      </w:r>
      <w:r>
        <w:t>pendorong.</w:t>
      </w:r>
    </w:p>
    <w:p w14:paraId="4DC14F41" w14:textId="77777777" w:rsidR="00530624" w:rsidRDefault="00530624" w:rsidP="00530624">
      <w:pPr>
        <w:pStyle w:val="ListParagraph"/>
        <w:numPr>
          <w:ilvl w:val="0"/>
          <w:numId w:val="1"/>
        </w:numPr>
        <w:tabs>
          <w:tab w:val="left" w:pos="824"/>
        </w:tabs>
        <w:spacing w:before="201"/>
        <w:ind w:left="823" w:hanging="236"/>
        <w:jc w:val="both"/>
      </w:pPr>
      <w:r>
        <w:t>Solenoid atau saklelar magnit</w:t>
      </w:r>
      <w:r>
        <w:rPr>
          <w:spacing w:val="-3"/>
        </w:rPr>
        <w:t xml:space="preserve"> </w:t>
      </w:r>
      <w:r>
        <w:t>.</w:t>
      </w:r>
    </w:p>
    <w:p w14:paraId="0C0A4609" w14:textId="77777777" w:rsidR="00530624" w:rsidRDefault="00530624" w:rsidP="00530624">
      <w:pPr>
        <w:pStyle w:val="BodyText"/>
        <w:spacing w:before="3"/>
        <w:jc w:val="both"/>
        <w:rPr>
          <w:sz w:val="28"/>
        </w:rPr>
      </w:pPr>
    </w:p>
    <w:p w14:paraId="012D7D72" w14:textId="77777777" w:rsidR="00530624" w:rsidRDefault="00530624" w:rsidP="00530624">
      <w:pPr>
        <w:pStyle w:val="BodyText"/>
        <w:spacing w:line="360" w:lineRule="auto"/>
        <w:ind w:left="588" w:right="1537"/>
        <w:jc w:val="both"/>
      </w:pPr>
      <w:r>
        <w:t>Fungsi utama dari sakelar magnit ( magnetic switch) adalah untuk menghubungkan dan melepaskan starter clutch dengan roda gigi roda penerus atau roda gaya., dan sekaligus mengalirkan arus listrik yang besar ke motor starter melalui terminal utama. Atau sebagai relai dan penggerak tuas pendoronga.</w:t>
      </w:r>
    </w:p>
    <w:p w14:paraId="49323E67" w14:textId="77777777" w:rsidR="00530624" w:rsidRDefault="00530624" w:rsidP="00530624">
      <w:pPr>
        <w:spacing w:line="360" w:lineRule="auto"/>
        <w:jc w:val="both"/>
        <w:sectPr w:rsidR="00530624">
          <w:pgSz w:w="11910" w:h="16840"/>
          <w:pgMar w:top="1660" w:right="160" w:bottom="1100" w:left="1680" w:header="0" w:footer="904" w:gutter="0"/>
          <w:cols w:space="720"/>
        </w:sectPr>
      </w:pPr>
    </w:p>
    <w:p w14:paraId="2790D3E8" w14:textId="77777777" w:rsidR="00530624" w:rsidRDefault="00530624" w:rsidP="00530624">
      <w:pPr>
        <w:pStyle w:val="BodyText"/>
        <w:jc w:val="both"/>
        <w:rPr>
          <w:sz w:val="20"/>
        </w:rPr>
      </w:pPr>
    </w:p>
    <w:p w14:paraId="7A1E2C17" w14:textId="77777777" w:rsidR="00530624" w:rsidRDefault="00530624" w:rsidP="00530624">
      <w:pPr>
        <w:pStyle w:val="BodyText"/>
        <w:spacing w:before="6"/>
        <w:jc w:val="both"/>
        <w:rPr>
          <w:sz w:val="23"/>
        </w:rPr>
      </w:pPr>
    </w:p>
    <w:p w14:paraId="728E7320" w14:textId="77777777" w:rsidR="00530624" w:rsidRDefault="00530624" w:rsidP="00530624">
      <w:pPr>
        <w:pStyle w:val="ListParagraph"/>
        <w:numPr>
          <w:ilvl w:val="0"/>
          <w:numId w:val="2"/>
        </w:numPr>
        <w:tabs>
          <w:tab w:val="left" w:pos="836"/>
        </w:tabs>
        <w:spacing w:before="94"/>
        <w:ind w:left="835" w:hanging="248"/>
        <w:jc w:val="both"/>
      </w:pPr>
      <w:r>
        <w:t>Starter angker</w:t>
      </w:r>
      <w:r>
        <w:rPr>
          <w:spacing w:val="-3"/>
        </w:rPr>
        <w:t xml:space="preserve"> </w:t>
      </w:r>
      <w:r>
        <w:t>dorong.</w:t>
      </w:r>
    </w:p>
    <w:p w14:paraId="5DE38DBB" w14:textId="77777777" w:rsidR="00530624" w:rsidRDefault="00530624" w:rsidP="00530624">
      <w:pPr>
        <w:pStyle w:val="BodyText"/>
        <w:spacing w:before="3"/>
        <w:jc w:val="both"/>
        <w:rPr>
          <w:sz w:val="28"/>
        </w:rPr>
      </w:pPr>
    </w:p>
    <w:p w14:paraId="7DC1298E" w14:textId="77777777" w:rsidR="00530624" w:rsidRDefault="00530624" w:rsidP="00530624">
      <w:pPr>
        <w:pStyle w:val="BodyText"/>
        <w:spacing w:line="360" w:lineRule="auto"/>
        <w:ind w:left="588" w:right="1536"/>
        <w:jc w:val="both"/>
      </w:pPr>
      <w:r>
        <w:t>Starter model ini gerakan dorong aksial pinion dilakukan oleh langsung oleh angker itu sendiri. Oleh sebab itu komutatornya lebih panjang dari pada starter lainnya. Dan model starter angker dorong</w:t>
      </w:r>
    </w:p>
    <w:p w14:paraId="766418A1" w14:textId="77777777" w:rsidR="00530624" w:rsidRDefault="00530624" w:rsidP="00530624">
      <w:pPr>
        <w:pStyle w:val="BodyText"/>
        <w:spacing w:before="201" w:line="360" w:lineRule="auto"/>
        <w:ind w:left="588" w:right="1544"/>
        <w:jc w:val="both"/>
      </w:pPr>
      <w:r>
        <w:t>mempunyai tiga kumparan , antara lain : Kumparan penarik ( pull in coil ), kumparan penahan ( hold in coil), kumparan seri/utama.</w:t>
      </w:r>
    </w:p>
    <w:p w14:paraId="7911D5FD" w14:textId="77777777" w:rsidR="00530624" w:rsidRDefault="00530624" w:rsidP="00530624">
      <w:pPr>
        <w:pStyle w:val="ListParagraph"/>
        <w:numPr>
          <w:ilvl w:val="0"/>
          <w:numId w:val="2"/>
        </w:numPr>
        <w:tabs>
          <w:tab w:val="left" w:pos="836"/>
        </w:tabs>
        <w:spacing w:before="201"/>
        <w:ind w:left="835" w:hanging="248"/>
        <w:jc w:val="both"/>
      </w:pPr>
      <w:r>
        <w:t>Starter Batang Dorong</w:t>
      </w:r>
      <w:r>
        <w:rPr>
          <w:spacing w:val="2"/>
        </w:rPr>
        <w:t xml:space="preserve"> </w:t>
      </w:r>
      <w:r>
        <w:t>Pinion.</w:t>
      </w:r>
    </w:p>
    <w:p w14:paraId="3C4B54B4" w14:textId="77777777" w:rsidR="00530624" w:rsidRDefault="00530624" w:rsidP="00530624">
      <w:pPr>
        <w:pStyle w:val="BodyText"/>
        <w:spacing w:before="4"/>
        <w:jc w:val="both"/>
        <w:rPr>
          <w:sz w:val="28"/>
        </w:rPr>
      </w:pPr>
    </w:p>
    <w:p w14:paraId="30FD58BB" w14:textId="77777777" w:rsidR="00530624" w:rsidRDefault="00530624" w:rsidP="00530624">
      <w:pPr>
        <w:pStyle w:val="BodyText"/>
        <w:spacing w:line="360" w:lineRule="auto"/>
        <w:ind w:left="588" w:right="1538"/>
        <w:jc w:val="both"/>
      </w:pPr>
      <w:r>
        <w:t>Starter model ini biasanya dipergunakan pada kendaraan yang diesel bertenaga besar, generator bertenaga besar, diesel pada kapal laut.Daya motor starter sampai dengan 6 swampai 18 HP.</w:t>
      </w:r>
    </w:p>
    <w:p w14:paraId="0241C186" w14:textId="77777777" w:rsidR="00530624" w:rsidRDefault="00530624" w:rsidP="00530624">
      <w:pPr>
        <w:pStyle w:val="BodyText"/>
        <w:spacing w:before="201" w:line="360" w:lineRule="auto"/>
        <w:ind w:left="588" w:right="1540"/>
        <w:jc w:val="both"/>
      </w:pPr>
      <w:r>
        <w:t>Konstruksinya, pada poros angker terdapat lubang yang berfungsi untuk batang dorong. Batang dorong dihubungkan dengan roda gigi pinion dan digerakkan oleh solenoid 9 magnetic switch</w:t>
      </w:r>
      <w:r>
        <w:rPr>
          <w:spacing w:val="-2"/>
        </w:rPr>
        <w:t xml:space="preserve"> </w:t>
      </w:r>
      <w:r>
        <w:t>).</w:t>
      </w:r>
    </w:p>
    <w:p w14:paraId="2FA9DF03" w14:textId="77777777" w:rsidR="00530624" w:rsidRDefault="00530624" w:rsidP="00530624">
      <w:pPr>
        <w:pStyle w:val="BodyText"/>
        <w:spacing w:before="198"/>
        <w:ind w:left="588"/>
        <w:jc w:val="both"/>
      </w:pPr>
      <w:r>
        <w:t>Solenoid ( magnetic switch ) batang dorong berfungsi :</w:t>
      </w:r>
    </w:p>
    <w:p w14:paraId="22DD4BD0" w14:textId="77777777" w:rsidR="00530624" w:rsidRDefault="00530624" w:rsidP="00530624">
      <w:pPr>
        <w:pStyle w:val="BodyText"/>
        <w:spacing w:before="6"/>
        <w:jc w:val="both"/>
        <w:rPr>
          <w:sz w:val="28"/>
        </w:rPr>
      </w:pPr>
    </w:p>
    <w:p w14:paraId="1EB22D40" w14:textId="77777777" w:rsidR="00530624" w:rsidRDefault="00530624" w:rsidP="00530624">
      <w:pPr>
        <w:pStyle w:val="BodyText"/>
        <w:spacing w:line="549" w:lineRule="auto"/>
        <w:ind w:left="588" w:right="2192"/>
        <w:jc w:val="both"/>
      </w:pPr>
      <w:r>
        <w:t>Mendorong pinion hingga mengait dengan roda gaya. Menghubungkanarus utama untuk memutarkan angker pada motor starter.</w:t>
      </w:r>
    </w:p>
    <w:p w14:paraId="347EBD0D" w14:textId="77777777" w:rsidR="00530624" w:rsidRDefault="00530624" w:rsidP="00530624">
      <w:pPr>
        <w:pStyle w:val="ListParagraph"/>
        <w:numPr>
          <w:ilvl w:val="0"/>
          <w:numId w:val="2"/>
        </w:numPr>
        <w:tabs>
          <w:tab w:val="left" w:pos="867"/>
        </w:tabs>
        <w:spacing w:before="1" w:line="360" w:lineRule="auto"/>
        <w:ind w:right="1545" w:firstLine="0"/>
        <w:jc w:val="both"/>
      </w:pPr>
      <w:r>
        <w:t>Pada saat di start tegangan baterai terukur kurang dari 10 Volt, bila kurang baterai harus</w:t>
      </w:r>
      <w:r>
        <w:rPr>
          <w:spacing w:val="-1"/>
        </w:rPr>
        <w:t xml:space="preserve"> </w:t>
      </w:r>
      <w:r>
        <w:t>diganti.</w:t>
      </w:r>
    </w:p>
    <w:p w14:paraId="7FDBF148" w14:textId="77777777" w:rsidR="00530624" w:rsidRDefault="00530624" w:rsidP="00530624">
      <w:pPr>
        <w:pStyle w:val="ListParagraph"/>
        <w:numPr>
          <w:ilvl w:val="0"/>
          <w:numId w:val="2"/>
        </w:numPr>
        <w:tabs>
          <w:tab w:val="left" w:pos="942"/>
        </w:tabs>
        <w:spacing w:before="199" w:line="360" w:lineRule="auto"/>
        <w:ind w:right="1536" w:firstLine="0"/>
        <w:jc w:val="both"/>
      </w:pPr>
      <w:r>
        <w:t xml:space="preserve">Rugi teganga positip maksimum 0,5 Volt, dan rugi tegangan </w:t>
      </w:r>
      <w:r>
        <w:t>negative</w:t>
      </w:r>
      <w:r>
        <w:rPr>
          <w:lang w:val="en-US"/>
        </w:rPr>
        <w:t xml:space="preserve"> </w:t>
      </w:r>
      <w:r>
        <w:t>maksimum 0,25</w:t>
      </w:r>
      <w:r>
        <w:rPr>
          <w:spacing w:val="-2"/>
        </w:rPr>
        <w:t xml:space="preserve"> </w:t>
      </w:r>
      <w:r>
        <w:t>Volt.</w:t>
      </w:r>
    </w:p>
    <w:p w14:paraId="4645D983" w14:textId="542A8FD0" w:rsidR="00530624" w:rsidRPr="00530624" w:rsidRDefault="00530624" w:rsidP="00530624">
      <w:pPr>
        <w:pStyle w:val="ListParagraph"/>
        <w:numPr>
          <w:ilvl w:val="0"/>
          <w:numId w:val="2"/>
        </w:numPr>
        <w:tabs>
          <w:tab w:val="left" w:pos="942"/>
        </w:tabs>
        <w:spacing w:before="199" w:line="360" w:lineRule="auto"/>
        <w:ind w:right="1536" w:firstLine="0"/>
        <w:jc w:val="both"/>
      </w:pPr>
      <w:r>
        <w:t>Jalannya arus listrik pada saat Starter switch</w:t>
      </w:r>
      <w:r w:rsidRPr="00530624">
        <w:rPr>
          <w:spacing w:val="-21"/>
        </w:rPr>
        <w:t xml:space="preserve"> </w:t>
      </w:r>
      <w:r>
        <w:t>ON. Baterai, terminal 50, hold in coil, ,ke</w:t>
      </w:r>
      <w:r w:rsidRPr="00530624">
        <w:rPr>
          <w:spacing w:val="-7"/>
        </w:rPr>
        <w:t xml:space="preserve"> </w:t>
      </w:r>
      <w:r>
        <w:t>masa</w:t>
      </w:r>
      <w:r w:rsidRPr="00530624">
        <w:rPr>
          <w:lang w:val="en-US"/>
        </w:rPr>
        <w:t>.</w:t>
      </w:r>
    </w:p>
    <w:p w14:paraId="205D8192" w14:textId="3D9CDFE3" w:rsidR="00FF4A57" w:rsidRDefault="00530624" w:rsidP="00530624">
      <w:pPr>
        <w:pStyle w:val="ListParagraph"/>
        <w:numPr>
          <w:ilvl w:val="0"/>
          <w:numId w:val="2"/>
        </w:numPr>
        <w:tabs>
          <w:tab w:val="left" w:pos="958"/>
        </w:tabs>
        <w:spacing w:before="201" w:line="549" w:lineRule="auto"/>
        <w:ind w:left="958" w:right="4305" w:hanging="370"/>
        <w:jc w:val="both"/>
      </w:pPr>
      <w:r>
        <w:t>Baterai terminal 50, pull in coil field coil armature ke masa.</w:t>
      </w:r>
    </w:p>
    <w:sectPr w:rsidR="00FF4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DE7F9E"/>
    <w:multiLevelType w:val="hybridMultilevel"/>
    <w:tmpl w:val="380EFF78"/>
    <w:lvl w:ilvl="0" w:tplc="5CD617D2">
      <w:start w:val="1"/>
      <w:numFmt w:val="lowerLetter"/>
      <w:lvlText w:val="%1."/>
      <w:lvlJc w:val="left"/>
      <w:pPr>
        <w:ind w:left="895" w:hanging="245"/>
        <w:jc w:val="right"/>
      </w:pPr>
      <w:rPr>
        <w:rFonts w:ascii="Arial" w:eastAsia="Arial" w:hAnsi="Arial" w:cs="Arial" w:hint="default"/>
        <w:w w:val="100"/>
        <w:sz w:val="22"/>
        <w:szCs w:val="22"/>
        <w:lang w:val="id" w:eastAsia="en-US" w:bidi="ar-SA"/>
      </w:rPr>
    </w:lvl>
    <w:lvl w:ilvl="1" w:tplc="2006E5D4">
      <w:numFmt w:val="bullet"/>
      <w:lvlText w:val="•"/>
      <w:lvlJc w:val="left"/>
      <w:pPr>
        <w:ind w:left="1816" w:hanging="245"/>
      </w:pPr>
      <w:rPr>
        <w:rFonts w:hint="default"/>
        <w:lang w:val="id" w:eastAsia="en-US" w:bidi="ar-SA"/>
      </w:rPr>
    </w:lvl>
    <w:lvl w:ilvl="2" w:tplc="801ACBE8">
      <w:numFmt w:val="bullet"/>
      <w:lvlText w:val="•"/>
      <w:lvlJc w:val="left"/>
      <w:pPr>
        <w:ind w:left="2733" w:hanging="245"/>
      </w:pPr>
      <w:rPr>
        <w:rFonts w:hint="default"/>
        <w:lang w:val="id" w:eastAsia="en-US" w:bidi="ar-SA"/>
      </w:rPr>
    </w:lvl>
    <w:lvl w:ilvl="3" w:tplc="28A4874E">
      <w:numFmt w:val="bullet"/>
      <w:lvlText w:val="•"/>
      <w:lvlJc w:val="left"/>
      <w:pPr>
        <w:ind w:left="3649" w:hanging="245"/>
      </w:pPr>
      <w:rPr>
        <w:rFonts w:hint="default"/>
        <w:lang w:val="id" w:eastAsia="en-US" w:bidi="ar-SA"/>
      </w:rPr>
    </w:lvl>
    <w:lvl w:ilvl="4" w:tplc="21F053B6">
      <w:numFmt w:val="bullet"/>
      <w:lvlText w:val="•"/>
      <w:lvlJc w:val="left"/>
      <w:pPr>
        <w:ind w:left="4566" w:hanging="245"/>
      </w:pPr>
      <w:rPr>
        <w:rFonts w:hint="default"/>
        <w:lang w:val="id" w:eastAsia="en-US" w:bidi="ar-SA"/>
      </w:rPr>
    </w:lvl>
    <w:lvl w:ilvl="5" w:tplc="CF7C68C4">
      <w:numFmt w:val="bullet"/>
      <w:lvlText w:val="•"/>
      <w:lvlJc w:val="left"/>
      <w:pPr>
        <w:ind w:left="5483" w:hanging="245"/>
      </w:pPr>
      <w:rPr>
        <w:rFonts w:hint="default"/>
        <w:lang w:val="id" w:eastAsia="en-US" w:bidi="ar-SA"/>
      </w:rPr>
    </w:lvl>
    <w:lvl w:ilvl="6" w:tplc="C4DCCB84">
      <w:numFmt w:val="bullet"/>
      <w:lvlText w:val="•"/>
      <w:lvlJc w:val="left"/>
      <w:pPr>
        <w:ind w:left="6399" w:hanging="245"/>
      </w:pPr>
      <w:rPr>
        <w:rFonts w:hint="default"/>
        <w:lang w:val="id" w:eastAsia="en-US" w:bidi="ar-SA"/>
      </w:rPr>
    </w:lvl>
    <w:lvl w:ilvl="7" w:tplc="33B86928">
      <w:numFmt w:val="bullet"/>
      <w:lvlText w:val="•"/>
      <w:lvlJc w:val="left"/>
      <w:pPr>
        <w:ind w:left="7316" w:hanging="245"/>
      </w:pPr>
      <w:rPr>
        <w:rFonts w:hint="default"/>
        <w:lang w:val="id" w:eastAsia="en-US" w:bidi="ar-SA"/>
      </w:rPr>
    </w:lvl>
    <w:lvl w:ilvl="8" w:tplc="A87AEA52">
      <w:numFmt w:val="bullet"/>
      <w:lvlText w:val="•"/>
      <w:lvlJc w:val="left"/>
      <w:pPr>
        <w:ind w:left="8233" w:hanging="245"/>
      </w:pPr>
      <w:rPr>
        <w:rFonts w:hint="default"/>
        <w:lang w:val="id" w:eastAsia="en-US" w:bidi="ar-SA"/>
      </w:rPr>
    </w:lvl>
  </w:abstractNum>
  <w:abstractNum w:abstractNumId="1" w15:restartNumberingAfterBreak="0">
    <w:nsid w:val="7A5152D0"/>
    <w:multiLevelType w:val="hybridMultilevel"/>
    <w:tmpl w:val="98F22A44"/>
    <w:lvl w:ilvl="0" w:tplc="E2C2CF10">
      <w:start w:val="1"/>
      <w:numFmt w:val="decimal"/>
      <w:lvlText w:val="%1."/>
      <w:lvlJc w:val="left"/>
      <w:pPr>
        <w:ind w:left="588" w:hanging="315"/>
        <w:jc w:val="left"/>
      </w:pPr>
      <w:rPr>
        <w:rFonts w:ascii="Arial" w:eastAsia="Arial" w:hAnsi="Arial" w:cs="Arial" w:hint="default"/>
        <w:w w:val="100"/>
        <w:sz w:val="22"/>
        <w:szCs w:val="22"/>
        <w:lang w:val="id" w:eastAsia="en-US" w:bidi="ar-SA"/>
      </w:rPr>
    </w:lvl>
    <w:lvl w:ilvl="1" w:tplc="4126E492">
      <w:numFmt w:val="bullet"/>
      <w:lvlText w:val="•"/>
      <w:lvlJc w:val="left"/>
      <w:pPr>
        <w:ind w:left="1528" w:hanging="315"/>
      </w:pPr>
      <w:rPr>
        <w:rFonts w:hint="default"/>
        <w:lang w:val="id" w:eastAsia="en-US" w:bidi="ar-SA"/>
      </w:rPr>
    </w:lvl>
    <w:lvl w:ilvl="2" w:tplc="5AF0FEC2">
      <w:numFmt w:val="bullet"/>
      <w:lvlText w:val="•"/>
      <w:lvlJc w:val="left"/>
      <w:pPr>
        <w:ind w:left="2477" w:hanging="315"/>
      </w:pPr>
      <w:rPr>
        <w:rFonts w:hint="default"/>
        <w:lang w:val="id" w:eastAsia="en-US" w:bidi="ar-SA"/>
      </w:rPr>
    </w:lvl>
    <w:lvl w:ilvl="3" w:tplc="E7BC9DCC">
      <w:numFmt w:val="bullet"/>
      <w:lvlText w:val="•"/>
      <w:lvlJc w:val="left"/>
      <w:pPr>
        <w:ind w:left="3425" w:hanging="315"/>
      </w:pPr>
      <w:rPr>
        <w:rFonts w:hint="default"/>
        <w:lang w:val="id" w:eastAsia="en-US" w:bidi="ar-SA"/>
      </w:rPr>
    </w:lvl>
    <w:lvl w:ilvl="4" w:tplc="272E8F90">
      <w:numFmt w:val="bullet"/>
      <w:lvlText w:val="•"/>
      <w:lvlJc w:val="left"/>
      <w:pPr>
        <w:ind w:left="4374" w:hanging="315"/>
      </w:pPr>
      <w:rPr>
        <w:rFonts w:hint="default"/>
        <w:lang w:val="id" w:eastAsia="en-US" w:bidi="ar-SA"/>
      </w:rPr>
    </w:lvl>
    <w:lvl w:ilvl="5" w:tplc="11E622E2">
      <w:numFmt w:val="bullet"/>
      <w:lvlText w:val="•"/>
      <w:lvlJc w:val="left"/>
      <w:pPr>
        <w:ind w:left="5323" w:hanging="315"/>
      </w:pPr>
      <w:rPr>
        <w:rFonts w:hint="default"/>
        <w:lang w:val="id" w:eastAsia="en-US" w:bidi="ar-SA"/>
      </w:rPr>
    </w:lvl>
    <w:lvl w:ilvl="6" w:tplc="AD78434E">
      <w:numFmt w:val="bullet"/>
      <w:lvlText w:val="•"/>
      <w:lvlJc w:val="left"/>
      <w:pPr>
        <w:ind w:left="6271" w:hanging="315"/>
      </w:pPr>
      <w:rPr>
        <w:rFonts w:hint="default"/>
        <w:lang w:val="id" w:eastAsia="en-US" w:bidi="ar-SA"/>
      </w:rPr>
    </w:lvl>
    <w:lvl w:ilvl="7" w:tplc="7562AD10">
      <w:numFmt w:val="bullet"/>
      <w:lvlText w:val="•"/>
      <w:lvlJc w:val="left"/>
      <w:pPr>
        <w:ind w:left="7220" w:hanging="315"/>
      </w:pPr>
      <w:rPr>
        <w:rFonts w:hint="default"/>
        <w:lang w:val="id" w:eastAsia="en-US" w:bidi="ar-SA"/>
      </w:rPr>
    </w:lvl>
    <w:lvl w:ilvl="8" w:tplc="E26C0290">
      <w:numFmt w:val="bullet"/>
      <w:lvlText w:val="•"/>
      <w:lvlJc w:val="left"/>
      <w:pPr>
        <w:ind w:left="8169" w:hanging="315"/>
      </w:pPr>
      <w:rPr>
        <w:rFonts w:hint="default"/>
        <w:lang w:val="id"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624"/>
    <w:rsid w:val="00530624"/>
    <w:rsid w:val="00FF4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FE6F1"/>
  <w15:chartTrackingRefBased/>
  <w15:docId w15:val="{D1E6B42F-9F5C-488C-8E29-1FE5B6100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624"/>
    <w:pPr>
      <w:widowControl w:val="0"/>
      <w:autoSpaceDE w:val="0"/>
      <w:autoSpaceDN w:val="0"/>
      <w:spacing w:after="0" w:line="240" w:lineRule="auto"/>
    </w:pPr>
    <w:rPr>
      <w:rFonts w:ascii="Arial" w:eastAsia="Arial" w:hAnsi="Arial" w:cs="Arial"/>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30624"/>
  </w:style>
  <w:style w:type="character" w:customStyle="1" w:styleId="BodyTextChar">
    <w:name w:val="Body Text Char"/>
    <w:basedOn w:val="DefaultParagraphFont"/>
    <w:link w:val="BodyText"/>
    <w:uiPriority w:val="1"/>
    <w:rsid w:val="00530624"/>
    <w:rPr>
      <w:rFonts w:ascii="Arial" w:eastAsia="Arial" w:hAnsi="Arial" w:cs="Arial"/>
      <w:lang w:val="id"/>
    </w:rPr>
  </w:style>
  <w:style w:type="paragraph" w:styleId="ListParagraph">
    <w:name w:val="List Paragraph"/>
    <w:basedOn w:val="Normal"/>
    <w:uiPriority w:val="1"/>
    <w:qFormat/>
    <w:rsid w:val="00530624"/>
    <w:pPr>
      <w:ind w:left="1401" w:hanging="24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454</Words>
  <Characters>2592</Characters>
  <Application>Microsoft Office Word</Application>
  <DocSecurity>0</DocSecurity>
  <Lines>21</Lines>
  <Paragraphs>6</Paragraphs>
  <ScaleCrop>false</ScaleCrop>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2020-10-21T02:18:00Z</dcterms:created>
  <dcterms:modified xsi:type="dcterms:W3CDTF">2020-10-21T02:22:00Z</dcterms:modified>
</cp:coreProperties>
</file>