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7F" w:rsidRPr="00A3657F" w:rsidRDefault="00A3657F" w:rsidP="00362083">
      <w:pPr>
        <w:ind w:firstLine="480"/>
        <w:jc w:val="center"/>
        <w:rPr>
          <w:i/>
          <w:sz w:val="32"/>
          <w:szCs w:val="32"/>
          <w:u w:val="thick"/>
        </w:rPr>
      </w:pPr>
      <w:bookmarkStart w:id="0" w:name="_GoBack"/>
      <w:bookmarkEnd w:id="0"/>
      <w:r w:rsidRPr="00A3657F">
        <w:rPr>
          <w:rFonts w:hint="eastAsia"/>
          <w:i/>
          <w:sz w:val="32"/>
          <w:szCs w:val="32"/>
          <w:u w:val="thick"/>
        </w:rPr>
        <w:t>題組十</w:t>
      </w:r>
      <w:r w:rsidRPr="00A3657F">
        <w:rPr>
          <w:rFonts w:hint="eastAsia"/>
          <w:i/>
          <w:sz w:val="32"/>
          <w:szCs w:val="32"/>
          <w:u w:val="thick"/>
        </w:rPr>
        <w:t xml:space="preserve">  </w:t>
      </w:r>
      <w:r w:rsidRPr="00A3657F">
        <w:rPr>
          <w:rFonts w:hint="eastAsia"/>
          <w:i/>
          <w:sz w:val="32"/>
          <w:szCs w:val="32"/>
          <w:u w:val="thick"/>
        </w:rPr>
        <w:t>參考答案</w:t>
      </w:r>
    </w:p>
    <w:p w:rsidR="00A3657F" w:rsidRDefault="00A3657F"/>
    <w:p w:rsidR="00A3657F" w:rsidRPr="00A3657F" w:rsidRDefault="00A3657F" w:rsidP="00A3657F">
      <w:pPr>
        <w:keepNext/>
        <w:framePr w:dropCap="drop" w:lines="2" w:wrap="around" w:vAnchor="text" w:hAnchor="text"/>
        <w:overflowPunct w:val="0"/>
        <w:spacing w:line="720" w:lineRule="exact"/>
        <w:ind w:firstLine="480"/>
        <w:jc w:val="both"/>
        <w:textAlignment w:val="baseline"/>
        <w:rPr>
          <w:rFonts w:asciiTheme="minorEastAsia" w:hAnsiTheme="minorEastAsia"/>
          <w:position w:val="2"/>
          <w:sz w:val="64"/>
        </w:rPr>
      </w:pPr>
      <w:r w:rsidRPr="00A3657F">
        <w:rPr>
          <w:rFonts w:asciiTheme="minorEastAsia" w:hAnsiTheme="minorEastAsia"/>
          <w:position w:val="2"/>
          <w:sz w:val="64"/>
        </w:rPr>
        <w:t>又</w:t>
      </w:r>
    </w:p>
    <w:p w:rsidR="00A3657F" w:rsidRDefault="00741C49" w:rsidP="00A3657F">
      <w:pPr>
        <w:overflowPunct w:val="0"/>
        <w:spacing w:line="360" w:lineRule="exact"/>
        <w:jc w:val="both"/>
      </w:pPr>
      <w:r>
        <w:t>到了報稅的日子，隨著電腦科技的進步，報稅的方式也從傳統的表格到網路申請認證申報，尤其今年國稅局更在各媒體上宣導網路申報的好處，製作報稅軟體光碟免費贈送、網路報稅抽獎、配合</w:t>
      </w:r>
      <w:r>
        <w:t>HiNet</w:t>
      </w:r>
      <w:r>
        <w:t>贈送使用時數等各種方式，就是要吸引民眾使用此管道來完成報稅手續。</w:t>
      </w:r>
      <w:r w:rsidRPr="00CA5C4E">
        <w:rPr>
          <w:u w:val="single"/>
          <w:shd w:val="clear" w:color="auto" w:fill="BFBFBF" w:themeFill="background1" w:themeFillShade="BF"/>
        </w:rPr>
        <w:t>直至</w:t>
      </w:r>
      <w:r w:rsidRPr="00CA5C4E">
        <w:rPr>
          <w:u w:val="single"/>
          <w:shd w:val="clear" w:color="auto" w:fill="BFBFBF" w:themeFill="background1" w:themeFillShade="BF"/>
        </w:rPr>
        <w:t>3</w:t>
      </w:r>
      <w:r w:rsidRPr="00CA5C4E">
        <w:rPr>
          <w:u w:val="single"/>
          <w:shd w:val="clear" w:color="auto" w:fill="BFBFBF" w:themeFill="background1" w:themeFillShade="BF"/>
        </w:rPr>
        <w:t>月</w:t>
      </w:r>
      <w:r w:rsidRPr="00CA5C4E">
        <w:rPr>
          <w:u w:val="single"/>
          <w:shd w:val="clear" w:color="auto" w:fill="BFBFBF" w:themeFill="background1" w:themeFillShade="BF"/>
        </w:rPr>
        <w:t>31</w:t>
      </w:r>
      <w:r w:rsidRPr="00CA5C4E">
        <w:rPr>
          <w:u w:val="single"/>
          <w:shd w:val="clear" w:color="auto" w:fill="BFBFBF" w:themeFill="background1" w:themeFillShade="BF"/>
        </w:rPr>
        <w:t>日止，完成網路報稅的民眾也已突破</w:t>
      </w:r>
      <w:proofErr w:type="gramStart"/>
      <w:r w:rsidRPr="00CA5C4E">
        <w:rPr>
          <w:u w:val="single"/>
          <w:shd w:val="clear" w:color="auto" w:fill="BFBFBF" w:themeFill="background1" w:themeFillShade="BF"/>
        </w:rPr>
        <w:t>萬人次</w:t>
      </w:r>
      <w:proofErr w:type="gramEnd"/>
      <w:r w:rsidRPr="00CA5C4E">
        <w:rPr>
          <w:u w:val="single"/>
          <w:shd w:val="clear" w:color="auto" w:fill="BFBFBF" w:themeFill="background1" w:themeFillShade="BF"/>
        </w:rPr>
        <w:t>，對國稅局而言，此小小的成績算令人欣慰，不過在辦理認證的過程中，程序繁複，造成許多有心配合政府政策的民眾不小的困擾，如：若非</w:t>
      </w:r>
      <w:proofErr w:type="spellStart"/>
      <w:r w:rsidRPr="00CA5C4E">
        <w:rPr>
          <w:u w:val="single"/>
          <w:shd w:val="clear" w:color="auto" w:fill="BFBFBF" w:themeFill="background1" w:themeFillShade="BF"/>
        </w:rPr>
        <w:t>HiNet</w:t>
      </w:r>
      <w:proofErr w:type="spellEnd"/>
      <w:r w:rsidRPr="00CA5C4E">
        <w:rPr>
          <w:u w:val="single"/>
          <w:shd w:val="clear" w:color="auto" w:fill="BFBFBF" w:themeFill="background1" w:themeFillShade="BF"/>
        </w:rPr>
        <w:t>的使用者申請認證，得跑中華電信窗口好幾次，既然要跑，乾脆填寫傳統表格算了。</w:t>
      </w:r>
      <w:r>
        <w:t>還有贈送的光碟中，內附的二維條碼程式所列印出的稅單申報報表，只能在北區國稅局使用，中區及南區不接受此報表格式，真可謂「一局兩制」！筆者雖是個</w:t>
      </w:r>
      <w:proofErr w:type="gramStart"/>
      <w:r>
        <w:t>每天活在網路</w:t>
      </w:r>
      <w:proofErr w:type="gramEnd"/>
      <w:r>
        <w:t>上的人，但也受不了此一擾民程序，決定還是填寫傳統表格報稅，輕鬆完成此一年度大事。</w:t>
      </w:r>
    </w:p>
    <w:p w:rsidR="00A3657F" w:rsidRDefault="00A3657F" w:rsidP="00A3657F">
      <w:pPr>
        <w:overflowPunct w:val="0"/>
        <w:spacing w:line="360" w:lineRule="exact"/>
        <w:ind w:firstLineChars="200" w:firstLine="480"/>
        <w:jc w:val="both"/>
      </w:pPr>
    </w:p>
    <w:p w:rsidR="00A3657F" w:rsidRDefault="00A3657F" w:rsidP="00A3657F">
      <w:pPr>
        <w:overflowPunct w:val="0"/>
        <w:spacing w:line="360" w:lineRule="exact"/>
        <w:ind w:firstLineChars="200" w:firstLine="480"/>
        <w:jc w:val="both"/>
        <w:sectPr w:rsidR="00A3657F" w:rsidSect="00741C49">
          <w:headerReference w:type="default" r:id="rId8"/>
          <w:footerReference w:type="default" r:id="rId9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A3657F" w:rsidRPr="00A3657F" w:rsidRDefault="005437EC" w:rsidP="00A3657F">
      <w:pPr>
        <w:overflowPunct w:val="0"/>
        <w:spacing w:line="360" w:lineRule="exact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876B16" wp14:editId="1824037C">
            <wp:simplePos x="0" y="0"/>
            <wp:positionH relativeFrom="column">
              <wp:posOffset>4252595</wp:posOffset>
            </wp:positionH>
            <wp:positionV relativeFrom="paragraph">
              <wp:posOffset>728345</wp:posOffset>
            </wp:positionV>
            <wp:extent cx="1133475" cy="1250315"/>
            <wp:effectExtent l="38100" t="38100" r="47625" b="450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310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50315"/>
                    </a:xfrm>
                    <a:prstGeom prst="rect">
                      <a:avLst/>
                    </a:prstGeom>
                    <a:ln w="3810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C49">
        <w:t>話說在</w:t>
      </w:r>
      <w:r w:rsidR="00741C49">
        <w:t>3</w:t>
      </w:r>
      <w:r w:rsidR="00741C49">
        <w:t>月初報稅的時期，接到網路通訊編輯傳來的一篇傳真，希望筆者能提供些意見，該篇文章是另一名作者所寫有關此次網路報稅安全漏洞的探討，該作者提出一個很有趣的題目，假設有駭客以假</w:t>
      </w:r>
      <w:r w:rsidR="00741C49">
        <w:t>IP</w:t>
      </w:r>
      <w:r w:rsidR="00741C49">
        <w:t>冒用使用者，取得其安全憑證資料，那駭客真的是有如取得銀行金庫鑰匙，可以為所欲為。</w:t>
      </w:r>
      <w:r w:rsidR="001D08AB" w:rsidRPr="00A3657F">
        <w:rPr>
          <w:rFonts w:eastAsia="標楷體" w:hint="eastAsia"/>
        </w:rPr>
        <w:t>當然使用此一方式，需要天時、地利、人和的配合，再加上駭客高超的技術，缺一不可，但並非人人皆有此能力可以截取到資料，因此筆者親自上網申請認證，在申請憑證的過程中，原想使用假</w:t>
      </w:r>
      <w:r w:rsidR="001D08AB" w:rsidRPr="00A3657F">
        <w:rPr>
          <w:rFonts w:eastAsia="標楷體" w:hint="eastAsia"/>
        </w:rPr>
        <w:t xml:space="preserve">IP </w:t>
      </w:r>
      <w:r w:rsidR="001D08AB" w:rsidRPr="00A3657F">
        <w:rPr>
          <w:rFonts w:eastAsia="標楷體" w:hint="eastAsia"/>
        </w:rPr>
        <w:t>攻擊法來試試，但此行為卻會觸犯法律範圍（別因小小的好奇而讓您深陷囹圄，畢竟</w:t>
      </w:r>
      <w:r w:rsidR="001D08AB" w:rsidRPr="00A3657F">
        <w:rPr>
          <w:rFonts w:eastAsia="標楷體" w:hint="eastAsia"/>
        </w:rPr>
        <w:t xml:space="preserve">Hacker </w:t>
      </w:r>
      <w:r w:rsidR="001D08AB" w:rsidRPr="00A3657F">
        <w:rPr>
          <w:rFonts w:eastAsia="標楷體" w:hint="eastAsia"/>
        </w:rPr>
        <w:t>與</w:t>
      </w:r>
      <w:r w:rsidR="001D08AB" w:rsidRPr="00A3657F">
        <w:rPr>
          <w:rFonts w:eastAsia="標楷體" w:hint="eastAsia"/>
        </w:rPr>
        <w:t xml:space="preserve">Cracker </w:t>
      </w:r>
      <w:r w:rsidR="001D08AB" w:rsidRPr="00A3657F">
        <w:rPr>
          <w:rFonts w:eastAsia="標楷體" w:hint="eastAsia"/>
        </w:rPr>
        <w:t>只有一線之隔），所以只能以正常程序申請，填寫各項資料，同時監控資料封包，這時發現了一個從以前就存在的有趣議題，只是許多人會忽略了它，所以在此提出與各位共同來討論。</w:t>
      </w:r>
    </w:p>
    <w:p w:rsidR="00A3657F" w:rsidRDefault="00A3657F" w:rsidP="00A3657F">
      <w:pPr>
        <w:overflowPunct w:val="0"/>
        <w:spacing w:line="360" w:lineRule="exact"/>
        <w:ind w:firstLineChars="200" w:firstLine="480"/>
        <w:jc w:val="both"/>
        <w:sectPr w:rsidR="00A3657F" w:rsidSect="00A3657F">
          <w:type w:val="continuous"/>
          <w:pgSz w:w="11906" w:h="16838"/>
          <w:pgMar w:top="1701" w:right="1701" w:bottom="1701" w:left="1701" w:header="851" w:footer="992" w:gutter="0"/>
          <w:cols w:num="2" w:sep="1" w:space="480"/>
          <w:docGrid w:type="lines" w:linePitch="360"/>
        </w:sectPr>
      </w:pPr>
    </w:p>
    <w:p w:rsidR="00A3657F" w:rsidRPr="00A3657F" w:rsidRDefault="00A3657F" w:rsidP="00A3657F">
      <w:pPr>
        <w:overflowPunct w:val="0"/>
        <w:spacing w:line="360" w:lineRule="exact"/>
        <w:ind w:firstLineChars="200" w:firstLine="480"/>
        <w:jc w:val="both"/>
      </w:pPr>
    </w:p>
    <w:p w:rsidR="00A3657F" w:rsidRPr="00A3657F" w:rsidRDefault="00741C49" w:rsidP="00A3657F">
      <w:pPr>
        <w:overflowPunct w:val="0"/>
        <w:spacing w:line="360" w:lineRule="exact"/>
        <w:ind w:firstLineChars="200" w:firstLine="480"/>
        <w:jc w:val="both"/>
        <w:rPr>
          <w:i/>
          <w:u w:val="single"/>
        </w:rPr>
      </w:pPr>
      <w:r w:rsidRPr="00A3657F">
        <w:rPr>
          <w:i/>
          <w:u w:val="single"/>
        </w:rPr>
        <w:t>民眾使用網路報稅的上網環境不外乎，在家中使用電話撥接至</w:t>
      </w:r>
      <w:r w:rsidRPr="00A3657F">
        <w:rPr>
          <w:i/>
          <w:u w:val="single"/>
        </w:rPr>
        <w:t>ISP</w:t>
      </w:r>
      <w:r w:rsidRPr="00A3657F">
        <w:rPr>
          <w:i/>
          <w:u w:val="single"/>
        </w:rPr>
        <w:t>，然後連至</w:t>
      </w:r>
      <w:r w:rsidRPr="00A3657F">
        <w:rPr>
          <w:i/>
          <w:u w:val="single"/>
        </w:rPr>
        <w:t>GCA</w:t>
      </w:r>
      <w:r w:rsidRPr="00A3657F">
        <w:rPr>
          <w:i/>
          <w:u w:val="single"/>
        </w:rPr>
        <w:t>認證中心的網址，此外就是使用公司或公眾區域網路，上線申請。現在我們假設一位守法納稅的民眾</w:t>
      </w:r>
      <w:r w:rsidRPr="00A3657F">
        <w:rPr>
          <w:i/>
          <w:u w:val="single"/>
        </w:rPr>
        <w:t>(</w:t>
      </w:r>
      <w:r w:rsidRPr="00A3657F">
        <w:rPr>
          <w:i/>
          <w:u w:val="single"/>
        </w:rPr>
        <w:t>我們就稱他為小張</w:t>
      </w:r>
      <w:r w:rsidRPr="00A3657F">
        <w:rPr>
          <w:i/>
          <w:u w:val="single"/>
        </w:rPr>
        <w:t>)</w:t>
      </w:r>
      <w:r w:rsidRPr="00A3657F">
        <w:rPr>
          <w:i/>
          <w:u w:val="single"/>
        </w:rPr>
        <w:t>，在公司透過區域網路連上</w:t>
      </w:r>
      <w:r w:rsidRPr="00A3657F">
        <w:rPr>
          <w:i/>
          <w:u w:val="single"/>
        </w:rPr>
        <w:t>Internet</w:t>
      </w:r>
      <w:r w:rsidRPr="00A3657F">
        <w:rPr>
          <w:i/>
          <w:u w:val="single"/>
        </w:rPr>
        <w:t>，到</w:t>
      </w:r>
      <w:r w:rsidRPr="00A3657F">
        <w:rPr>
          <w:i/>
          <w:u w:val="single"/>
        </w:rPr>
        <w:t>GCA</w:t>
      </w:r>
      <w:r w:rsidRPr="00A3657F">
        <w:rPr>
          <w:i/>
          <w:u w:val="single"/>
        </w:rPr>
        <w:t>認證中心的網頁填寫資料，看看其取得憑證鑰匙的過程中會有什麼狀況。</w:t>
      </w:r>
    </w:p>
    <w:p w:rsidR="00A3657F" w:rsidRDefault="00A3657F" w:rsidP="00A3657F">
      <w:pPr>
        <w:overflowPunct w:val="0"/>
        <w:spacing w:line="360" w:lineRule="exact"/>
        <w:ind w:firstLineChars="200" w:firstLine="480"/>
        <w:jc w:val="both"/>
      </w:pPr>
    </w:p>
    <w:p w:rsidR="00A3657F" w:rsidRDefault="00741C49" w:rsidP="00A3657F">
      <w:pPr>
        <w:overflowPunct w:val="0"/>
        <w:spacing w:line="360" w:lineRule="exact"/>
        <w:ind w:firstLineChars="200" w:firstLine="480"/>
        <w:jc w:val="both"/>
      </w:pPr>
      <w:r>
        <w:t>讓我們回到現實世界，</w:t>
      </w:r>
      <w:r>
        <w:t>Sniffer</w:t>
      </w:r>
      <w:r>
        <w:t>原本是協助網管人員或程式設計師，分析封包資料，解決網路</w:t>
      </w:r>
      <w:r>
        <w:t>Traffic</w:t>
      </w:r>
      <w:r>
        <w:t>問題的軟體，但用在駭客手中，卻成為最佳入侵工具。如</w:t>
      </w:r>
      <w:proofErr w:type="spellStart"/>
      <w:r>
        <w:t>DanFarmer</w:t>
      </w:r>
      <w:proofErr w:type="spellEnd"/>
      <w:r>
        <w:t>與</w:t>
      </w:r>
      <w:proofErr w:type="spellStart"/>
      <w:r>
        <w:t>Wietse</w:t>
      </w:r>
      <w:proofErr w:type="spellEnd"/>
      <w:r>
        <w:t xml:space="preserve"> </w:t>
      </w:r>
      <w:proofErr w:type="spellStart"/>
      <w:r>
        <w:t>Venema</w:t>
      </w:r>
      <w:proofErr w:type="spellEnd"/>
      <w:r>
        <w:t>所設計之</w:t>
      </w:r>
      <w:r>
        <w:t>SATAN</w:t>
      </w:r>
      <w:r>
        <w:t>軟體，可以掃瞄電腦系統與網路的安</w:t>
      </w:r>
      <w:r>
        <w:lastRenderedPageBreak/>
        <w:t>全漏洞，發現可能遭人入侵的途徑，網管人員可以防堵此一安全弱點，不過對駭客而言，它是個能搜集偵查目標系統資料，用準備計畫來進行入侵的理想軟體。如果今天您有</w:t>
      </w:r>
      <w:r>
        <w:t>Sniffer</w:t>
      </w:r>
      <w:r>
        <w:t>類的軟體，只要您鎖定特定的</w:t>
      </w:r>
      <w:r>
        <w:t>IP</w:t>
      </w:r>
      <w:r>
        <w:t>位址及所要</w:t>
      </w:r>
      <w:r>
        <w:t>Listen</w:t>
      </w:r>
      <w:r>
        <w:t>的封包格式，然後像漁夫般的撒網出去，等待鎖定的目標完成整個填表註冊動作後，您就可以收網截取到這頁表格的資料。</w:t>
      </w:r>
    </w:p>
    <w:p w:rsidR="00770AC4" w:rsidRDefault="00770AC4" w:rsidP="00A3657F">
      <w:pPr>
        <w:overflowPunct w:val="0"/>
        <w:spacing w:line="360" w:lineRule="exact"/>
        <w:ind w:firstLineChars="200" w:firstLine="480"/>
        <w:jc w:val="both"/>
      </w:pPr>
    </w:p>
    <w:tbl>
      <w:tblPr>
        <w:tblStyle w:val="a9"/>
        <w:tblW w:w="0" w:type="auto"/>
        <w:tblInd w:w="195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276"/>
      </w:tblGrid>
      <w:tr w:rsidR="00770AC4" w:rsidTr="00770AC4">
        <w:trPr>
          <w:cantSplit/>
          <w:trHeight w:val="946"/>
        </w:trPr>
        <w:tc>
          <w:tcPr>
            <w:tcW w:w="1134" w:type="dxa"/>
            <w:shd w:val="clear" w:color="auto" w:fill="BFBFBF" w:themeFill="background1" w:themeFillShade="BF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distribute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說明</w:t>
            </w:r>
          </w:p>
        </w:tc>
        <w:tc>
          <w:tcPr>
            <w:tcW w:w="1134" w:type="dxa"/>
            <w:shd w:val="clear" w:color="auto" w:fill="BFBFBF" w:themeFill="background1" w:themeFillShade="BF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distribute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組織</w:t>
            </w:r>
          </w:p>
        </w:tc>
        <w:tc>
          <w:tcPr>
            <w:tcW w:w="1134" w:type="dxa"/>
            <w:shd w:val="clear" w:color="auto" w:fill="BFBFBF" w:themeFill="background1" w:themeFillShade="BF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distribute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組成</w:t>
            </w:r>
          </w:p>
        </w:tc>
        <w:tc>
          <w:tcPr>
            <w:tcW w:w="1276" w:type="dxa"/>
            <w:shd w:val="clear" w:color="auto" w:fill="BFBFBF" w:themeFill="background1" w:themeFillShade="BF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distribute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檔案</w:t>
            </w:r>
            <w:r w:rsidRPr="00770AC4">
              <w:rPr>
                <w:rFonts w:eastAsia="標楷體" w:hint="eastAsia"/>
              </w:rPr>
              <w:t xml:space="preserve"> </w:t>
            </w:r>
            <w:r w:rsidRPr="00770AC4">
              <w:rPr>
                <w:rFonts w:eastAsia="標楷體" w:hint="eastAsia"/>
              </w:rPr>
              <w:t>名</w:t>
            </w:r>
            <w:r w:rsidRPr="00770AC4">
              <w:rPr>
                <w:rFonts w:eastAsia="標楷體" w:hint="eastAsia"/>
              </w:rPr>
              <w:t xml:space="preserve"> </w:t>
            </w:r>
            <w:r w:rsidRPr="00770AC4">
              <w:rPr>
                <w:rFonts w:eastAsia="標楷體" w:hint="eastAsia"/>
              </w:rPr>
              <w:t>稱</w:t>
            </w:r>
          </w:p>
        </w:tc>
      </w:tr>
      <w:tr w:rsidR="00770AC4" w:rsidTr="00770AC4">
        <w:trPr>
          <w:trHeight w:val="1413"/>
        </w:trPr>
        <w:tc>
          <w:tcPr>
            <w:tcW w:w="1134" w:type="dxa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（無）</w:t>
            </w:r>
          </w:p>
        </w:tc>
        <w:tc>
          <w:tcPr>
            <w:tcW w:w="1134" w:type="dxa"/>
            <w:vMerge w:val="restart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  <w:proofErr w:type="gramStart"/>
            <w:r w:rsidRPr="00770AC4">
              <w:rPr>
                <w:rFonts w:eastAsia="標楷體" w:hint="eastAsia"/>
              </w:rPr>
              <w:t>按學號</w:t>
            </w:r>
            <w:proofErr w:type="gramEnd"/>
            <w:r w:rsidRPr="00770AC4">
              <w:rPr>
                <w:rFonts w:eastAsia="標楷體" w:hint="eastAsia"/>
              </w:rPr>
              <w:t>遞增順序排列</w:t>
            </w:r>
          </w:p>
        </w:tc>
        <w:tc>
          <w:tcPr>
            <w:tcW w:w="1134" w:type="dxa"/>
            <w:vMerge w:val="restart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學號</w:t>
            </w:r>
            <w:r w:rsidRPr="00770AC4">
              <w:rPr>
                <w:rFonts w:eastAsia="標楷體" w:hint="eastAsia"/>
              </w:rPr>
              <w:t>+</w:t>
            </w:r>
            <w:r w:rsidRPr="00770AC4">
              <w:rPr>
                <w:rFonts w:eastAsia="標楷體" w:hint="eastAsia"/>
              </w:rPr>
              <w:t>姓名</w:t>
            </w:r>
            <w:r w:rsidRPr="00770AC4">
              <w:rPr>
                <w:rFonts w:eastAsia="標楷體" w:hint="eastAsia"/>
              </w:rPr>
              <w:t>+</w:t>
            </w:r>
            <w:r w:rsidRPr="00770AC4">
              <w:rPr>
                <w:rFonts w:eastAsia="標楷體" w:hint="eastAsia"/>
              </w:rPr>
              <w:t>班別</w:t>
            </w:r>
            <w:r w:rsidRPr="00770AC4">
              <w:rPr>
                <w:rFonts w:eastAsia="標楷體" w:hint="eastAsia"/>
              </w:rPr>
              <w:t>+</w:t>
            </w:r>
            <w:r w:rsidRPr="00770AC4">
              <w:rPr>
                <w:rFonts w:eastAsia="標楷體" w:hint="eastAsia"/>
              </w:rPr>
              <w:t>學業成績</w:t>
            </w:r>
            <w:r w:rsidRPr="00770AC4">
              <w:rPr>
                <w:rFonts w:eastAsia="標楷體" w:hint="eastAsia"/>
              </w:rPr>
              <w:t>+</w:t>
            </w:r>
            <w:r w:rsidRPr="00770AC4">
              <w:rPr>
                <w:rFonts w:eastAsia="標楷體" w:hint="eastAsia"/>
              </w:rPr>
              <w:t>群育成績</w:t>
            </w:r>
            <w:r w:rsidRPr="00770AC4">
              <w:rPr>
                <w:rFonts w:eastAsia="標楷體" w:hint="eastAsia"/>
              </w:rPr>
              <w:t>+</w:t>
            </w:r>
            <w:r w:rsidRPr="00770AC4">
              <w:rPr>
                <w:rFonts w:eastAsia="標楷體" w:hint="eastAsia"/>
              </w:rPr>
              <w:t>德育成績</w:t>
            </w:r>
          </w:p>
        </w:tc>
        <w:tc>
          <w:tcPr>
            <w:tcW w:w="1276" w:type="dxa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學員基本資料檔</w:t>
            </w:r>
          </w:p>
        </w:tc>
      </w:tr>
      <w:tr w:rsidR="00770AC4" w:rsidTr="00CA5C4E">
        <w:trPr>
          <w:trHeight w:val="839"/>
        </w:trPr>
        <w:tc>
          <w:tcPr>
            <w:tcW w:w="1134" w:type="dxa"/>
            <w:shd w:val="clear" w:color="auto" w:fill="BFBFBF" w:themeFill="background1" w:themeFillShade="BF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distribute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備註</w:t>
            </w:r>
          </w:p>
        </w:tc>
        <w:tc>
          <w:tcPr>
            <w:tcW w:w="1134" w:type="dxa"/>
            <w:vMerge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distribute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別名</w:t>
            </w:r>
          </w:p>
        </w:tc>
      </w:tr>
      <w:tr w:rsidR="00770AC4" w:rsidTr="00770AC4">
        <w:trPr>
          <w:trHeight w:val="980"/>
        </w:trPr>
        <w:tc>
          <w:tcPr>
            <w:tcW w:w="1134" w:type="dxa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</w:p>
        </w:tc>
        <w:tc>
          <w:tcPr>
            <w:tcW w:w="1276" w:type="dxa"/>
            <w:textDirection w:val="tbRlV"/>
            <w:vAlign w:val="center"/>
          </w:tcPr>
          <w:p w:rsidR="00770AC4" w:rsidRPr="00770AC4" w:rsidRDefault="00770AC4" w:rsidP="00770AC4">
            <w:pPr>
              <w:overflowPunct w:val="0"/>
              <w:spacing w:line="360" w:lineRule="exact"/>
              <w:ind w:left="113" w:right="113"/>
              <w:jc w:val="both"/>
              <w:rPr>
                <w:rFonts w:eastAsia="標楷體"/>
              </w:rPr>
            </w:pPr>
            <w:r w:rsidRPr="00770AC4">
              <w:rPr>
                <w:rFonts w:eastAsia="標楷體" w:hint="eastAsia"/>
              </w:rPr>
              <w:t>學籍檔</w:t>
            </w:r>
          </w:p>
        </w:tc>
      </w:tr>
    </w:tbl>
    <w:p w:rsidR="00770AC4" w:rsidRDefault="00770AC4" w:rsidP="00A3657F">
      <w:pPr>
        <w:overflowPunct w:val="0"/>
        <w:spacing w:line="360" w:lineRule="exact"/>
        <w:ind w:firstLineChars="200" w:firstLine="480"/>
        <w:jc w:val="both"/>
      </w:pPr>
    </w:p>
    <w:p w:rsidR="00A3657F" w:rsidRPr="00A3657F" w:rsidRDefault="00741C49" w:rsidP="00A3657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overflowPunct w:val="0"/>
        <w:spacing w:line="360" w:lineRule="exact"/>
        <w:ind w:firstLineChars="200" w:firstLine="480"/>
        <w:jc w:val="both"/>
        <w:rPr>
          <w:i/>
        </w:rPr>
      </w:pPr>
      <w:r w:rsidRPr="00A3657F">
        <w:rPr>
          <w:i/>
        </w:rPr>
        <w:t>此外驗證身分過程還可透過</w:t>
      </w:r>
      <w:proofErr w:type="spellStart"/>
      <w:r w:rsidRPr="00A3657F">
        <w:rPr>
          <w:i/>
        </w:rPr>
        <w:t>HiNet</w:t>
      </w:r>
      <w:proofErr w:type="spellEnd"/>
      <w:r w:rsidRPr="00A3657F">
        <w:rPr>
          <w:i/>
        </w:rPr>
        <w:t>來進行，也就是說若您是</w:t>
      </w:r>
      <w:proofErr w:type="spellStart"/>
      <w:r w:rsidRPr="00A3657F">
        <w:rPr>
          <w:i/>
        </w:rPr>
        <w:t>HiNet</w:t>
      </w:r>
      <w:proofErr w:type="spellEnd"/>
      <w:r w:rsidRPr="00A3657F">
        <w:rPr>
          <w:i/>
        </w:rPr>
        <w:t>的使用者，那麼在填了帳號與密碼，</w:t>
      </w:r>
      <w:r w:rsidRPr="00A3657F">
        <w:rPr>
          <w:i/>
        </w:rPr>
        <w:t>GCA</w:t>
      </w:r>
      <w:r w:rsidRPr="00A3657F">
        <w:rPr>
          <w:i/>
        </w:rPr>
        <w:t>中心就會和</w:t>
      </w:r>
      <w:proofErr w:type="spellStart"/>
      <w:r w:rsidRPr="00A3657F">
        <w:rPr>
          <w:i/>
        </w:rPr>
        <w:t>HiNet</w:t>
      </w:r>
      <w:proofErr w:type="spellEnd"/>
      <w:r w:rsidRPr="00A3657F">
        <w:rPr>
          <w:i/>
        </w:rPr>
        <w:t>連線，進行您的身分確認，在一個工作天後，便會以</w:t>
      </w:r>
      <w:r w:rsidRPr="00A3657F">
        <w:rPr>
          <w:i/>
        </w:rPr>
        <w:t>E-Mail</w:t>
      </w:r>
      <w:r w:rsidRPr="00A3657F">
        <w:rPr>
          <w:i/>
        </w:rPr>
        <w:t>通知您是否通過身分檢查，如此您就不用跑到中華電信窗口辦理身分驗證。雖然這是便民的措施，但好玩的漏洞就在</w:t>
      </w:r>
      <w:proofErr w:type="gramStart"/>
      <w:r w:rsidRPr="00A3657F">
        <w:rPr>
          <w:i/>
        </w:rPr>
        <w:t>這兒，</w:t>
      </w:r>
      <w:proofErr w:type="gramEnd"/>
      <w:r w:rsidRPr="00A3657F">
        <w:rPr>
          <w:i/>
        </w:rPr>
        <w:t>您也可以看到</w:t>
      </w:r>
      <w:proofErr w:type="spellStart"/>
      <w:r w:rsidRPr="00A3657F">
        <w:rPr>
          <w:i/>
        </w:rPr>
        <w:t>HiNet</w:t>
      </w:r>
      <w:proofErr w:type="spellEnd"/>
      <w:r w:rsidRPr="00A3657F">
        <w:rPr>
          <w:i/>
        </w:rPr>
        <w:t>的撥接識別碼變數</w:t>
      </w:r>
      <w:proofErr w:type="spellStart"/>
      <w:r w:rsidRPr="00A3657F">
        <w:rPr>
          <w:i/>
        </w:rPr>
        <w:t>isp_name</w:t>
      </w:r>
      <w:proofErr w:type="spellEnd"/>
      <w:r w:rsidRPr="00A3657F">
        <w:rPr>
          <w:i/>
        </w:rPr>
        <w:t>為</w:t>
      </w:r>
      <w:proofErr w:type="spellStart"/>
      <w:r w:rsidRPr="00A3657F">
        <w:rPr>
          <w:i/>
        </w:rPr>
        <w:t>abcdefg</w:t>
      </w:r>
      <w:proofErr w:type="spellEnd"/>
      <w:r w:rsidRPr="00A3657F">
        <w:rPr>
          <w:i/>
        </w:rPr>
        <w:t>，密碼</w:t>
      </w:r>
      <w:proofErr w:type="spellStart"/>
      <w:r w:rsidRPr="00A3657F">
        <w:rPr>
          <w:i/>
        </w:rPr>
        <w:t>isp_passwd</w:t>
      </w:r>
      <w:proofErr w:type="spellEnd"/>
      <w:r w:rsidRPr="00A3657F">
        <w:rPr>
          <w:i/>
        </w:rPr>
        <w:t>為</w:t>
      </w:r>
      <w:proofErr w:type="spellStart"/>
      <w:r w:rsidRPr="00A3657F">
        <w:rPr>
          <w:i/>
        </w:rPr>
        <w:t>yesismee</w:t>
      </w:r>
      <w:proofErr w:type="spellEnd"/>
      <w:r w:rsidRPr="00A3657F">
        <w:rPr>
          <w:i/>
        </w:rPr>
        <w:t>，電子郵件位址</w:t>
      </w:r>
      <w:r w:rsidRPr="00A3657F">
        <w:rPr>
          <w:i/>
        </w:rPr>
        <w:t>E-Mail</w:t>
      </w:r>
      <w:r w:rsidRPr="00A3657F">
        <w:rPr>
          <w:i/>
        </w:rPr>
        <w:t>為</w:t>
      </w:r>
      <w:r w:rsidRPr="00A3657F">
        <w:rPr>
          <w:i/>
        </w:rPr>
        <w:t>abcdefg@ms9.hinet.net</w:t>
      </w:r>
      <w:r w:rsidRPr="00A3657F">
        <w:rPr>
          <w:i/>
        </w:rPr>
        <w:t>，而這些封包資料，透過網路傳送給</w:t>
      </w:r>
      <w:r w:rsidRPr="00A3657F">
        <w:rPr>
          <w:i/>
        </w:rPr>
        <w:t>GCA</w:t>
      </w:r>
      <w:r w:rsidRPr="00A3657F">
        <w:rPr>
          <w:i/>
        </w:rPr>
        <w:t>認證中心的過程，很有可能會被有心人士從中截取，然後駭客就很高興的用您的</w:t>
      </w:r>
      <w:proofErr w:type="spellStart"/>
      <w:r w:rsidRPr="00A3657F">
        <w:rPr>
          <w:i/>
        </w:rPr>
        <w:t>HiNet</w:t>
      </w:r>
      <w:proofErr w:type="spellEnd"/>
      <w:r w:rsidRPr="00A3657F">
        <w:rPr>
          <w:i/>
        </w:rPr>
        <w:t>帳號與密碼，準備下次的入侵行動，哪天您突然發現您</w:t>
      </w:r>
      <w:proofErr w:type="spellStart"/>
      <w:r w:rsidRPr="00A3657F">
        <w:rPr>
          <w:i/>
        </w:rPr>
        <w:t>HiNet</w:t>
      </w:r>
      <w:proofErr w:type="spellEnd"/>
      <w:r w:rsidRPr="00A3657F">
        <w:rPr>
          <w:i/>
        </w:rPr>
        <w:t>的</w:t>
      </w:r>
      <w:proofErr w:type="gramStart"/>
      <w:r w:rsidRPr="00A3657F">
        <w:rPr>
          <w:i/>
        </w:rPr>
        <w:t>帳單</w:t>
      </w:r>
      <w:proofErr w:type="gramEnd"/>
      <w:r w:rsidRPr="00A3657F">
        <w:rPr>
          <w:i/>
        </w:rPr>
        <w:t>費用高的離譜，這可不是</w:t>
      </w:r>
      <w:proofErr w:type="spellStart"/>
      <w:r w:rsidRPr="00A3657F">
        <w:rPr>
          <w:i/>
        </w:rPr>
        <w:t>HiNet</w:t>
      </w:r>
      <w:proofErr w:type="spellEnd"/>
      <w:proofErr w:type="gramStart"/>
      <w:r w:rsidRPr="00A3657F">
        <w:rPr>
          <w:i/>
        </w:rPr>
        <w:t>記錯帳喔</w:t>
      </w:r>
      <w:proofErr w:type="gramEnd"/>
      <w:r w:rsidRPr="00A3657F">
        <w:rPr>
          <w:i/>
        </w:rPr>
        <w:t>！或者調查局要求您到案說明，為何您的網路帳號侵入某家銀行系統，造成嚴重破壞，這時您才發現，原來您的網路鑰匙已被人複製一份了。</w:t>
      </w:r>
    </w:p>
    <w:p w:rsidR="00A3657F" w:rsidRDefault="001D08AB" w:rsidP="00A3657F">
      <w:pPr>
        <w:overflowPunct w:val="0"/>
        <w:spacing w:line="360" w:lineRule="exact"/>
        <w:jc w:val="both"/>
        <w:sectPr w:rsidR="00A3657F" w:rsidSect="00A3657F">
          <w:type w:val="continuous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br/>
      </w:r>
    </w:p>
    <w:p w:rsidR="00A3657F" w:rsidRDefault="00741C49" w:rsidP="00A3657F">
      <w:pPr>
        <w:overflowPunct w:val="0"/>
        <w:spacing w:line="360" w:lineRule="exact"/>
        <w:jc w:val="both"/>
        <w:sectPr w:rsidR="00A3657F" w:rsidSect="00A3657F">
          <w:type w:val="continuous"/>
          <w:pgSz w:w="11906" w:h="16838"/>
          <w:pgMar w:top="1701" w:right="1701" w:bottom="1701" w:left="1701" w:header="851" w:footer="992" w:gutter="0"/>
          <w:cols w:num="3" w:sep="1" w:space="425"/>
          <w:docGrid w:type="lines" w:linePitch="360"/>
        </w:sectPr>
      </w:pPr>
      <w:r>
        <w:lastRenderedPageBreak/>
        <w:t>那若是在家中使用撥接的用戶上線申請，是否也會遭到竊聽？理論上若您使用</w:t>
      </w:r>
      <w:r>
        <w:t>Modem</w:t>
      </w:r>
      <w:r>
        <w:t>撥接到</w:t>
      </w:r>
      <w:r>
        <w:t>ISP</w:t>
      </w:r>
      <w:r>
        <w:t>的</w:t>
      </w:r>
      <w:r>
        <w:t>Terminal Server</w:t>
      </w:r>
      <w:r>
        <w:t>，那別擔心會受其他也是撥</w:t>
      </w:r>
      <w:r>
        <w:lastRenderedPageBreak/>
        <w:t>接用戶的監視，因為</w:t>
      </w:r>
      <w:r>
        <w:t>Terminal Server</w:t>
      </w:r>
      <w:r>
        <w:t>會過濾不該傳出的封包，但從</w:t>
      </w:r>
      <w:r>
        <w:t>ISP</w:t>
      </w:r>
      <w:r>
        <w:t>到</w:t>
      </w:r>
      <w:r>
        <w:t>GCA</w:t>
      </w:r>
      <w:r>
        <w:t>認證中心這段的線路，可就不一定</w:t>
      </w:r>
      <w:proofErr w:type="gramStart"/>
      <w:r>
        <w:t>囉</w:t>
      </w:r>
      <w:proofErr w:type="gramEnd"/>
      <w:r>
        <w:t>！假若有人是從</w:t>
      </w:r>
      <w:r>
        <w:t>ISP</w:t>
      </w:r>
      <w:r>
        <w:t>或</w:t>
      </w:r>
      <w:r>
        <w:t>GCA</w:t>
      </w:r>
      <w:r>
        <w:t>認</w:t>
      </w:r>
      <w:r>
        <w:lastRenderedPageBreak/>
        <w:t>證中心的網路下手，突破安全系統，潛伏在這兩段網路節點中攔截，資料同樣的也會落到他人口袋，因此，還是「小心能駛萬年船」。</w:t>
      </w:r>
    </w:p>
    <w:p w:rsidR="00741C49" w:rsidRDefault="00741C49" w:rsidP="00A3657F">
      <w:pPr>
        <w:overflowPunct w:val="0"/>
        <w:spacing w:line="360" w:lineRule="exact"/>
        <w:jc w:val="both"/>
      </w:pPr>
    </w:p>
    <w:sectPr w:rsidR="00741C49" w:rsidSect="00A3657F">
      <w:type w:val="continuous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927" w:rsidRDefault="00927927" w:rsidP="00741C49">
      <w:r>
        <w:separator/>
      </w:r>
    </w:p>
  </w:endnote>
  <w:endnote w:type="continuationSeparator" w:id="0">
    <w:p w:rsidR="00927927" w:rsidRDefault="00927927" w:rsidP="0074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C49" w:rsidRPr="00741C49" w:rsidRDefault="00741C49">
    <w:pPr>
      <w:pStyle w:val="a5"/>
      <w:rPr>
        <w:rFonts w:ascii="Times New Roman" w:eastAsia="新細明體" w:hAnsi="Times New Roman"/>
      </w:rPr>
    </w:pPr>
    <w:r w:rsidRPr="00741C49">
      <w:rPr>
        <w:rFonts w:ascii="Times New Roman" w:eastAsia="新細明體" w:hAnsi="Times New Roman" w:hint="eastAsia"/>
      </w:rPr>
      <w:t>106/05/24</w:t>
    </w:r>
    <w:r w:rsidRPr="00741C49">
      <w:rPr>
        <w:rFonts w:ascii="Times New Roman" w:eastAsia="新細明體" w:hAnsi="Times New Roman"/>
      </w:rPr>
      <w:ptab w:relativeTo="margin" w:alignment="center" w:leader="none"/>
    </w:r>
    <w:r w:rsidRPr="00741C49">
      <w:rPr>
        <w:rFonts w:ascii="Times New Roman" w:eastAsia="新細明體" w:hAnsi="Times New Roman" w:hint="eastAsia"/>
      </w:rPr>
      <w:t xml:space="preserve">Page. </w:t>
    </w:r>
    <w:r w:rsidRPr="00741C49">
      <w:rPr>
        <w:rFonts w:ascii="Times New Roman" w:eastAsia="新細明體" w:hAnsi="Times New Roman"/>
      </w:rPr>
      <w:fldChar w:fldCharType="begin"/>
    </w:r>
    <w:r w:rsidRPr="00741C49">
      <w:rPr>
        <w:rFonts w:ascii="Times New Roman" w:eastAsia="新細明體" w:hAnsi="Times New Roman"/>
      </w:rPr>
      <w:instrText>PAGE   \* MERGEFORMAT</w:instrText>
    </w:r>
    <w:r w:rsidRPr="00741C49">
      <w:rPr>
        <w:rFonts w:ascii="Times New Roman" w:eastAsia="新細明體" w:hAnsi="Times New Roman"/>
      </w:rPr>
      <w:fldChar w:fldCharType="separate"/>
    </w:r>
    <w:r w:rsidR="00362083" w:rsidRPr="00362083">
      <w:rPr>
        <w:rFonts w:ascii="Times New Roman" w:eastAsia="新細明體" w:hAnsi="Times New Roman"/>
        <w:noProof/>
        <w:lang w:val="zh-TW"/>
      </w:rPr>
      <w:t>1</w:t>
    </w:r>
    <w:r w:rsidRPr="00741C49">
      <w:rPr>
        <w:rFonts w:ascii="Times New Roman" w:eastAsia="新細明體" w:hAnsi="Times New Roman"/>
      </w:rPr>
      <w:fldChar w:fldCharType="end"/>
    </w:r>
    <w:r w:rsidRPr="00741C49">
      <w:rPr>
        <w:rFonts w:ascii="Times New Roman" w:eastAsia="新細明體" w:hAnsi="Times New Roman"/>
      </w:rPr>
      <w:ptab w:relativeTo="margin" w:alignment="right" w:leader="none"/>
    </w:r>
    <w:r w:rsidRPr="00741C49">
      <w:rPr>
        <w:rFonts w:ascii="Times New Roman" w:eastAsia="新細明體" w:hAnsi="Times New Roman" w:hint="eastAsia"/>
      </w:rPr>
      <w:t>蔡德龍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927" w:rsidRDefault="00927927" w:rsidP="00741C49">
      <w:r>
        <w:separator/>
      </w:r>
    </w:p>
  </w:footnote>
  <w:footnote w:type="continuationSeparator" w:id="0">
    <w:p w:rsidR="00927927" w:rsidRDefault="00927927" w:rsidP="00741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C49" w:rsidRPr="00741C49" w:rsidRDefault="00741C49">
    <w:pPr>
      <w:pStyle w:val="a3"/>
      <w:rPr>
        <w:rFonts w:ascii="Times New Roman" w:eastAsia="新細明體" w:hAnsi="Times New Roman"/>
      </w:rPr>
    </w:pPr>
    <w:r w:rsidRPr="00741C49">
      <w:rPr>
        <w:rFonts w:ascii="Times New Roman" w:eastAsia="新細明體" w:hAnsi="Times New Roman" w:hint="eastAsia"/>
      </w:rPr>
      <w:t>123456789</w:t>
    </w:r>
    <w:r w:rsidRPr="00741C49">
      <w:rPr>
        <w:rFonts w:ascii="Times New Roman" w:eastAsia="新細明體" w:hAnsi="Times New Roman"/>
      </w:rPr>
      <w:ptab w:relativeTo="margin" w:alignment="center" w:leader="none"/>
    </w:r>
    <w:r w:rsidRPr="00741C49">
      <w:rPr>
        <w:rFonts w:ascii="Times New Roman" w:eastAsia="新細明體" w:hAnsi="Times New Roman"/>
      </w:rPr>
      <w:ptab w:relativeTo="margin" w:alignment="right" w:leader="none"/>
    </w:r>
    <w:r w:rsidRPr="00741C49">
      <w:rPr>
        <w:rFonts w:ascii="Times New Roman" w:eastAsia="新細明體" w:hAnsi="Times New Roman" w:hint="eastAsia"/>
      </w:rPr>
      <w:t>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49"/>
    <w:rsid w:val="001D08AB"/>
    <w:rsid w:val="00362083"/>
    <w:rsid w:val="005437EC"/>
    <w:rsid w:val="00741C49"/>
    <w:rsid w:val="00770AC4"/>
    <w:rsid w:val="0080500C"/>
    <w:rsid w:val="00927927"/>
    <w:rsid w:val="00A3657F"/>
    <w:rsid w:val="00C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C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C4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41C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41C49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741C49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770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C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C4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41C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41C49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741C49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770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5B02-34AF-4B16-8C87-63CD62A8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2017-05-24T00:14:00Z</dcterms:created>
  <dcterms:modified xsi:type="dcterms:W3CDTF">2017-05-24T01:41:00Z</dcterms:modified>
</cp:coreProperties>
</file>