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Cs/>
          <w:color w:val="000000"/>
          <w:sz w:val="20"/>
          <w:szCs w:val="20"/>
          <w:shd w:fill="auto" w:val="clear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bCs/>
          <w:color w:val="000000"/>
          <w:shd w:fill="auto" w:val="clear"/>
        </w:rPr>
        <w:t>«</w:t>
      </w:r>
      <w:r>
        <w:rPr>
          <w:rFonts w:eastAsia="Calibri" w:cs="Times New Roman" w:ascii="Times New Roman" w:hAnsi="Times New Roman"/>
          <w:bCs/>
          <w:color w:val="000000"/>
          <w:sz w:val="20"/>
          <w:szCs w:val="20"/>
          <w:shd w:fill="auto" w:val="clear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Кафедра компьютерной математики и программирования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4"/>
        <w:gridCol w:w="3070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hd w:fill="auto" w:val="clear"/>
              </w:rPr>
              <w:t>доцент, канд.тех.наук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hd w:fill="auto" w:val="clear"/>
              </w:rPr>
              <w:t>А.А. Попов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должность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ОТЧЕТ О ЛАБОРАТОРНОЙ РАБОТЕ №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  <w:lang w:val="en-US"/>
              </w:rPr>
              <w:t>4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shd w:fill="auto" w:val="clear"/>
              </w:rPr>
              <w:t>Представление данных в ЭВМ. Способы адресации. Форматы команд. Арифметико-логические операции с целочисленными данными.</w:t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120" w:after="0"/>
              <w:ind w:left="0" w:hanging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по курсу: АРХИТЕКТУРА ЭВМ И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-108" w:hanging="0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4936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Петровнина Д.В.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  <w:lang w:eastAsia="en-US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  <w:lang w:eastAsia="en-US"/>
        </w:rPr>
      </w:pPr>
      <w:r>
        <w:rPr>
          <w:rFonts w:eastAsia="Calibri" w:cs="Times New Roman" w:ascii="Times New Roman" w:hAnsi="Times New Roman"/>
          <w:color w:val="000000"/>
          <w:shd w:fill="auto" w:val="clear"/>
          <w:lang w:eastAsia="en-US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Санкт-Петербург</w:t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         </w:t>
      </w:r>
      <w:r>
        <w:rPr>
          <w:rFonts w:eastAsia="Calibri" w:cs="Times New Roman" w:ascii="Times New Roman" w:hAnsi="Times New Roman"/>
          <w:color w:val="000000"/>
          <w:shd w:fill="auto" w:val="clear"/>
        </w:rPr>
        <w:t>2021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Практическая часть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Практическая часть работы включает выполнение следующих действий: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а) формирование числовых значений в соответствии с индивидуальным заданием, перевод их в шестнадцатеричную систему счисления и определения минимального формата представления исходных данных как целых чисел;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б) определения минимального формата и представление исходных данных как чисел с плавающей запятой (кроме X9);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в) запись целочисленных данных в РОН;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г) запись целочисленных данных в память по заданным адресам;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д) запись чисел с плавающей запятой в память по заданным адресам;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е) по заданному алгоритму составление и выполнение простейшей программы работы с целочисленными данными, хранящимися в РОН;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ж) по заданному алгоритму составление и выполнение простейшей программы работы с целочисленными данными, хранящимися в памяти, с использованием различных способов косвенной адресации;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з) по заданному алгоритму составление простейшей программы работы с целочисленными данными с использованием заданных способов адресации по смещению и через счетчик команд, причем непосредственная адресация должна быть по возможности заменена на литеральную.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Вариант 16. 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NB = 1, N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>Г = 6.</w:t>
      </w:r>
    </w:p>
    <w:p>
      <w:pPr>
        <w:pStyle w:val="Normal"/>
        <w:spacing w:lineRule="auto" w:line="240" w:before="0" w:after="120"/>
        <w:ind w:firstLine="284"/>
        <w:jc w:val="center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Варианты заданий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Значения исходных данных определяются выражениями: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X1 = [ (-1) ** ( NB + 0 ) ] * [ ( NB + NГ ) * 3 ]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X2 = [ (-1) ** ( NB + 1 ) ] * ( NB + NГ + 17 )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X3 = [ (-1) ** ( NB + 2 ) ] * [ ( NB + NГ + 29 ) ** 2 ]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X4 = [ (-1) ** ( NB + 3 ) ] * [ ( NB + NГ + 23 ) ** 2 ]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X5 = X3 ** 2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X6 = (-1) * ( X4 ** 2 )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X7 = (-1) * [ X5 * ( 2 ** 28 ) ]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X8 = (-1) * [ X6 * ( 2 ** 20 ) ]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X9 = [ X7 * ( 2 ** 52 ) ] - 12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NB - номер варианта, определяется как младшая цифра кода ASCII первой буквы фамилии, NГ - младшая цифра номера группы, ** - возведение в степень.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п.в. размещение данных определяется в табл.2.1.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5940425" cy="251396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п.г) адреса данных определяются выражениями: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Aдр(X1) = ( NВ * NГ )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Aдр(X2) = ( NВ * NГ ) + 10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Aдр(X3) = ( NВ * NГ ) + 20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Aдр(X4) = ( NВ * NГ ) + 30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Aдр(X5) = ( NВ * NГ ) + 40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Aдр(X6) = ( NВ * NГ ) + 50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Aдр(X7) = ( NВ * NГ ) + 60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Aдр(X8) = ( NВ * NГ ) + 70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Aдр(X9) = ( NВ * NГ ) + 80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п.д) адреса данных определяются выражениями: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Aдр(X1) = NВ + 100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Aдр(X2) = NВ + 110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Aдр(X3) = NВ + 120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Aдр(X4) = NВ + 130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Aдр(X5) = NВ + 140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Aдр(X6) = NВ + 150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Aдр(X7) = NВ + 160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Aдр(X8) = NВ + 170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п.е)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NВ * 10 + 200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Варианты алгоритмов программ приведены на рис.2.1.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Варианты размещения операндов в РОН приведены в табл.2.1.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5940425" cy="251396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п.ж)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NВ + NГ + 230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Варианты алгоритмов программ приведены на рис.2.2.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 табл.2.2 указаны типы используемой адресации для каждого операнда, где 6 - косвенная регистровая (простая косвенная) адресация, 8 - автоинкрементная (простая косвенная с автоувеличением), 7 - автодекрементная (простая косвенная с автоуменьшением) и 9 - косвенная автоинкрементная адресация (двойная косвенная с автоувеличением). </w:t>
      </w:r>
    </w:p>
    <w:p>
      <w:pPr>
        <w:pStyle w:val="Normal"/>
        <w:spacing w:lineRule="auto" w:line="240" w:before="0" w:after="120"/>
        <w:ind w:firstLine="284"/>
        <w:rPr>
          <w:rFonts w:ascii="Times New Roman" w:hAnsi="Times New Roman" w:cs="Times New Roman"/>
          <w:color w:val="000000"/>
          <w:sz w:val="24"/>
          <w:szCs w:val="24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602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Промежуточные ячейки, используемые при реализации косвенной адресации, должны быть расположены с адреса: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( NВ * NГ ) + 250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РОН, используемые при адресации данных, выбираются произвольно.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По п.з)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Aдр = NВ + NГ + 300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Варианты алгоритмов программ приведены на рис.2.3.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 табл.2.3 указаны типы используемой адресации для каждого операнда. Если в табл.3.3 явно не указан номер используемого регистра, то он выбирается произвольно. Промежуточные ячейки, используемые при реализации косвенной адресации, должны быть расположены в памяти, начиная с адреса, определяемого выражением: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( NВ * NГ ) + 270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 – 4.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Г - 6</w:t>
      </w:r>
    </w:p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3920" cy="464058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 w:val="22"/>
          <w:szCs w:val="22"/>
          <w:shd w:fill="auto" w:val="clear"/>
        </w:rPr>
        <w:t>Перевод в представление с плавающей запятой.</w:t>
      </w:r>
    </w:p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Х1 =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-21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10000011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01010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C1A8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2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en-US" w:eastAsia="ru-RU" w:bidi="ar-SA"/>
        </w:rPr>
        <w:t>24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10000011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110000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41C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3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-1296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10001001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01000100000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C4A2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4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900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10001000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1100001000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4461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5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1 679 616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10010011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100110100001000000000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0800 49CD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6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-810 000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>
          <w:trHeight w:val="304" w:hRule="atLeast"/>
        </w:trPr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10010010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10001011100000100000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C100C945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7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-450 868 486 864 896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10101111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10011010000100000000000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D7CD 0800</w:t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hd w:fill="auto" w:val="clear"/>
        </w:rPr>
      </w:pP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>Х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>8</w:t>
      </w:r>
      <w:r>
        <w:rPr>
          <w:rFonts w:cs="Calibri" w:cstheme="minorHAnsi"/>
          <w:b/>
          <w:color w:val="000000"/>
          <w:sz w:val="22"/>
          <w:szCs w:val="22"/>
          <w:shd w:fill="auto" w:val="clear"/>
        </w:rPr>
        <w:t xml:space="preserve"> =</w:t>
      </w:r>
      <w:r>
        <w:rPr>
          <w:rFonts w:cs="Calibri" w:cstheme="minorHAnsi"/>
          <w:b/>
          <w:color w:val="000000"/>
          <w:sz w:val="22"/>
          <w:szCs w:val="22"/>
          <w:shd w:fill="auto" w:val="clear"/>
          <w:lang w:val="en-US"/>
        </w:rPr>
        <w:t xml:space="preserve"> </w:t>
      </w:r>
      <w:r>
        <w:rPr>
          <w:rFonts w:eastAsia="" w:cs="Calibri" w:cstheme="minorHAns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849 346 560 000</w:t>
      </w:r>
    </w:p>
    <w:tbl>
      <w:tblPr>
        <w:tblStyle w:val="a3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7"/>
        <w:gridCol w:w="2053"/>
        <w:gridCol w:w="2834"/>
        <w:gridCol w:w="2831"/>
      </w:tblGrid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Знак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Характеристика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Мантисса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Шестнадцатеричное представление числа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10100110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1000101110000010000000000000000000000000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C1005345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color w:val="000000"/>
          <w:shd w:fill="auto" w:val="clear"/>
        </w:rPr>
      </w:pPr>
      <w:r>
        <w:rPr>
          <w:color w:val="000000"/>
          <w:shd w:fill="auto" w:val="clear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252"/>
        <w:gridCol w:w="3685"/>
        <w:gridCol w:w="816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Число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Десятичное число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849 346 560 000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-2 030 531 149 437 844 995 903 288 508 428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849 346 560 000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1*10+200 = 210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1+6+230 = 237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(1*6)+250 = 256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1+6+300 = 306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(1*6)+270 = 276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C5 C100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-19A1000000000000000000000C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C1A8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C4A2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4461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0800 49CD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C100 C945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D7CD 0800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C100 5345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Косвенная адресация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Косвенная адресация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132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114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color w:val="000000"/>
          <w:shd w:fill="auto" w:val="clear"/>
          <w:lang w:val="en-US"/>
        </w:rPr>
      </w:pPr>
      <w:r>
        <w:rPr>
          <w:rFonts w:cs="Calibri" w:cstheme="minorHAnsi"/>
          <w:color w:val="000000"/>
          <w:shd w:fill="auto" w:val="clear"/>
          <w:lang w:val="en-US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color w:val="000000"/>
          <w:shd w:fill="auto" w:val="clear"/>
        </w:rPr>
      </w:pPr>
      <w:r>
        <w:rPr>
          <w:color w:val="000000"/>
          <w:shd w:fill="auto" w:val="clear"/>
        </w:rPr>
        <w:t>Текст программы 1</w:t>
      </w:r>
    </w:p>
    <w:p>
      <w:pPr>
        <w:pStyle w:val="Style14"/>
        <w:rPr>
          <w:rFonts w:ascii="Calibri" w:hAnsi="Calibri" w:eastAsia="" w:cs="" w:asciiTheme="minorHAnsi" w:cstheme="minorBidi" w:eastAsiaTheme="minorEastAsia" w:hAnsiTheme="minorHAnsi"/>
          <w:color w:val="000000"/>
          <w:kern w:val="0"/>
          <w:sz w:val="22"/>
          <w:szCs w:val="22"/>
          <w:shd w:fill="auto" w:val="clear"/>
          <w:lang w:val="ru-RU" w:eastAsia="ru-RU" w:bidi="ar-SA"/>
        </w:rPr>
      </w:pPr>
      <w:r>
        <w:rPr>
          <w:rFonts w:eastAsia="" w:cs="" w:cstheme="minorBidi" w:eastAsiaTheme="minorEastAsia"/>
          <w:color w:val="000000"/>
          <w:kern w:val="0"/>
          <w:sz w:val="22"/>
          <w:szCs w:val="22"/>
          <w:shd w:fill="auto" w:val="clear"/>
          <w:lang w:val="ru-RU" w:eastAsia="ru-RU" w:bidi="ar-SA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251"/>
        <w:gridCol w:w="3685"/>
        <w:gridCol w:w="817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Число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Десятичное число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1*10+200 = 210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D2</w:t>
            </w:r>
          </w:p>
        </w:tc>
      </w:tr>
    </w:tbl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  <w:t>Программа</w:t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4"/>
        <w:gridCol w:w="2131"/>
        <w:gridCol w:w="2152"/>
        <w:gridCol w:w="2951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Оператор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</w:t>
            </w:r>
          </w:p>
        </w:tc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Мнемокод</w:t>
            </w:r>
          </w:p>
        </w:tc>
        <w:tc>
          <w:tcPr>
            <w:tcW w:w="2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ru-RU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E3</w:t>
            </w:r>
          </w:p>
        </w:tc>
        <w:tc>
          <w:tcPr>
            <w:tcW w:w="2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C8 5C 54 54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E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58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C1 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0 54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C2 5E 5C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CE 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00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BISL2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RC, R4, R4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SUB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W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,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ADW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 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,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ADDL3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,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0, R4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SUBL2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,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MNEGL 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, R1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HALT</w:t>
            </w:r>
          </w:p>
        </w:tc>
        <w:tc>
          <w:tcPr>
            <w:tcW w:w="2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:=X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5v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:=X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6-X1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X4:=X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4+X2+C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:=X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4+X2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5-X1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6:=-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rPr>
          <w:rFonts w:cs="Calibri" w:cstheme="minorHAnsi"/>
          <w:color w:val="000000"/>
          <w:shd w:fill="auto" w:val="clear"/>
        </w:rPr>
      </w:pPr>
      <w:r>
        <w:rPr>
          <w:rFonts w:cs="Calibri" w:cstheme="minorHAnsi"/>
          <w:color w:val="000000"/>
          <w:shd w:fill="auto" w:val="clear"/>
        </w:rPr>
      </w:r>
    </w:p>
    <w:p>
      <w:pPr>
        <w:pStyle w:val="Normal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Таблица трассировки 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4"/>
        <w:gridCol w:w="1914"/>
        <w:gridCol w:w="1914"/>
        <w:gridCol w:w="1910"/>
        <w:gridCol w:w="4"/>
        <w:gridCol w:w="1915"/>
      </w:tblGrid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шага</w:t>
            </w:r>
          </w:p>
        </w:tc>
        <w:tc>
          <w:tcPr>
            <w:tcW w:w="191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регистра</w:t>
            </w:r>
          </w:p>
        </w:tc>
        <w:tc>
          <w:tcPr>
            <w:tcW w:w="38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Расчетные значения</w:t>
            </w:r>
          </w:p>
        </w:tc>
        <w:tc>
          <w:tcPr>
            <w:tcW w:w="19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91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До выполнения команды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ru-RU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ABFO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ABFO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0003 A3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08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ABFO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0003 A3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39C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3B4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A018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FFFFF FC4C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ABFO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0003 A3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39C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3B4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0019 ABFO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FFFFF FC4C</w:t>
            </w:r>
          </w:p>
        </w:tc>
      </w:tr>
    </w:tbl>
    <w:p>
      <w:pPr>
        <w:pStyle w:val="2"/>
        <w:numPr>
          <w:ilvl w:val="1"/>
          <w:numId w:val="2"/>
        </w:numPr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 </w:t>
      </w:r>
      <w:r>
        <w:rPr>
          <w:color w:val="000000"/>
          <w:shd w:fill="auto" w:val="clear"/>
        </w:rPr>
        <w:t>Текст программы 2</w:t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4274185" cy="272224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В табл.2.2 указаны типы используемой адресации для каждого операнда, где 6 - косвенная регистровая (простая косвенная) адресация, 8 - автоинкрементная (простая косвенная с автоувеличением), 7 - автодекрементная (простая косвенная с автоуменьшением) и 9 - косвенная автоинкрементная адресация (двойная косвенная с автоувеличением). </w:t>
      </w:r>
    </w:p>
    <w:p>
      <w:pPr>
        <w:pStyle w:val="Style14"/>
        <w:spacing w:lineRule="auto" w:line="240" w:before="0" w:after="120"/>
        <w:ind w:hanging="0"/>
        <w:rPr>
          <w:rFonts w:ascii="Calibri" w:hAnsi="Calibri" w:eastAsia="" w:cs="" w:asciiTheme="minorHAnsi" w:cstheme="minorBidi" w:eastAsiaTheme="minorEastAsia" w:hAnsiTheme="minorHAnsi"/>
          <w:color w:val="000000"/>
          <w:kern w:val="0"/>
          <w:sz w:val="22"/>
          <w:szCs w:val="22"/>
          <w:shd w:fill="auto" w:val="clear"/>
          <w:lang w:val="ru-RU" w:eastAsia="ru-RU" w:bidi="ar-SA"/>
        </w:rPr>
      </w:pPr>
      <w:r>
        <w:rPr>
          <w:rFonts w:eastAsia="" w:cs="" w:cstheme="minorBidi" w:eastAsiaTheme="minorEastAsia"/>
          <w:color w:val="000000"/>
          <w:kern w:val="0"/>
          <w:sz w:val="22"/>
          <w:szCs w:val="22"/>
          <w:shd w:fill="auto" w:val="clear"/>
          <w:lang w:val="ru-RU" w:eastAsia="ru-RU" w:bidi="ar-SA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2"/>
        <w:gridCol w:w="3917"/>
        <w:gridCol w:w="3397"/>
        <w:gridCol w:w="752"/>
        <w:gridCol w:w="753"/>
      </w:tblGrid>
      <w:tr>
        <w:trPr/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Число</w:t>
            </w:r>
          </w:p>
        </w:tc>
        <w:tc>
          <w:tcPr>
            <w:tcW w:w="3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Десятичное число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75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загрузки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ru-RU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ru-RU"/>
              </w:rPr>
              <w:t>РОН</w:t>
            </w:r>
          </w:p>
        </w:tc>
      </w:tr>
      <w:tr>
        <w:trPr/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39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849 346 560 000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-2 030 531 149 437 844 995 903 288 508 428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1+6+230 = 237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(1*6)+250 = 256</w:t>
            </w:r>
          </w:p>
        </w:tc>
        <w:tc>
          <w:tcPr>
            <w:tcW w:w="3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C5 C100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-19A1000000000000000000000C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Косвенная адресация</w:t>
            </w:r>
          </w:p>
        </w:tc>
        <w:tc>
          <w:tcPr>
            <w:tcW w:w="75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</w:t>
            </w:r>
          </w:p>
        </w:tc>
        <w:tc>
          <w:tcPr>
            <w:tcW w:w="7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eastAsiaTheme="minorEastAsia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cs="Calibri"/>
                <w:color w:val="000000"/>
                <w:sz w:val="22"/>
                <w:shd w:fill="auto" w:val="clear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R2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R3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R4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R5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R6</w:t>
            </w:r>
          </w:p>
        </w:tc>
      </w:tr>
    </w:tbl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t>Программа</w:t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4"/>
        <w:gridCol w:w="1422"/>
        <w:gridCol w:w="3118"/>
        <w:gridCol w:w="2694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Оператор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</w:t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Мнемокод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ru-RU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CE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72 73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CA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97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9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75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00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MNEGL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-4(R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 -4(R3)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BICL2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 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), -4(R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DECL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SUBL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)+4, (R4)+4, 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)+4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ADDL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 @(R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)+4, -4(R5)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HALT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:=┐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X6&amp;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X5-1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5+X2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rPr>
          <w:rFonts w:cs="Calibri" w:cstheme="minorHAnsi"/>
          <w:color w:val="000000"/>
          <w:shd w:fill="auto" w:val="clear"/>
        </w:rPr>
      </w:pPr>
      <w:r>
        <w:rPr>
          <w:rFonts w:cs="Calibri" w:cstheme="minorHAnsi"/>
          <w:color w:val="000000"/>
          <w:shd w:fill="auto" w:val="clear"/>
        </w:rPr>
      </w:r>
    </w:p>
    <w:p>
      <w:pPr>
        <w:pStyle w:val="Normal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2"/>
        <w:gridCol w:w="652"/>
        <w:gridCol w:w="1133"/>
        <w:gridCol w:w="1276"/>
        <w:gridCol w:w="992"/>
        <w:gridCol w:w="1195"/>
        <w:gridCol w:w="1183"/>
        <w:gridCol w:w="1312"/>
        <w:gridCol w:w="1271"/>
      </w:tblGrid>
      <w:tr>
        <w:trPr/>
        <w:tc>
          <w:tcPr>
            <w:tcW w:w="73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шага</w:t>
            </w:r>
          </w:p>
        </w:tc>
        <w:tc>
          <w:tcPr>
            <w:tcW w:w="65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119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ячейки</w:t>
            </w:r>
          </w:p>
        </w:tc>
        <w:tc>
          <w:tcPr>
            <w:tcW w:w="249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Расчетные значения</w:t>
            </w:r>
          </w:p>
        </w:tc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65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1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</w:tr>
      <w:tr>
        <w:trPr/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108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3C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108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104</w:t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F5100384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/>
                <w:color w:val="000000"/>
                <w:sz w:val="22"/>
                <w:shd w:fill="auto" w:val="clear"/>
                <w:lang w:val="en-US"/>
              </w:rPr>
              <w:t>0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F5100384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</w:tc>
      </w:tr>
    </w:tbl>
    <w:p>
      <w:pPr>
        <w:pStyle w:val="Normal"/>
        <w:rPr>
          <w:rFonts w:cs="Calibri" w:cstheme="minorHAnsi"/>
          <w:color w:val="000000"/>
          <w:shd w:fill="auto" w:val="clear"/>
          <w:lang w:val="en-US"/>
        </w:rPr>
      </w:pPr>
      <w:r>
        <w:rPr>
          <w:rFonts w:cs="Calibri" w:cstheme="minorHAnsi"/>
          <w:color w:val="000000"/>
          <w:shd w:fill="auto" w:val="clear"/>
          <w:lang w:val="en-US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276"/>
        <w:jc w:val="left"/>
        <w:outlineLvl w:val="1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shd w:fill="auto" w:val="clear"/>
        </w:rPr>
        <w:t xml:space="preserve">Текст программы </w:t>
      </w:r>
      <w:r>
        <w:rPr>
          <w:rFonts w:cs="Times New Roman" w:ascii="Times New Roman" w:hAnsi="Times New Roman"/>
          <w:b/>
          <w:color w:val="000000"/>
          <w:sz w:val="32"/>
          <w:szCs w:val="32"/>
          <w:shd w:fill="auto" w:val="clear"/>
          <w:lang w:val="en-US"/>
        </w:rPr>
        <w:t>3</w:t>
      </w:r>
    </w:p>
    <w:p>
      <w:pPr>
        <w:pStyle w:val="Style14"/>
        <w:rPr>
          <w:color w:val="000000"/>
          <w:shd w:fill="auto" w:val="clear"/>
        </w:rPr>
      </w:pPr>
      <w:r>
        <w:rPr>
          <w:color w:val="000000"/>
          <w:shd w:fill="auto" w:val="clear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252"/>
        <w:gridCol w:w="3685"/>
        <w:gridCol w:w="817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Число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Десятичное число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-1296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1 679 616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-810 000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-450 868 486 864 896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849 346 560 000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1+6+300 = 306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(1*6)+270 = 276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C5 C100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Текст программы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Косвенная адресация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132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114</w:t>
            </w:r>
          </w:p>
        </w:tc>
      </w:tr>
    </w:tbl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mc:AlternateContent>
          <mc:Choice Requires="wps">
            <w:drawing>
              <wp:inline distT="0" distB="0" distL="19050" distR="0">
                <wp:extent cx="3705225" cy="3819525"/>
                <wp:effectExtent l="19050" t="0" r="0" b="0"/>
                <wp:docPr id="6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3818880"/>
                        </a:xfrm>
                        <a:prstGeom prst="flowChartProcess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Фигура1" path="m0,0l1,0l1,1l0,1xe" stroked="f" style="position:absolute;margin-left:0pt;margin-top:-300.75pt;width:291.65pt;height:300.65pt;mso-wrap-style:none;v-text-anchor:middle;mso-position-vertical:top" type="shapetype_109">
                <v:imagedata r:id="rId5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4781550" cy="1759585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4832985" cy="2971800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  <w:t>Программа</w:t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4"/>
        <w:gridCol w:w="2698"/>
        <w:gridCol w:w="1559"/>
        <w:gridCol w:w="2977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Оператор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</w:t>
            </w:r>
          </w:p>
        </w:tc>
        <w:tc>
          <w:tcPr>
            <w:tcW w:w="26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Шестнадцатеричный код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Мнемокод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ru-RU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ru-RU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34F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355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</w:tc>
        <w:tc>
          <w:tcPr>
            <w:tcW w:w="26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С3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B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9F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00 0000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FD22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8F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 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5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8F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FD44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8F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FCE6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FFFFF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9F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BF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F3FF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EF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F5FF FFFF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color w:val="000000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9F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color w:val="000000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FCBE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17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DF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FEDO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SUBL3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@#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ASHL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#K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MOVQ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#K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ASHL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#K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SBWC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@#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XORL2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BICL2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@#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ADDL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 xml:space="preserve">JMP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HALT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*2**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(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*2**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1-C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4: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4(+)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:=┐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4&amp; X5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color w:val="000000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:=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+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X5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z w:val="22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Переход (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JMP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 xml:space="preserve">) по адресу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rPr>
          <w:rFonts w:cs="Calibri" w:cstheme="minorHAnsi"/>
          <w:color w:val="000000"/>
          <w:shd w:fill="auto" w:val="clear"/>
        </w:rPr>
      </w:pPr>
      <w:r>
        <w:rPr>
          <w:rFonts w:cs="Calibri" w:cstheme="minorHAnsi"/>
          <w:color w:val="000000"/>
          <w:shd w:fill="auto" w:val="clear"/>
        </w:rPr>
      </w:r>
    </w:p>
    <w:p>
      <w:pPr>
        <w:pStyle w:val="Normal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2"/>
        <w:gridCol w:w="652"/>
        <w:gridCol w:w="1133"/>
        <w:gridCol w:w="1276"/>
        <w:gridCol w:w="992"/>
        <w:gridCol w:w="851"/>
        <w:gridCol w:w="1527"/>
        <w:gridCol w:w="1312"/>
        <w:gridCol w:w="1271"/>
      </w:tblGrid>
      <w:tr>
        <w:trPr/>
        <w:tc>
          <w:tcPr>
            <w:tcW w:w="73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шага</w:t>
            </w:r>
          </w:p>
        </w:tc>
        <w:tc>
          <w:tcPr>
            <w:tcW w:w="65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85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Адрес ячейки</w:t>
            </w:r>
          </w:p>
        </w:tc>
        <w:tc>
          <w:tcPr>
            <w:tcW w:w="28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Расчетные значения</w:t>
            </w:r>
          </w:p>
        </w:tc>
        <w:tc>
          <w:tcPr>
            <w:tcW w:w="127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65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</w:rPr>
            </w:r>
          </w:p>
        </w:tc>
      </w:tr>
      <w:tr>
        <w:trPr/>
        <w:tc>
          <w:tcPr>
            <w:tcW w:w="7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9</w:t>
            </w:r>
          </w:p>
        </w:tc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R2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R0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34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33B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  <w:t>1C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14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19 A100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 65F0 0000 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384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color w:val="000000"/>
                <w:shd w:fill="auto" w:val="clear"/>
                <w:lang w:val="en-US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 02B4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FF4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A08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Calibr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3 A3F0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600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E8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1 02B4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000000"/>
                <w:shd w:fill="auto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504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pPr>
            <w:r>
              <w:rPr>
                <w:rFonts w:cs="Calibri" w:cstheme="minorHAnsi"/>
                <w:color w:val="000000"/>
                <w:sz w:val="22"/>
                <w:shd w:fill="auto" w:val="clear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en-US" w:eastAsia="ru-RU" w:bidi="ar-SA"/>
              </w:rPr>
              <w:t>FF4</w:t>
            </w:r>
          </w:p>
        </w:tc>
      </w:tr>
    </w:tbl>
    <w:p>
      <w:pPr>
        <w:pStyle w:val="Normal"/>
        <w:spacing w:before="0" w:after="200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6a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6a7746"/>
    <w:rPr>
      <w:rFonts w:ascii="Tahoma" w:hAnsi="Tahoma" w:cs="Tahoma"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2"/>
    <w:link w:val="a5"/>
    <w:uiPriority w:val="99"/>
    <w:semiHidden/>
    <w:unhideWhenUsed/>
    <w:qFormat/>
    <w:rsid w:val="006a7746"/>
    <w:pPr>
      <w:numPr>
        <w:ilvl w:val="0"/>
        <w:numId w:val="0"/>
      </w:numPr>
      <w:spacing w:lineRule="auto" w:line="240" w:before="0" w:after="0"/>
      <w:ind w:hanging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47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Application>LibreOffice/7.1.1.2$Windows_X86_64 LibreOffice_project/fe0b08f4af1bacafe4c7ecc87ce55bb426164676</Application>
  <AppVersion>15.0000</AppVersion>
  <Pages>13</Pages>
  <Words>1921</Words>
  <Characters>8454</Characters>
  <CharactersWithSpaces>9614</CharactersWithSpaces>
  <Paragraphs>845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2021-10-10T16:28:00Z</dcterms:created>
  <dc:creator>Екатерина Цыганкова</dc:creator>
  <dc:description/>
  <dc:language>de-DE</dc:language>
  <cp:lastModifiedBy/>
  <dcterms:modified xsi:type="dcterms:W3CDTF">2021-12-22T10:49:03Z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