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Style27"/>
        <w:spacing w:lineRule="auto" w:line="360"/>
        <w:jc w:val="center"/>
        <w:rPr/>
      </w:pPr>
      <w:r>
        <w:rPr/>
        <w:t>МИНИСТЕРСТВО НАУКИ И ВЫСШЕГО ОБРАЗОВАНИЯ РОССИЙСКОЙ ФЕДЕРАЦИИ</w:t>
      </w:r>
    </w:p>
    <w:p>
      <w:pPr>
        <w:pStyle w:val="Style27"/>
        <w:spacing w:lineRule="auto" w:line="360"/>
        <w:jc w:val="center"/>
        <w:rPr>
          <w:sz w:val="20"/>
          <w:szCs w:val="20"/>
        </w:rPr>
      </w:pPr>
      <w:r>
        <w:rPr>
          <w:sz w:val="20"/>
          <w:szCs w:val="20"/>
        </w:rPr>
        <w:t>Федеральное государственное автономное образовательное учреждение высшего образования</w:t>
      </w:r>
    </w:p>
    <w:p>
      <w:pPr>
        <w:pStyle w:val="Style27"/>
        <w:jc w:val="center"/>
        <w:rPr/>
      </w:pPr>
      <w:r>
        <w:rPr/>
        <w:t>«САНКТ-ПЕТЕРБУРГСКИЙ ГОСУДАРСТВЕННЫЙ УНИВЕРСИТЕТ</w:t>
      </w:r>
    </w:p>
    <w:p>
      <w:pPr>
        <w:pStyle w:val="Style27"/>
        <w:jc w:val="center"/>
        <w:rPr/>
      </w:pPr>
      <w:r>
        <w:rPr/>
        <w:t>АЭРОКОСМИЧЕСКОГО ПРИБОРОСТРОЕНИЯ»</w:t>
      </w:r>
    </w:p>
    <w:p>
      <w:pPr>
        <w:pStyle w:val="Style27"/>
        <w:jc w:val="center"/>
        <w:rPr/>
      </w:pPr>
      <w:r>
        <w:rPr/>
      </w:r>
    </w:p>
    <w:p>
      <w:pPr>
        <w:pStyle w:val="Style27"/>
        <w:jc w:val="center"/>
        <w:rPr/>
      </w:pPr>
      <w:r>
        <w:rPr/>
        <w:t>КАФЕДРА КОМПЬЮТЕРНЫХ ТЕХНОЛОГИЙ</w:t>
      </w:r>
    </w:p>
    <w:p>
      <w:pPr>
        <w:pStyle w:val="Style27"/>
        <w:jc w:val="center"/>
        <w:rPr/>
      </w:pPr>
      <w:r>
        <w:rPr/>
        <w:t>И ПРОГРАММНОЙ ИНЖЕНЕРИИ (КАФЕДРА №43)</w:t>
      </w:r>
    </w:p>
    <w:p>
      <w:pPr>
        <w:pStyle w:val="NoSpacing"/>
        <w:rPr/>
      </w:pPr>
      <w:r>
        <w:rPr/>
      </w:r>
    </w:p>
    <w:p>
      <w:pPr>
        <w:pStyle w:val="NoSpacing"/>
        <w:rPr/>
      </w:pPr>
      <w:r>
        <w:rPr/>
      </w:r>
    </w:p>
    <w:p>
      <w:pPr>
        <w:pStyle w:val="NoSpacing"/>
        <w:rPr/>
      </w:pPr>
      <w:r>
        <w:rPr/>
      </w:r>
    </w:p>
    <w:tbl>
      <w:tblPr>
        <w:tblW w:w="9345" w:type="dxa"/>
        <w:jc w:val="left"/>
        <w:tblInd w:w="0" w:type="dxa"/>
        <w:tblLayout w:type="fixed"/>
        <w:tblCellMar>
          <w:top w:w="0" w:type="dxa"/>
          <w:left w:w="108" w:type="dxa"/>
          <w:bottom w:w="0" w:type="dxa"/>
          <w:right w:w="108" w:type="dxa"/>
        </w:tblCellMar>
      </w:tblPr>
      <w:tblGrid>
        <w:gridCol w:w="3539"/>
        <w:gridCol w:w="1705"/>
        <w:gridCol w:w="4101"/>
      </w:tblGrid>
      <w:tr>
        <w:trPr/>
        <w:tc>
          <w:tcPr>
            <w:tcW w:w="3539" w:type="dxa"/>
            <w:tcBorders/>
          </w:tcPr>
          <w:p>
            <w:pPr>
              <w:pStyle w:val="NoSpacing"/>
              <w:widowControl w:val="false"/>
              <w:spacing w:lineRule="auto" w:line="240" w:before="0" w:after="0"/>
              <w:ind w:left="-106" w:right="-107" w:hanging="0"/>
              <w:rPr>
                <w:rFonts w:ascii="Cambria" w:hAnsi="Cambria" w:eastAsia="Times New Roman"/>
                <w:sz w:val="24"/>
                <w:szCs w:val="24"/>
                <w:lang w:eastAsia="ru-RU"/>
              </w:rPr>
            </w:pPr>
            <w:r>
              <w:rPr>
                <w:rFonts w:eastAsia="Times New Roman"/>
                <w:sz w:val="24"/>
                <w:szCs w:val="24"/>
                <w:lang w:eastAsia="ru-RU"/>
              </w:rPr>
              <w:t>ОТЧЕТ ЗАЩИЩЕН С ОЦЕНКОЙ:</w:t>
            </w:r>
          </w:p>
        </w:tc>
        <w:tc>
          <w:tcPr>
            <w:tcW w:w="1705" w:type="dxa"/>
            <w:tcBorders>
              <w:bottom w:val="single" w:sz="4" w:space="0" w:color="000000"/>
            </w:tcBorders>
          </w:tcPr>
          <w:p>
            <w:pPr>
              <w:pStyle w:val="NoSpacing"/>
              <w:widowControl w:val="false"/>
              <w:spacing w:lineRule="auto" w:line="276" w:before="0" w:after="0"/>
              <w:jc w:val="center"/>
              <w:rPr>
                <w:rFonts w:ascii="Cambria" w:hAnsi="Cambria" w:eastAsia="Times New Roman"/>
                <w:sz w:val="24"/>
                <w:szCs w:val="24"/>
                <w:lang w:eastAsia="ru-RU"/>
              </w:rPr>
            </w:pPr>
            <w:r>
              <w:rPr>
                <w:rFonts w:eastAsia="Times New Roman"/>
                <w:sz w:val="24"/>
                <w:szCs w:val="24"/>
                <w:lang w:eastAsia="ru-RU"/>
              </w:rPr>
            </w:r>
          </w:p>
        </w:tc>
        <w:tc>
          <w:tcPr>
            <w:tcW w:w="4101" w:type="dxa"/>
            <w:tcBorders/>
          </w:tcPr>
          <w:p>
            <w:pPr>
              <w:pStyle w:val="NoSpacing"/>
              <w:widowControl w:val="false"/>
              <w:spacing w:lineRule="auto" w:line="240" w:before="0" w:after="0"/>
              <w:rPr>
                <w:rFonts w:ascii="Cambria" w:hAnsi="Cambria" w:eastAsia="Times New Roman"/>
                <w:sz w:val="24"/>
                <w:szCs w:val="24"/>
                <w:lang w:eastAsia="ru-RU"/>
              </w:rPr>
            </w:pPr>
            <w:r>
              <w:rPr>
                <w:rFonts w:eastAsia="Times New Roman"/>
                <w:sz w:val="24"/>
                <w:szCs w:val="24"/>
                <w:lang w:eastAsia="ru-RU"/>
              </w:rPr>
            </w:r>
          </w:p>
        </w:tc>
      </w:tr>
    </w:tbl>
    <w:p>
      <w:pPr>
        <w:pStyle w:val="NoSpacing"/>
        <w:rPr/>
      </w:pPr>
      <w:r>
        <w:rPr/>
      </w:r>
    </w:p>
    <w:p>
      <w:pPr>
        <w:pStyle w:val="NoSpacing"/>
        <w:rPr/>
      </w:pPr>
      <w:r>
        <w:rPr/>
      </w:r>
    </w:p>
    <w:p>
      <w:pPr>
        <w:pStyle w:val="NoSpacing"/>
        <w:spacing w:lineRule="auto" w:line="360"/>
        <w:rPr/>
      </w:pPr>
      <w:r>
        <w:rPr/>
        <w:t>ПРЕПОДАВАТЕЛЬ:</w:t>
      </w:r>
    </w:p>
    <w:tbl>
      <w:tblPr>
        <w:tblW w:w="9360" w:type="dxa"/>
        <w:jc w:val="left"/>
        <w:tblInd w:w="0" w:type="dxa"/>
        <w:tblLayout w:type="fixed"/>
        <w:tblCellMar>
          <w:top w:w="0" w:type="dxa"/>
          <w:left w:w="108" w:type="dxa"/>
          <w:bottom w:w="0" w:type="dxa"/>
          <w:right w:w="108" w:type="dxa"/>
        </w:tblCellMar>
      </w:tblPr>
      <w:tblGrid>
        <w:gridCol w:w="2977"/>
        <w:gridCol w:w="284"/>
        <w:gridCol w:w="1700"/>
        <w:gridCol w:w="284"/>
        <w:gridCol w:w="1419"/>
        <w:gridCol w:w="282"/>
        <w:gridCol w:w="2413"/>
      </w:tblGrid>
      <w:tr>
        <w:trPr/>
        <w:tc>
          <w:tcPr>
            <w:tcW w:w="2977" w:type="dxa"/>
            <w:tcBorders>
              <w:bottom w:val="single" w:sz="4" w:space="0" w:color="000000"/>
            </w:tcBorders>
          </w:tcPr>
          <w:p>
            <w:pPr>
              <w:pStyle w:val="NoSpacing"/>
              <w:widowControl w:val="false"/>
              <w:spacing w:lineRule="auto" w:line="276" w:before="0" w:after="0"/>
              <w:jc w:val="center"/>
              <w:rPr>
                <w:rFonts w:ascii="Cambria" w:hAnsi="Cambria" w:eastAsia="Times New Roman"/>
                <w:sz w:val="24"/>
                <w:szCs w:val="24"/>
                <w:lang w:eastAsia="ru-RU"/>
              </w:rPr>
            </w:pPr>
            <w:r>
              <w:rPr>
                <w:rFonts w:eastAsia="Times New Roman"/>
                <w:sz w:val="24"/>
                <w:szCs w:val="24"/>
                <w:lang w:eastAsia="ru-RU"/>
              </w:rPr>
              <w:t>Старший преподаватель</w:t>
            </w:r>
          </w:p>
        </w:tc>
        <w:tc>
          <w:tcPr>
            <w:tcW w:w="284" w:type="dxa"/>
            <w:tcBorders/>
          </w:tcPr>
          <w:p>
            <w:pPr>
              <w:pStyle w:val="NoSpacing"/>
              <w:widowControl w:val="false"/>
              <w:spacing w:lineRule="auto" w:line="276" w:before="0" w:after="0"/>
              <w:rPr>
                <w:rFonts w:ascii="Cambria" w:hAnsi="Cambria" w:eastAsia="Times New Roman"/>
                <w:sz w:val="24"/>
                <w:szCs w:val="24"/>
                <w:lang w:val="en-US" w:eastAsia="ru-RU"/>
              </w:rPr>
            </w:pPr>
            <w:r>
              <w:rPr>
                <w:rFonts w:eastAsia="Times New Roman"/>
                <w:sz w:val="24"/>
                <w:szCs w:val="24"/>
                <w:lang w:val="en-US" w:eastAsia="ru-RU"/>
              </w:rPr>
              <w:t>/</w:t>
            </w:r>
          </w:p>
        </w:tc>
        <w:tc>
          <w:tcPr>
            <w:tcW w:w="1700" w:type="dxa"/>
            <w:tcBorders>
              <w:bottom w:val="single" w:sz="4" w:space="0" w:color="000000"/>
            </w:tcBorders>
          </w:tcPr>
          <w:p>
            <w:pPr>
              <w:pStyle w:val="NoSpacing"/>
              <w:widowControl w:val="false"/>
              <w:spacing w:lineRule="auto" w:line="276" w:before="0" w:after="0"/>
              <w:jc w:val="right"/>
              <w:rPr>
                <w:rFonts w:ascii="Cambria" w:hAnsi="Cambria" w:eastAsia="Times New Roman"/>
                <w:sz w:val="24"/>
                <w:szCs w:val="24"/>
                <w:lang w:eastAsia="ru-RU"/>
              </w:rPr>
            </w:pPr>
            <w:r>
              <w:rPr>
                <w:rFonts w:eastAsia="Times New Roman"/>
                <w:sz w:val="24"/>
                <w:szCs w:val="24"/>
                <w:lang w:eastAsia="ru-RU"/>
              </w:rPr>
            </w:r>
          </w:p>
        </w:tc>
        <w:tc>
          <w:tcPr>
            <w:tcW w:w="284" w:type="dxa"/>
            <w:tcBorders/>
          </w:tcPr>
          <w:p>
            <w:pPr>
              <w:pStyle w:val="NoSpacing"/>
              <w:widowControl w:val="false"/>
              <w:spacing w:lineRule="auto" w:line="276" w:before="0" w:after="0"/>
              <w:jc w:val="right"/>
              <w:rPr>
                <w:rFonts w:ascii="Cambria" w:hAnsi="Cambria" w:eastAsia="Times New Roman"/>
                <w:sz w:val="24"/>
                <w:szCs w:val="24"/>
                <w:lang w:eastAsia="ru-RU"/>
              </w:rPr>
            </w:pPr>
            <w:r>
              <w:rPr>
                <w:rFonts w:eastAsia="Times New Roman"/>
                <w:sz w:val="24"/>
                <w:szCs w:val="24"/>
                <w:lang w:eastAsia="ru-RU"/>
              </w:rPr>
              <w:t>/</w:t>
            </w:r>
          </w:p>
        </w:tc>
        <w:tc>
          <w:tcPr>
            <w:tcW w:w="1419" w:type="dxa"/>
            <w:tcBorders>
              <w:bottom w:val="single" w:sz="4" w:space="0" w:color="000000"/>
            </w:tcBorders>
          </w:tcPr>
          <w:p>
            <w:pPr>
              <w:pStyle w:val="NoSpacing"/>
              <w:widowControl w:val="false"/>
              <w:spacing w:lineRule="auto" w:line="276" w:before="0" w:after="0"/>
              <w:jc w:val="center"/>
              <w:rPr>
                <w:rFonts w:ascii="Cambria" w:hAnsi="Cambria" w:eastAsia="Times New Roman"/>
                <w:sz w:val="24"/>
                <w:szCs w:val="24"/>
                <w:lang w:eastAsia="ru-RU"/>
              </w:rPr>
            </w:pPr>
            <w:r>
              <w:rPr>
                <w:rFonts w:eastAsia="Times New Roman"/>
                <w:sz w:val="24"/>
                <w:szCs w:val="24"/>
                <w:lang w:eastAsia="ru-RU"/>
              </w:rPr>
            </w:r>
          </w:p>
        </w:tc>
        <w:tc>
          <w:tcPr>
            <w:tcW w:w="282" w:type="dxa"/>
            <w:tcBorders/>
          </w:tcPr>
          <w:p>
            <w:pPr>
              <w:pStyle w:val="NoSpacing"/>
              <w:widowControl w:val="false"/>
              <w:spacing w:lineRule="auto" w:line="276" w:before="0" w:after="0"/>
              <w:rPr>
                <w:rFonts w:ascii="Cambria" w:hAnsi="Cambria" w:eastAsia="Times New Roman"/>
                <w:sz w:val="24"/>
                <w:szCs w:val="24"/>
                <w:lang w:eastAsia="ru-RU"/>
              </w:rPr>
            </w:pPr>
            <w:r>
              <w:rPr>
                <w:rFonts w:eastAsia="Times New Roman"/>
                <w:sz w:val="24"/>
                <w:szCs w:val="24"/>
                <w:lang w:eastAsia="ru-RU"/>
              </w:rPr>
              <w:t>/</w:t>
            </w:r>
          </w:p>
        </w:tc>
        <w:tc>
          <w:tcPr>
            <w:tcW w:w="2413" w:type="dxa"/>
            <w:tcBorders>
              <w:bottom w:val="single" w:sz="4" w:space="0" w:color="000000"/>
            </w:tcBorders>
          </w:tcPr>
          <w:p>
            <w:pPr>
              <w:pStyle w:val="NoSpacing"/>
              <w:widowControl w:val="false"/>
              <w:spacing w:lineRule="auto" w:line="276" w:before="0" w:after="0"/>
              <w:jc w:val="center"/>
              <w:rPr>
                <w:rFonts w:ascii="Cambria" w:hAnsi="Cambria" w:eastAsia="Times New Roman"/>
                <w:sz w:val="24"/>
                <w:szCs w:val="24"/>
                <w:lang w:eastAsia="ru-RU"/>
              </w:rPr>
            </w:pPr>
            <w:r>
              <w:rPr>
                <w:rFonts w:eastAsia="Times New Roman"/>
                <w:sz w:val="24"/>
                <w:szCs w:val="24"/>
                <w:lang w:eastAsia="ru-RU"/>
              </w:rPr>
              <w:t>Е. В. Павлов</w:t>
            </w:r>
          </w:p>
        </w:tc>
      </w:tr>
      <w:tr>
        <w:trPr/>
        <w:tc>
          <w:tcPr>
            <w:tcW w:w="2977" w:type="dxa"/>
            <w:tcBorders>
              <w:top w:val="single" w:sz="4" w:space="0" w:color="000000"/>
            </w:tcBorders>
          </w:tcPr>
          <w:p>
            <w:pPr>
              <w:pStyle w:val="NoSpacing"/>
              <w:widowControl w:val="false"/>
              <w:spacing w:lineRule="auto" w:line="240" w:before="0" w:after="0"/>
              <w:jc w:val="center"/>
              <w:rPr>
                <w:rFonts w:ascii="Cambria" w:hAnsi="Cambria" w:eastAsia="Times New Roman"/>
                <w:sz w:val="24"/>
                <w:szCs w:val="24"/>
                <w:vertAlign w:val="superscript"/>
                <w:lang w:eastAsia="ru-RU"/>
              </w:rPr>
            </w:pPr>
            <w:r>
              <w:rPr>
                <w:rFonts w:eastAsia="Times New Roman"/>
                <w:sz w:val="24"/>
                <w:szCs w:val="24"/>
                <w:vertAlign w:val="superscript"/>
                <w:lang w:eastAsia="ru-RU"/>
              </w:rPr>
              <w:t>(должность, учёная степень, звание)</w:t>
            </w:r>
          </w:p>
        </w:tc>
        <w:tc>
          <w:tcPr>
            <w:tcW w:w="284" w:type="dxa"/>
            <w:tcBorders/>
          </w:tcPr>
          <w:p>
            <w:pPr>
              <w:pStyle w:val="NoSpacing"/>
              <w:widowControl w:val="false"/>
              <w:spacing w:lineRule="auto" w:line="240" w:before="0" w:after="0"/>
              <w:jc w:val="center"/>
              <w:rPr>
                <w:rFonts w:ascii="Cambria" w:hAnsi="Cambria" w:eastAsia="Times New Roman"/>
                <w:sz w:val="24"/>
                <w:szCs w:val="24"/>
                <w:lang w:eastAsia="ru-RU"/>
              </w:rPr>
            </w:pPr>
            <w:r>
              <w:rPr>
                <w:rFonts w:eastAsia="Times New Roman"/>
                <w:sz w:val="24"/>
                <w:szCs w:val="24"/>
                <w:lang w:eastAsia="ru-RU"/>
              </w:rPr>
            </w:r>
          </w:p>
        </w:tc>
        <w:tc>
          <w:tcPr>
            <w:tcW w:w="1700" w:type="dxa"/>
            <w:tcBorders>
              <w:top w:val="single" w:sz="4" w:space="0" w:color="000000"/>
            </w:tcBorders>
          </w:tcPr>
          <w:p>
            <w:pPr>
              <w:pStyle w:val="NoSpacing"/>
              <w:widowControl w:val="false"/>
              <w:spacing w:lineRule="auto" w:line="240" w:before="0" w:after="0"/>
              <w:jc w:val="center"/>
              <w:rPr>
                <w:rFonts w:ascii="Cambria" w:hAnsi="Cambria" w:eastAsia="Times New Roman"/>
                <w:sz w:val="24"/>
                <w:szCs w:val="24"/>
                <w:vertAlign w:val="superscript"/>
                <w:lang w:eastAsia="ru-RU"/>
              </w:rPr>
            </w:pPr>
            <w:r>
              <w:rPr>
                <w:rFonts w:eastAsia="Times New Roman"/>
                <w:sz w:val="24"/>
                <w:szCs w:val="24"/>
                <w:vertAlign w:val="superscript"/>
                <w:lang w:eastAsia="ru-RU"/>
              </w:rPr>
              <w:t>(подпись)</w:t>
            </w:r>
          </w:p>
        </w:tc>
        <w:tc>
          <w:tcPr>
            <w:tcW w:w="284" w:type="dxa"/>
            <w:tcBorders/>
          </w:tcPr>
          <w:p>
            <w:pPr>
              <w:pStyle w:val="NoSpacing"/>
              <w:widowControl w:val="false"/>
              <w:spacing w:lineRule="auto" w:line="240" w:before="0" w:after="0"/>
              <w:jc w:val="center"/>
              <w:rPr>
                <w:rFonts w:ascii="Cambria" w:hAnsi="Cambria" w:eastAsia="Times New Roman"/>
                <w:sz w:val="24"/>
                <w:szCs w:val="24"/>
                <w:vertAlign w:val="superscript"/>
                <w:lang w:eastAsia="ru-RU"/>
              </w:rPr>
            </w:pPr>
            <w:r>
              <w:rPr>
                <w:rFonts w:eastAsia="Times New Roman"/>
                <w:sz w:val="24"/>
                <w:szCs w:val="24"/>
                <w:vertAlign w:val="superscript"/>
                <w:lang w:eastAsia="ru-RU"/>
              </w:rPr>
            </w:r>
          </w:p>
        </w:tc>
        <w:tc>
          <w:tcPr>
            <w:tcW w:w="1419" w:type="dxa"/>
            <w:tcBorders>
              <w:top w:val="single" w:sz="4" w:space="0" w:color="000000"/>
            </w:tcBorders>
          </w:tcPr>
          <w:p>
            <w:pPr>
              <w:pStyle w:val="NoSpacing"/>
              <w:widowControl w:val="false"/>
              <w:spacing w:lineRule="auto" w:line="240" w:before="0" w:after="0"/>
              <w:jc w:val="center"/>
              <w:rPr>
                <w:rFonts w:ascii="Cambria" w:hAnsi="Cambria" w:eastAsia="Times New Roman"/>
                <w:sz w:val="24"/>
                <w:szCs w:val="24"/>
                <w:vertAlign w:val="superscript"/>
                <w:lang w:eastAsia="ru-RU"/>
              </w:rPr>
            </w:pPr>
            <w:r>
              <w:rPr>
                <w:rFonts w:eastAsia="Times New Roman"/>
                <w:sz w:val="24"/>
                <w:szCs w:val="24"/>
                <w:vertAlign w:val="superscript"/>
                <w:lang w:eastAsia="ru-RU"/>
              </w:rPr>
              <w:t>(дата защиты)</w:t>
            </w:r>
          </w:p>
        </w:tc>
        <w:tc>
          <w:tcPr>
            <w:tcW w:w="282" w:type="dxa"/>
            <w:tcBorders/>
          </w:tcPr>
          <w:p>
            <w:pPr>
              <w:pStyle w:val="NoSpacing"/>
              <w:widowControl w:val="false"/>
              <w:spacing w:lineRule="auto" w:line="240" w:before="0" w:after="0"/>
              <w:jc w:val="center"/>
              <w:rPr>
                <w:rFonts w:ascii="Cambria" w:hAnsi="Cambria" w:eastAsia="Times New Roman"/>
                <w:sz w:val="24"/>
                <w:szCs w:val="24"/>
                <w:lang w:eastAsia="ru-RU"/>
              </w:rPr>
            </w:pPr>
            <w:r>
              <w:rPr>
                <w:rFonts w:eastAsia="Times New Roman"/>
                <w:sz w:val="24"/>
                <w:szCs w:val="24"/>
                <w:lang w:eastAsia="ru-RU"/>
              </w:rPr>
            </w:r>
          </w:p>
        </w:tc>
        <w:tc>
          <w:tcPr>
            <w:tcW w:w="2413" w:type="dxa"/>
            <w:tcBorders>
              <w:top w:val="single" w:sz="4" w:space="0" w:color="000000"/>
            </w:tcBorders>
          </w:tcPr>
          <w:p>
            <w:pPr>
              <w:pStyle w:val="NoSpacing"/>
              <w:widowControl w:val="false"/>
              <w:spacing w:lineRule="auto" w:line="240" w:before="0" w:after="0"/>
              <w:jc w:val="center"/>
              <w:rPr>
                <w:rFonts w:ascii="Cambria" w:hAnsi="Cambria" w:eastAsia="Times New Roman"/>
                <w:sz w:val="24"/>
                <w:szCs w:val="24"/>
                <w:vertAlign w:val="superscript"/>
                <w:lang w:eastAsia="ru-RU"/>
              </w:rPr>
            </w:pPr>
            <w:r>
              <w:rPr>
                <w:rFonts w:eastAsia="Times New Roman"/>
                <w:sz w:val="24"/>
                <w:szCs w:val="24"/>
                <w:vertAlign w:val="superscript"/>
                <w:lang w:eastAsia="ru-RU"/>
              </w:rPr>
              <w:t>(инициалы, фамилия)</w:t>
            </w:r>
          </w:p>
        </w:tc>
      </w:tr>
    </w:tbl>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NoSpacing"/>
        <w:jc w:val="center"/>
        <w:rPr/>
      </w:pPr>
      <w:r>
        <w:rPr>
          <w:sz w:val="28"/>
          <w:szCs w:val="28"/>
        </w:rPr>
        <w:t>ОТЧЕТ О ЛАБОРАТОРНОЙ РАБОТЕ №</w:t>
      </w:r>
      <w:r>
        <w:rPr>
          <w:sz w:val="28"/>
          <w:szCs w:val="28"/>
          <w:lang w:val="en-US"/>
        </w:rPr>
        <w:t>4</w:t>
      </w:r>
    </w:p>
    <w:p>
      <w:pPr>
        <w:pStyle w:val="NoSpacing"/>
        <w:jc w:val="center"/>
        <w:rPr>
          <w:sz w:val="28"/>
          <w:szCs w:val="28"/>
        </w:rPr>
      </w:pPr>
      <w:r>
        <w:rPr>
          <w:sz w:val="28"/>
          <w:szCs w:val="28"/>
        </w:rPr>
      </w:r>
    </w:p>
    <w:p>
      <w:pPr>
        <w:pStyle w:val="NoSpacing"/>
        <w:spacing w:lineRule="auto" w:line="276"/>
        <w:jc w:val="center"/>
        <w:rPr>
          <w:sz w:val="28"/>
          <w:szCs w:val="28"/>
        </w:rPr>
      </w:pPr>
      <w:r>
        <w:rPr>
          <w:sz w:val="28"/>
          <w:szCs w:val="28"/>
        </w:rPr>
        <w:t>«ОПРЕДЕЛЕНИЕ ТРЕБОВАНИЙ К ВНЕШНИМ ИНТЕРФЕЙСАМ»</w:t>
      </w:r>
    </w:p>
    <w:p>
      <w:pPr>
        <w:pStyle w:val="NoSpacing"/>
        <w:jc w:val="center"/>
        <w:rPr>
          <w:sz w:val="28"/>
          <w:szCs w:val="28"/>
        </w:rPr>
      </w:pPr>
      <w:r>
        <w:rPr>
          <w:sz w:val="28"/>
          <w:szCs w:val="28"/>
        </w:rPr>
      </w:r>
    </w:p>
    <w:p>
      <w:pPr>
        <w:pStyle w:val="NoSpacing"/>
        <w:jc w:val="center"/>
        <w:rPr>
          <w:sz w:val="28"/>
          <w:szCs w:val="28"/>
        </w:rPr>
      </w:pPr>
      <w:r>
        <w:rPr>
          <w:sz w:val="28"/>
          <w:szCs w:val="28"/>
        </w:rPr>
        <w:t>ПО КУРСУ: «ПРОЕКТИРОВАНИЕ ПРОГРАММНЫХ СИСТЕМ»</w:t>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NoSpacing"/>
        <w:rPr/>
      </w:pPr>
      <w:r>
        <w:rPr/>
      </w:r>
    </w:p>
    <w:tbl>
      <w:tblPr>
        <w:tblW w:w="9360" w:type="dxa"/>
        <w:jc w:val="left"/>
        <w:tblInd w:w="0" w:type="dxa"/>
        <w:tblLayout w:type="fixed"/>
        <w:tblCellMar>
          <w:top w:w="0" w:type="dxa"/>
          <w:left w:w="108" w:type="dxa"/>
          <w:bottom w:w="0" w:type="dxa"/>
          <w:right w:w="108" w:type="dxa"/>
        </w:tblCellMar>
      </w:tblPr>
      <w:tblGrid>
        <w:gridCol w:w="5246"/>
        <w:gridCol w:w="1419"/>
        <w:gridCol w:w="282"/>
        <w:gridCol w:w="2412"/>
      </w:tblGrid>
      <w:tr>
        <w:trPr/>
        <w:tc>
          <w:tcPr>
            <w:tcW w:w="5246" w:type="dxa"/>
            <w:tcBorders/>
          </w:tcPr>
          <w:p>
            <w:pPr>
              <w:pStyle w:val="NoSpacing"/>
              <w:widowControl w:val="false"/>
              <w:spacing w:lineRule="auto" w:line="276" w:before="0" w:after="0"/>
              <w:rPr>
                <w:rFonts w:ascii="Cambria" w:hAnsi="Cambria" w:eastAsia="Times New Roman"/>
                <w:sz w:val="24"/>
                <w:szCs w:val="24"/>
                <w:lang w:eastAsia="ru-RU"/>
              </w:rPr>
            </w:pPr>
            <w:r>
              <w:rPr>
                <w:rFonts w:eastAsia="Times New Roman"/>
                <w:sz w:val="24"/>
                <w:szCs w:val="24"/>
                <w:lang w:eastAsia="ru-RU"/>
              </w:rPr>
              <w:t>РАБОТУ ВЫПОЛНИЛ (-А) СТУДЕНТ (-КА):</w:t>
            </w:r>
          </w:p>
        </w:tc>
        <w:tc>
          <w:tcPr>
            <w:tcW w:w="1419" w:type="dxa"/>
            <w:tcBorders>
              <w:bottom w:val="single" w:sz="4" w:space="0" w:color="000000"/>
            </w:tcBorders>
          </w:tcPr>
          <w:p>
            <w:pPr>
              <w:pStyle w:val="NoSpacing"/>
              <w:widowControl w:val="false"/>
              <w:spacing w:lineRule="auto" w:line="276" w:before="0" w:after="0"/>
              <w:jc w:val="center"/>
              <w:rPr>
                <w:rFonts w:ascii="Cambria" w:hAnsi="Cambria" w:eastAsia="Times New Roman"/>
                <w:sz w:val="24"/>
                <w:szCs w:val="24"/>
                <w:shd w:fill="auto" w:val="clear"/>
                <w:lang w:eastAsia="ru-RU"/>
              </w:rPr>
            </w:pPr>
            <w:r>
              <w:rPr>
                <w:rFonts w:eastAsia="Times New Roman"/>
                <w:sz w:val="24"/>
                <w:szCs w:val="24"/>
                <w:shd w:fill="auto" w:val="clear"/>
                <w:lang w:eastAsia="ru-RU"/>
              </w:rPr>
              <w:t>4936</w:t>
            </w:r>
          </w:p>
        </w:tc>
        <w:tc>
          <w:tcPr>
            <w:tcW w:w="282" w:type="dxa"/>
            <w:tcBorders/>
          </w:tcPr>
          <w:p>
            <w:pPr>
              <w:pStyle w:val="NoSpacing"/>
              <w:widowControl w:val="false"/>
              <w:spacing w:lineRule="auto" w:line="276" w:before="0" w:after="0"/>
              <w:rPr>
                <w:rFonts w:ascii="Cambria" w:hAnsi="Cambria" w:eastAsia="Times New Roman"/>
                <w:sz w:val="24"/>
                <w:szCs w:val="24"/>
                <w:lang w:eastAsia="ru-RU"/>
              </w:rPr>
            </w:pPr>
            <w:r>
              <w:rPr>
                <w:rFonts w:eastAsia="Times New Roman"/>
                <w:sz w:val="24"/>
                <w:szCs w:val="24"/>
                <w:lang w:eastAsia="ru-RU"/>
              </w:rPr>
              <w:t>/</w:t>
            </w:r>
          </w:p>
        </w:tc>
        <w:tc>
          <w:tcPr>
            <w:tcW w:w="2412" w:type="dxa"/>
            <w:tcBorders>
              <w:bottom w:val="single" w:sz="4" w:space="0" w:color="000000"/>
            </w:tcBorders>
          </w:tcPr>
          <w:p>
            <w:pPr>
              <w:pStyle w:val="NoSpacing"/>
              <w:widowControl w:val="false"/>
              <w:spacing w:lineRule="auto" w:line="276" w:before="0" w:after="0"/>
              <w:jc w:val="center"/>
              <w:rPr>
                <w:rFonts w:ascii="Cambria" w:hAnsi="Cambria"/>
                <w:sz w:val="24"/>
                <w:szCs w:val="24"/>
                <w:lang w:eastAsia="ru-RU"/>
              </w:rPr>
            </w:pPr>
            <w:r>
              <w:rPr>
                <w:rFonts w:eastAsia="Times New Roman" w:cs="Times New Roman"/>
                <w:kern w:val="0"/>
                <w:sz w:val="24"/>
                <w:szCs w:val="24"/>
                <w:shd w:fill="auto" w:val="clear"/>
                <w:lang w:val="ru-RU" w:eastAsia="ru-RU" w:bidi="ar-SA"/>
              </w:rPr>
              <w:t>Судак.А.А.</w:t>
            </w:r>
          </w:p>
        </w:tc>
      </w:tr>
      <w:tr>
        <w:trPr/>
        <w:tc>
          <w:tcPr>
            <w:tcW w:w="5246" w:type="dxa"/>
            <w:tcBorders/>
          </w:tcPr>
          <w:p>
            <w:pPr>
              <w:pStyle w:val="NoSpacing"/>
              <w:widowControl w:val="false"/>
              <w:spacing w:lineRule="auto" w:line="240" w:before="0" w:after="0"/>
              <w:jc w:val="center"/>
              <w:rPr>
                <w:rFonts w:ascii="Cambria" w:hAnsi="Cambria" w:eastAsia="Times New Roman"/>
                <w:sz w:val="24"/>
                <w:szCs w:val="24"/>
                <w:vertAlign w:val="superscript"/>
                <w:lang w:eastAsia="ru-RU"/>
              </w:rPr>
            </w:pPr>
            <w:r>
              <w:rPr>
                <w:rFonts w:eastAsia="Times New Roman"/>
                <w:sz w:val="24"/>
                <w:szCs w:val="24"/>
                <w:vertAlign w:val="superscript"/>
                <w:lang w:eastAsia="ru-RU"/>
              </w:rPr>
            </w:r>
          </w:p>
        </w:tc>
        <w:tc>
          <w:tcPr>
            <w:tcW w:w="1419" w:type="dxa"/>
            <w:tcBorders>
              <w:top w:val="single" w:sz="4" w:space="0" w:color="000000"/>
            </w:tcBorders>
          </w:tcPr>
          <w:p>
            <w:pPr>
              <w:pStyle w:val="NoSpacing"/>
              <w:widowControl w:val="false"/>
              <w:spacing w:lineRule="auto" w:line="240" w:before="0" w:after="0"/>
              <w:jc w:val="center"/>
              <w:rPr>
                <w:rFonts w:ascii="Cambria" w:hAnsi="Cambria" w:eastAsia="Times New Roman"/>
                <w:sz w:val="24"/>
                <w:szCs w:val="24"/>
                <w:vertAlign w:val="superscript"/>
                <w:lang w:eastAsia="ru-RU"/>
              </w:rPr>
            </w:pPr>
            <w:r>
              <w:rPr>
                <w:rFonts w:eastAsia="Times New Roman"/>
                <w:sz w:val="24"/>
                <w:szCs w:val="24"/>
                <w:vertAlign w:val="superscript"/>
                <w:lang w:eastAsia="ru-RU"/>
              </w:rPr>
              <w:t>(номер группы)</w:t>
            </w:r>
          </w:p>
        </w:tc>
        <w:tc>
          <w:tcPr>
            <w:tcW w:w="282" w:type="dxa"/>
            <w:tcBorders/>
          </w:tcPr>
          <w:p>
            <w:pPr>
              <w:pStyle w:val="NoSpacing"/>
              <w:widowControl w:val="false"/>
              <w:spacing w:lineRule="auto" w:line="240" w:before="0" w:after="0"/>
              <w:jc w:val="center"/>
              <w:rPr>
                <w:rFonts w:ascii="Cambria" w:hAnsi="Cambria" w:eastAsia="Times New Roman"/>
                <w:sz w:val="24"/>
                <w:szCs w:val="24"/>
                <w:lang w:eastAsia="ru-RU"/>
              </w:rPr>
            </w:pPr>
            <w:r>
              <w:rPr>
                <w:rFonts w:eastAsia="Times New Roman"/>
                <w:sz w:val="24"/>
                <w:szCs w:val="24"/>
                <w:lang w:eastAsia="ru-RU"/>
              </w:rPr>
            </w:r>
          </w:p>
        </w:tc>
        <w:tc>
          <w:tcPr>
            <w:tcW w:w="2412" w:type="dxa"/>
            <w:tcBorders>
              <w:top w:val="single" w:sz="4" w:space="0" w:color="000000"/>
            </w:tcBorders>
          </w:tcPr>
          <w:p>
            <w:pPr>
              <w:pStyle w:val="NoSpacing"/>
              <w:widowControl w:val="false"/>
              <w:spacing w:lineRule="auto" w:line="240" w:before="0" w:after="0"/>
              <w:jc w:val="center"/>
              <w:rPr>
                <w:rFonts w:ascii="Cambria" w:hAnsi="Cambria" w:eastAsia="Times New Roman"/>
                <w:sz w:val="24"/>
                <w:szCs w:val="24"/>
                <w:vertAlign w:val="superscript"/>
                <w:lang w:eastAsia="ru-RU"/>
              </w:rPr>
            </w:pPr>
            <w:r>
              <w:rPr>
                <w:rFonts w:eastAsia="Times New Roman"/>
                <w:sz w:val="24"/>
                <w:szCs w:val="24"/>
                <w:vertAlign w:val="superscript"/>
                <w:lang w:eastAsia="ru-RU"/>
              </w:rPr>
              <w:t>(инициалы, фамилия)</w:t>
            </w:r>
          </w:p>
        </w:tc>
      </w:tr>
    </w:tbl>
    <w:p>
      <w:pPr>
        <w:pStyle w:val="NoSpacing"/>
        <w:rPr/>
      </w:pPr>
      <w:r>
        <w:rPr/>
      </w:r>
    </w:p>
    <w:p>
      <w:pPr>
        <w:pStyle w:val="NoSpacing"/>
        <w:rPr/>
      </w:pPr>
      <w:r>
        <w:rPr/>
      </w:r>
    </w:p>
    <w:tbl>
      <w:tblPr>
        <w:tblW w:w="9360" w:type="dxa"/>
        <w:jc w:val="left"/>
        <w:tblInd w:w="0" w:type="dxa"/>
        <w:tblLayout w:type="fixed"/>
        <w:tblCellMar>
          <w:top w:w="0" w:type="dxa"/>
          <w:left w:w="108" w:type="dxa"/>
          <w:bottom w:w="0" w:type="dxa"/>
          <w:right w:w="108" w:type="dxa"/>
        </w:tblCellMar>
      </w:tblPr>
      <w:tblGrid>
        <w:gridCol w:w="5469"/>
        <w:gridCol w:w="289"/>
        <w:gridCol w:w="1728"/>
        <w:gridCol w:w="288"/>
        <w:gridCol w:w="1586"/>
      </w:tblGrid>
      <w:tr>
        <w:trPr/>
        <w:tc>
          <w:tcPr>
            <w:tcW w:w="5469" w:type="dxa"/>
            <w:tcBorders/>
          </w:tcPr>
          <w:p>
            <w:pPr>
              <w:pStyle w:val="NoSpacing"/>
              <w:widowControl w:val="false"/>
              <w:spacing w:lineRule="auto" w:line="276" w:before="0" w:after="0"/>
              <w:jc w:val="right"/>
              <w:rPr>
                <w:rFonts w:ascii="Cambria" w:hAnsi="Cambria" w:eastAsia="Times New Roman"/>
                <w:sz w:val="24"/>
                <w:szCs w:val="24"/>
                <w:lang w:eastAsia="ru-RU"/>
              </w:rPr>
            </w:pPr>
            <w:r>
              <w:rPr>
                <w:rFonts w:eastAsia="Times New Roman"/>
                <w:sz w:val="24"/>
                <w:szCs w:val="24"/>
                <w:lang w:eastAsia="ru-RU"/>
              </w:rPr>
            </w:r>
          </w:p>
        </w:tc>
        <w:tc>
          <w:tcPr>
            <w:tcW w:w="289" w:type="dxa"/>
            <w:tcBorders/>
          </w:tcPr>
          <w:p>
            <w:pPr>
              <w:pStyle w:val="NoSpacing"/>
              <w:widowControl w:val="false"/>
              <w:spacing w:lineRule="auto" w:line="276" w:before="0" w:after="0"/>
              <w:jc w:val="right"/>
              <w:rPr>
                <w:rFonts w:ascii="Cambria" w:hAnsi="Cambria" w:eastAsia="Times New Roman"/>
                <w:sz w:val="24"/>
                <w:szCs w:val="24"/>
                <w:lang w:eastAsia="ru-RU"/>
              </w:rPr>
            </w:pPr>
            <w:r>
              <w:rPr>
                <w:rFonts w:eastAsia="Times New Roman"/>
                <w:sz w:val="24"/>
                <w:szCs w:val="24"/>
                <w:lang w:eastAsia="ru-RU"/>
              </w:rPr>
              <w:t>/</w:t>
            </w:r>
          </w:p>
        </w:tc>
        <w:tc>
          <w:tcPr>
            <w:tcW w:w="1728" w:type="dxa"/>
            <w:tcBorders>
              <w:bottom w:val="single" w:sz="4" w:space="0" w:color="000000"/>
            </w:tcBorders>
          </w:tcPr>
          <w:p>
            <w:pPr>
              <w:pStyle w:val="NoSpacing"/>
              <w:widowControl w:val="false"/>
              <w:spacing w:lineRule="auto" w:line="276" w:before="0" w:after="0"/>
              <w:jc w:val="center"/>
              <w:rPr>
                <w:rFonts w:ascii="Cambria" w:hAnsi="Cambria" w:eastAsia="Times New Roman"/>
                <w:sz w:val="24"/>
                <w:szCs w:val="24"/>
                <w:lang w:eastAsia="ru-RU"/>
              </w:rPr>
            </w:pPr>
            <w:r>
              <w:rPr>
                <w:rFonts w:eastAsia="Times New Roman"/>
                <w:sz w:val="24"/>
                <w:szCs w:val="24"/>
                <w:lang w:eastAsia="ru-RU"/>
              </w:rPr>
            </w:r>
          </w:p>
        </w:tc>
        <w:tc>
          <w:tcPr>
            <w:tcW w:w="288" w:type="dxa"/>
            <w:tcBorders/>
          </w:tcPr>
          <w:p>
            <w:pPr>
              <w:pStyle w:val="NoSpacing"/>
              <w:widowControl w:val="false"/>
              <w:spacing w:lineRule="auto" w:line="276" w:before="0" w:after="0"/>
              <w:rPr>
                <w:rFonts w:ascii="Cambria" w:hAnsi="Cambria" w:eastAsia="Times New Roman"/>
                <w:sz w:val="24"/>
                <w:szCs w:val="24"/>
                <w:lang w:eastAsia="ru-RU"/>
              </w:rPr>
            </w:pPr>
            <w:r>
              <w:rPr>
                <w:rFonts w:eastAsia="Times New Roman"/>
                <w:sz w:val="24"/>
                <w:szCs w:val="24"/>
                <w:lang w:eastAsia="ru-RU"/>
              </w:rPr>
              <w:t>/</w:t>
            </w:r>
          </w:p>
        </w:tc>
        <w:tc>
          <w:tcPr>
            <w:tcW w:w="1586" w:type="dxa"/>
            <w:tcBorders>
              <w:bottom w:val="single" w:sz="4" w:space="0" w:color="000000"/>
            </w:tcBorders>
          </w:tcPr>
          <w:p>
            <w:pPr>
              <w:pStyle w:val="NoSpacing"/>
              <w:widowControl w:val="false"/>
              <w:spacing w:lineRule="auto" w:line="276" w:before="0" w:after="0"/>
              <w:jc w:val="center"/>
              <w:rPr>
                <w:rFonts w:ascii="Times New Roman" w:hAnsi="Times New Roman" w:eastAsia="Times New Roman"/>
                <w:sz w:val="20"/>
                <w:szCs w:val="20"/>
                <w:shd w:fill="auto" w:val="clear"/>
              </w:rPr>
            </w:pPr>
            <w:r>
              <w:rPr>
                <w:rFonts w:eastAsia="Times New Roman"/>
                <w:sz w:val="24"/>
                <w:szCs w:val="24"/>
                <w:shd w:fill="auto" w:val="clear"/>
                <w:lang w:val="en-US" w:eastAsia="ru-RU"/>
              </w:rPr>
              <w:t>31</w:t>
            </w:r>
            <w:r>
              <w:rPr>
                <w:rFonts w:eastAsia="Times New Roman"/>
                <w:sz w:val="24"/>
                <w:szCs w:val="24"/>
                <w:shd w:fill="auto" w:val="clear"/>
                <w:lang w:eastAsia="ru-RU"/>
              </w:rPr>
              <w:t>.1</w:t>
            </w:r>
            <w:r>
              <w:rPr>
                <w:rFonts w:eastAsia="Times New Roman"/>
                <w:sz w:val="24"/>
                <w:szCs w:val="24"/>
                <w:shd w:fill="auto" w:val="clear"/>
                <w:lang w:val="en-US" w:eastAsia="ru-RU"/>
              </w:rPr>
              <w:t>2</w:t>
            </w:r>
            <w:r>
              <w:rPr>
                <w:rFonts w:eastAsia="Times New Roman"/>
                <w:sz w:val="24"/>
                <w:szCs w:val="24"/>
                <w:shd w:fill="auto" w:val="clear"/>
                <w:lang w:eastAsia="ru-RU"/>
              </w:rPr>
              <w:t>.2021</w:t>
            </w:r>
          </w:p>
        </w:tc>
      </w:tr>
      <w:tr>
        <w:trPr/>
        <w:tc>
          <w:tcPr>
            <w:tcW w:w="5469" w:type="dxa"/>
            <w:tcBorders/>
          </w:tcPr>
          <w:p>
            <w:pPr>
              <w:pStyle w:val="NoSpacing"/>
              <w:widowControl w:val="false"/>
              <w:spacing w:lineRule="auto" w:line="240" w:before="0" w:after="0"/>
              <w:jc w:val="center"/>
              <w:rPr>
                <w:rFonts w:ascii="Cambria" w:hAnsi="Cambria" w:eastAsia="Times New Roman"/>
                <w:sz w:val="24"/>
                <w:szCs w:val="24"/>
                <w:vertAlign w:val="superscript"/>
                <w:lang w:eastAsia="ru-RU"/>
              </w:rPr>
            </w:pPr>
            <w:r>
              <w:rPr>
                <w:rFonts w:eastAsia="Times New Roman"/>
                <w:sz w:val="24"/>
                <w:szCs w:val="24"/>
                <w:vertAlign w:val="superscript"/>
                <w:lang w:eastAsia="ru-RU"/>
              </w:rPr>
            </w:r>
          </w:p>
        </w:tc>
        <w:tc>
          <w:tcPr>
            <w:tcW w:w="289" w:type="dxa"/>
            <w:tcBorders/>
          </w:tcPr>
          <w:p>
            <w:pPr>
              <w:pStyle w:val="NoSpacing"/>
              <w:widowControl w:val="false"/>
              <w:spacing w:lineRule="auto" w:line="240" w:before="0" w:after="0"/>
              <w:jc w:val="center"/>
              <w:rPr>
                <w:rFonts w:ascii="Cambria" w:hAnsi="Cambria" w:eastAsia="Times New Roman"/>
                <w:sz w:val="24"/>
                <w:szCs w:val="24"/>
                <w:vertAlign w:val="superscript"/>
                <w:lang w:eastAsia="ru-RU"/>
              </w:rPr>
            </w:pPr>
            <w:r>
              <w:rPr>
                <w:rFonts w:eastAsia="Times New Roman"/>
                <w:sz w:val="24"/>
                <w:szCs w:val="24"/>
                <w:vertAlign w:val="superscript"/>
                <w:lang w:eastAsia="ru-RU"/>
              </w:rPr>
            </w:r>
          </w:p>
        </w:tc>
        <w:tc>
          <w:tcPr>
            <w:tcW w:w="1728" w:type="dxa"/>
            <w:tcBorders>
              <w:top w:val="single" w:sz="4" w:space="0" w:color="000000"/>
            </w:tcBorders>
          </w:tcPr>
          <w:p>
            <w:pPr>
              <w:pStyle w:val="NoSpacing"/>
              <w:widowControl w:val="false"/>
              <w:spacing w:lineRule="auto" w:line="240" w:before="0" w:after="0"/>
              <w:jc w:val="center"/>
              <w:rPr>
                <w:rFonts w:ascii="Cambria" w:hAnsi="Cambria" w:eastAsia="Times New Roman"/>
                <w:sz w:val="24"/>
                <w:szCs w:val="24"/>
                <w:vertAlign w:val="superscript"/>
                <w:lang w:eastAsia="ru-RU"/>
              </w:rPr>
            </w:pPr>
            <w:r>
              <w:rPr>
                <w:rFonts w:eastAsia="Times New Roman"/>
                <w:sz w:val="24"/>
                <w:szCs w:val="24"/>
                <w:vertAlign w:val="superscript"/>
                <w:lang w:eastAsia="ru-RU"/>
              </w:rPr>
              <w:t>(подпись студента)</w:t>
            </w:r>
          </w:p>
        </w:tc>
        <w:tc>
          <w:tcPr>
            <w:tcW w:w="288" w:type="dxa"/>
            <w:tcBorders/>
          </w:tcPr>
          <w:p>
            <w:pPr>
              <w:pStyle w:val="NoSpacing"/>
              <w:widowControl w:val="false"/>
              <w:spacing w:lineRule="auto" w:line="240" w:before="0" w:after="0"/>
              <w:jc w:val="center"/>
              <w:rPr>
                <w:rFonts w:ascii="Cambria" w:hAnsi="Cambria" w:eastAsia="Times New Roman"/>
                <w:sz w:val="24"/>
                <w:szCs w:val="24"/>
                <w:lang w:eastAsia="ru-RU"/>
              </w:rPr>
            </w:pPr>
            <w:r>
              <w:rPr>
                <w:rFonts w:eastAsia="Times New Roman"/>
                <w:sz w:val="24"/>
                <w:szCs w:val="24"/>
                <w:lang w:eastAsia="ru-RU"/>
              </w:rPr>
            </w:r>
          </w:p>
        </w:tc>
        <w:tc>
          <w:tcPr>
            <w:tcW w:w="1586" w:type="dxa"/>
            <w:tcBorders>
              <w:top w:val="single" w:sz="4" w:space="0" w:color="000000"/>
            </w:tcBorders>
          </w:tcPr>
          <w:p>
            <w:pPr>
              <w:pStyle w:val="NoSpacing"/>
              <w:widowControl w:val="false"/>
              <w:spacing w:lineRule="auto" w:line="240" w:before="0" w:after="0"/>
              <w:jc w:val="center"/>
              <w:rPr>
                <w:rFonts w:ascii="Cambria" w:hAnsi="Cambria" w:eastAsia="Times New Roman"/>
                <w:sz w:val="24"/>
                <w:szCs w:val="24"/>
                <w:vertAlign w:val="superscript"/>
                <w:lang w:eastAsia="ru-RU"/>
              </w:rPr>
            </w:pPr>
            <w:r>
              <w:rPr>
                <w:rFonts w:eastAsia="Times New Roman"/>
                <w:sz w:val="24"/>
                <w:szCs w:val="24"/>
                <w:vertAlign w:val="superscript"/>
                <w:lang w:eastAsia="ru-RU"/>
              </w:rPr>
              <w:t>(дата отчета)</w:t>
            </w:r>
          </w:p>
        </w:tc>
      </w:tr>
    </w:tbl>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Style28"/>
        <w:jc w:val="center"/>
        <w:rPr/>
      </w:pPr>
      <w:r>
        <w:rPr/>
        <w:t>Санкт-Петербург 2021</w:t>
      </w:r>
      <w:r>
        <w:br w:type="page"/>
      </w:r>
    </w:p>
    <w:p>
      <w:pPr>
        <w:pStyle w:val="Style29"/>
        <w:spacing w:lineRule="auto" w:line="276"/>
        <w:jc w:val="center"/>
        <w:rPr>
          <w:sz w:val="24"/>
          <w:szCs w:val="24"/>
        </w:rPr>
      </w:pPr>
      <w:bookmarkStart w:id="0" w:name="_Toc52731292"/>
      <w:r>
        <w:rPr>
          <w:sz w:val="24"/>
          <w:szCs w:val="24"/>
        </w:rPr>
        <w:t>ВВЕДЕНИЕ</w:t>
      </w:r>
      <w:bookmarkEnd w:id="0"/>
    </w:p>
    <w:p>
      <w:pPr>
        <w:pStyle w:val="NoSpacing"/>
        <w:spacing w:lineRule="auto" w:line="360"/>
        <w:rPr/>
      </w:pPr>
      <w:r>
        <w:rPr/>
      </w:r>
    </w:p>
    <w:p>
      <w:pPr>
        <w:pStyle w:val="NoSpacing"/>
        <w:spacing w:lineRule="auto" w:line="360"/>
        <w:ind w:left="0" w:right="0" w:firstLine="708"/>
        <w:jc w:val="both"/>
        <w:rPr/>
      </w:pPr>
      <w:r>
        <w:rPr/>
        <w:t>Включение элементов пользовательского интерфейса в спецификацию (</w:t>
      </w:r>
      <w:r>
        <w:rPr>
          <w:lang w:val="en-US"/>
        </w:rPr>
        <w:t>SRS</w:t>
      </w:r>
      <w:r>
        <w:rPr/>
        <w:t xml:space="preserve">) имеет как свои преимущества, так и недостатки. Бумажные прототипы, рабочие модели, макеты или средства моделирования делают требования осязаемыми как для пользователей, так и разработчиков, что является положительным моментом. Отрицательная же сторона заключается в том, что изображения и архитектура пользовательского интерфейса отображают дизайн (решение), а не требования. </w:t>
        <w:br/>
        <w:t xml:space="preserve">И их включение в </w:t>
      </w:r>
      <w:r>
        <w:rPr>
          <w:lang w:val="en-US"/>
        </w:rPr>
        <w:t>SRS</w:t>
      </w:r>
      <w:r>
        <w:rPr/>
        <w:t xml:space="preserve"> делает документ тяжеловесным.</w:t>
      </w:r>
    </w:p>
    <w:p>
      <w:pPr>
        <w:pStyle w:val="NoSpacing"/>
        <w:rPr>
          <w:sz w:val="16"/>
          <w:szCs w:val="16"/>
        </w:rPr>
      </w:pPr>
      <w:r>
        <w:rPr>
          <w:sz w:val="16"/>
          <w:szCs w:val="16"/>
        </w:rPr>
      </w:r>
    </w:p>
    <w:p>
      <w:pPr>
        <w:pStyle w:val="NoSpacing"/>
        <w:spacing w:lineRule="auto" w:line="360"/>
        <w:ind w:left="0" w:right="0" w:firstLine="708"/>
        <w:jc w:val="both"/>
        <w:rPr/>
      </w:pPr>
      <w:r>
        <w:rPr>
          <w:b/>
          <w:i/>
        </w:rPr>
        <w:t>Цель работы</w:t>
      </w:r>
      <w:r>
        <w:rPr/>
        <w:t xml:space="preserve"> заключается изучении одного из способов определения и документирования требований к внешним интерфейсам системы на основе шаблона Software Requirements Specification</w:t>
      </w:r>
    </w:p>
    <w:p>
      <w:pPr>
        <w:pStyle w:val="NoSpacing"/>
        <w:jc w:val="both"/>
        <w:rPr>
          <w:sz w:val="16"/>
          <w:szCs w:val="16"/>
        </w:rPr>
      </w:pPr>
      <w:r>
        <w:rPr>
          <w:sz w:val="16"/>
          <w:szCs w:val="16"/>
        </w:rPr>
      </w:r>
    </w:p>
    <w:p>
      <w:pPr>
        <w:pStyle w:val="NoSpacing"/>
        <w:spacing w:lineRule="auto" w:line="360"/>
        <w:ind w:left="0" w:right="0" w:firstLine="708"/>
        <w:jc w:val="both"/>
        <w:rPr>
          <w:b/>
          <w:b/>
          <w:i/>
          <w:i/>
        </w:rPr>
      </w:pPr>
      <w:r>
        <w:rPr>
          <w:b/>
          <w:i/>
        </w:rPr>
        <w:t xml:space="preserve">Задачи лабораторной работы. </w:t>
      </w:r>
    </w:p>
    <w:p>
      <w:pPr>
        <w:pStyle w:val="NoSpacing"/>
        <w:spacing w:lineRule="auto" w:line="360"/>
        <w:ind w:left="0" w:right="0" w:firstLine="708"/>
        <w:jc w:val="both"/>
        <w:rPr/>
      </w:pPr>
      <w:r>
        <w:rPr/>
        <w:t>Для достижения поставленной в лабораторной работе цели в рамках заданной предметной области и в соответствии с шаблоном SRS необходимо:</w:t>
      </w:r>
    </w:p>
    <w:p>
      <w:pPr>
        <w:pStyle w:val="NoSpacing"/>
        <w:numPr>
          <w:ilvl w:val="0"/>
          <w:numId w:val="3"/>
        </w:numPr>
        <w:spacing w:lineRule="auto" w:line="360"/>
        <w:ind w:left="1134" w:right="0" w:hanging="425"/>
        <w:jc w:val="both"/>
        <w:rPr/>
      </w:pPr>
      <w:r>
        <w:rPr/>
        <w:t>Определить требования к внешним интерфейсам системы:</w:t>
      </w:r>
    </w:p>
    <w:p>
      <w:pPr>
        <w:pStyle w:val="NoSpacing"/>
        <w:numPr>
          <w:ilvl w:val="1"/>
          <w:numId w:val="3"/>
        </w:numPr>
        <w:spacing w:lineRule="auto" w:line="360"/>
        <w:ind w:left="1418" w:right="0" w:hanging="284"/>
        <w:jc w:val="both"/>
        <w:rPr/>
      </w:pPr>
      <w:r>
        <w:rPr/>
        <w:t>Пользовательские интерфейсы (не менее 8 требований);</w:t>
      </w:r>
    </w:p>
    <w:p>
      <w:pPr>
        <w:pStyle w:val="NoSpacing"/>
        <w:numPr>
          <w:ilvl w:val="1"/>
          <w:numId w:val="3"/>
        </w:numPr>
        <w:spacing w:lineRule="auto" w:line="360"/>
        <w:ind w:left="1418" w:right="0" w:hanging="284"/>
        <w:jc w:val="both"/>
        <w:rPr/>
      </w:pPr>
      <w:r>
        <w:rPr/>
        <w:t>Интерфейсы программного обеспечения (не менее 6 требований);</w:t>
      </w:r>
    </w:p>
    <w:p>
      <w:pPr>
        <w:pStyle w:val="NoSpacing"/>
        <w:numPr>
          <w:ilvl w:val="1"/>
          <w:numId w:val="3"/>
        </w:numPr>
        <w:spacing w:lineRule="auto" w:line="360"/>
        <w:ind w:left="1418" w:right="0" w:hanging="284"/>
        <w:jc w:val="both"/>
        <w:rPr/>
      </w:pPr>
      <w:r>
        <w:rPr/>
        <w:t>Коммуникационные интерфейсы (не менее 4 требований).</w:t>
      </w:r>
    </w:p>
    <w:p>
      <w:pPr>
        <w:pStyle w:val="NoSpacing"/>
        <w:numPr>
          <w:ilvl w:val="0"/>
          <w:numId w:val="3"/>
        </w:numPr>
        <w:spacing w:lineRule="auto" w:line="360"/>
        <w:ind w:left="1134" w:right="0" w:hanging="425"/>
        <w:jc w:val="both"/>
        <w:rPr/>
      </w:pPr>
      <w:r>
        <w:rPr/>
        <w:t>На основе составленной спецификации вариантов использования в ЛР 2 определить макеты пользовательского интерфейса для данных ВИ:</w:t>
      </w:r>
    </w:p>
    <w:p>
      <w:pPr>
        <w:pStyle w:val="NoSpacing"/>
        <w:numPr>
          <w:ilvl w:val="1"/>
          <w:numId w:val="3"/>
        </w:numPr>
        <w:spacing w:lineRule="auto" w:line="360"/>
        <w:ind w:left="1418" w:right="0" w:hanging="284"/>
        <w:jc w:val="both"/>
        <w:rPr/>
      </w:pPr>
      <w:r>
        <w:rPr/>
        <w:t xml:space="preserve">Макеты необходимо выполнить с помощью сервиса </w:t>
      </w:r>
      <w:r>
        <w:rPr>
          <w:lang w:val="en-US"/>
        </w:rPr>
        <w:t>Figma</w:t>
      </w:r>
      <w:r>
        <w:rPr/>
        <w:t>;</w:t>
      </w:r>
    </w:p>
    <w:p>
      <w:pPr>
        <w:pStyle w:val="NoSpacing"/>
        <w:numPr>
          <w:ilvl w:val="1"/>
          <w:numId w:val="3"/>
        </w:numPr>
        <w:spacing w:lineRule="auto" w:line="360"/>
        <w:ind w:left="1418" w:right="0" w:hanging="284"/>
        <w:jc w:val="both"/>
        <w:rPr/>
      </w:pPr>
      <w:r>
        <w:rPr/>
        <w:t>Макеты должны отражать функциональность, которая описана в ВИ;</w:t>
      </w:r>
    </w:p>
    <w:p>
      <w:pPr>
        <w:pStyle w:val="NoSpacing"/>
        <w:numPr>
          <w:ilvl w:val="1"/>
          <w:numId w:val="3"/>
        </w:numPr>
        <w:spacing w:lineRule="auto" w:line="360"/>
        <w:ind w:left="1418" w:right="0" w:hanging="284"/>
        <w:jc w:val="both"/>
        <w:rPr/>
      </w:pPr>
      <w:r>
        <w:rPr/>
        <w:t>Противоречия в требованиях к внешним интерфейсам или расхождения между спецификацией ВИ и макетами будут расцениваться как ошибка при выполнении задания;</w:t>
      </w:r>
    </w:p>
    <w:p>
      <w:pPr>
        <w:pStyle w:val="NoSpacing"/>
        <w:numPr>
          <w:ilvl w:val="1"/>
          <w:numId w:val="3"/>
        </w:numPr>
        <w:spacing w:lineRule="auto" w:line="360"/>
        <w:ind w:left="1418" w:right="0" w:hanging="284"/>
        <w:jc w:val="both"/>
        <w:rPr/>
      </w:pPr>
      <w:r>
        <w:rPr/>
        <w:t xml:space="preserve">В заключении необходимо указать ссылку на рабочий проект </w:t>
      </w:r>
      <w:r>
        <w:rPr>
          <w:lang w:val="en-US"/>
        </w:rPr>
        <w:t>Figma</w:t>
      </w:r>
      <w:r>
        <w:rPr/>
        <w:t>;</w:t>
      </w:r>
    </w:p>
    <w:p>
      <w:pPr>
        <w:pStyle w:val="NoSpacing"/>
        <w:numPr>
          <w:ilvl w:val="1"/>
          <w:numId w:val="3"/>
        </w:numPr>
        <w:spacing w:lineRule="auto" w:line="360"/>
        <w:ind w:left="1418" w:right="0" w:hanging="284"/>
        <w:jc w:val="both"/>
        <w:rPr/>
      </w:pPr>
      <w:r>
        <w:rPr/>
        <w:t>В приложении должна быть представлена спецификация ВИ из ЛР 2;</w:t>
      </w:r>
    </w:p>
    <w:p>
      <w:pPr>
        <w:pStyle w:val="NoSpacing"/>
        <w:numPr>
          <w:ilvl w:val="1"/>
          <w:numId w:val="3"/>
        </w:numPr>
        <w:spacing w:lineRule="auto" w:line="360"/>
        <w:ind w:left="1418" w:right="0" w:hanging="284"/>
        <w:jc w:val="both"/>
        <w:rPr/>
      </w:pPr>
      <w:r>
        <w:rPr/>
        <w:t>ВИ (в приложении к отчету) могут быть доработаны — в этом случае необходимо добавить историю редактирования.</w:t>
      </w:r>
    </w:p>
    <w:p>
      <w:pPr>
        <w:pStyle w:val="NoSpacing"/>
        <w:rPr>
          <w:sz w:val="16"/>
          <w:szCs w:val="16"/>
        </w:rPr>
      </w:pPr>
      <w:r>
        <w:rPr>
          <w:sz w:val="16"/>
          <w:szCs w:val="16"/>
        </w:rPr>
      </w:r>
    </w:p>
    <w:p>
      <w:pPr>
        <w:pStyle w:val="NoSpacing"/>
        <w:spacing w:lineRule="auto" w:line="360"/>
        <w:ind w:left="0" w:right="0" w:firstLine="708"/>
        <w:jc w:val="both"/>
        <w:rPr>
          <w:b/>
          <w:b/>
          <w:i/>
          <w:i/>
        </w:rPr>
      </w:pPr>
      <w:r>
        <w:rPr>
          <w:b/>
          <w:i/>
        </w:rPr>
        <w:t>Индивидуальный вариант задания:</w:t>
      </w:r>
    </w:p>
    <w:tbl>
      <w:tblPr>
        <w:tblW w:w="8788" w:type="dxa"/>
        <w:jc w:val="left"/>
        <w:tblInd w:w="567" w:type="dxa"/>
        <w:tblLayout w:type="fixed"/>
        <w:tblCellMar>
          <w:top w:w="0" w:type="dxa"/>
          <w:left w:w="108" w:type="dxa"/>
          <w:bottom w:w="0" w:type="dxa"/>
          <w:right w:w="108" w:type="dxa"/>
        </w:tblCellMar>
      </w:tblPr>
      <w:tblGrid>
        <w:gridCol w:w="709"/>
        <w:gridCol w:w="8078"/>
      </w:tblGrid>
      <w:tr>
        <w:trPr>
          <w:trHeight w:val="340" w:hRule="atLeast"/>
        </w:trPr>
        <w:tc>
          <w:tcPr>
            <w:tcW w:w="709" w:type="dxa"/>
            <w:tcBorders/>
            <w:vAlign w:val="center"/>
          </w:tcPr>
          <w:p>
            <w:pPr>
              <w:pStyle w:val="NoSpacing"/>
              <w:widowControl w:val="false"/>
              <w:spacing w:before="0" w:after="0"/>
              <w:jc w:val="center"/>
              <w:rPr>
                <w:rFonts w:ascii="Cambria" w:hAnsi="Cambria"/>
                <w:sz w:val="24"/>
                <w:szCs w:val="24"/>
                <w:lang w:eastAsia="ru-RU"/>
              </w:rPr>
            </w:pPr>
            <w:r>
              <w:rPr>
                <w:rFonts w:eastAsia="Times New Roman" w:cs="Times New Roman"/>
                <w:kern w:val="0"/>
                <w:sz w:val="24"/>
                <w:szCs w:val="24"/>
                <w:lang w:val="ru-RU" w:eastAsia="ru-RU" w:bidi="ar-SA"/>
              </w:rPr>
              <w:t>71</w:t>
            </w:r>
          </w:p>
        </w:tc>
        <w:tc>
          <w:tcPr>
            <w:tcW w:w="8078" w:type="dxa"/>
            <w:tcBorders>
              <w:left w:val="single" w:sz="8" w:space="0" w:color="000000"/>
            </w:tcBorders>
            <w:vAlign w:val="center"/>
          </w:tcPr>
          <w:p>
            <w:pPr>
              <w:pStyle w:val="NoSpacing"/>
              <w:widowControl w:val="false"/>
              <w:spacing w:before="0" w:after="0"/>
              <w:jc w:val="left"/>
              <w:rPr>
                <w:rFonts w:ascii="Cambria" w:hAnsi="Cambria"/>
                <w:sz w:val="24"/>
                <w:szCs w:val="24"/>
                <w:lang w:eastAsia="ru-RU"/>
              </w:rPr>
            </w:pPr>
            <w:r>
              <w:rPr>
                <w:rFonts w:eastAsia="Times New Roman" w:cs="Times New Roman"/>
                <w:kern w:val="0"/>
                <w:sz w:val="24"/>
                <w:szCs w:val="24"/>
                <w:lang w:val="ru-RU" w:eastAsia="ru-RU" w:bidi="ar-SA"/>
              </w:rPr>
              <w:t>Электронный архив фанфиков</w:t>
            </w:r>
          </w:p>
        </w:tc>
      </w:tr>
    </w:tbl>
    <w:p>
      <w:pPr>
        <w:pStyle w:val="Normal"/>
        <w:suppressAutoHyphens w:val="false"/>
        <w:spacing w:lineRule="auto" w:line="259" w:before="0" w:after="160"/>
        <w:rPr/>
      </w:pPr>
      <w:r>
        <w:rPr/>
      </w:r>
      <w:r>
        <w:br w:type="page"/>
      </w:r>
    </w:p>
    <w:p>
      <w:pPr>
        <w:pStyle w:val="Style29"/>
        <w:numPr>
          <w:ilvl w:val="3"/>
          <w:numId w:val="2"/>
        </w:numPr>
        <w:spacing w:lineRule="auto" w:line="480"/>
        <w:ind w:left="1134" w:right="0" w:hanging="425"/>
        <w:rPr>
          <w:sz w:val="24"/>
          <w:szCs w:val="24"/>
        </w:rPr>
      </w:pPr>
      <w:r>
        <w:rPr>
          <w:sz w:val="24"/>
          <w:szCs w:val="24"/>
        </w:rPr>
        <w:t>Требования к внешним интерфейсам</w:t>
      </w:r>
    </w:p>
    <w:p>
      <w:pPr>
        <w:pStyle w:val="NoSpacing"/>
        <w:spacing w:lineRule="auto" w:line="360"/>
        <w:ind w:left="0" w:right="0" w:firstLine="708"/>
        <w:jc w:val="both"/>
        <w:rPr/>
      </w:pPr>
      <w:r>
        <w:rPr/>
        <w:t xml:space="preserve">В данном разделе </w:t>
      </w:r>
      <w:r>
        <w:rPr>
          <w:lang w:val="en-US"/>
        </w:rPr>
        <w:t>SRS</w:t>
      </w:r>
      <w:r>
        <w:rPr/>
        <w:t xml:space="preserve"> представлена информация, которая обеспечивает правильное взаимодействие системы с пользователями и компонентами внешнего оборудования или программными элементами.</w:t>
      </w:r>
    </w:p>
    <w:p>
      <w:pPr>
        <w:pStyle w:val="NoSpacing"/>
        <w:spacing w:lineRule="auto" w:line="360"/>
        <w:ind w:left="0" w:right="0" w:firstLine="708"/>
        <w:jc w:val="both"/>
        <w:rPr/>
      </w:pPr>
      <w:r>
        <w:rPr/>
        <w:t>Принятые обозначения и сокращения:</w:t>
      </w:r>
    </w:p>
    <w:p>
      <w:pPr>
        <w:pStyle w:val="NoSpacing"/>
        <w:spacing w:lineRule="auto" w:line="360"/>
        <w:ind w:left="0" w:right="0" w:firstLine="708"/>
        <w:jc w:val="both"/>
        <w:rPr/>
      </w:pPr>
      <w:r>
        <w:rPr>
          <w:lang w:val="en-US"/>
        </w:rPr>
        <w:t>UIR</w:t>
      </w:r>
      <w:r>
        <w:rPr/>
        <w:t xml:space="preserve"> — </w:t>
      </w:r>
      <w:r>
        <w:rPr>
          <w:lang w:val="en-US"/>
        </w:rPr>
        <w:t>User</w:t>
      </w:r>
      <w:r>
        <w:rPr/>
        <w:t xml:space="preserve"> </w:t>
      </w:r>
      <w:r>
        <w:rPr>
          <w:lang w:val="en-US"/>
        </w:rPr>
        <w:t>Interface</w:t>
      </w:r>
      <w:r>
        <w:rPr/>
        <w:t xml:space="preserve"> </w:t>
      </w:r>
      <w:r>
        <w:rPr>
          <w:lang w:val="en-US"/>
        </w:rPr>
        <w:t>Requirement</w:t>
      </w:r>
    </w:p>
    <w:p>
      <w:pPr>
        <w:pStyle w:val="NoSpacing"/>
        <w:spacing w:lineRule="auto" w:line="360"/>
        <w:ind w:left="0" w:right="0" w:firstLine="708"/>
        <w:jc w:val="both"/>
        <w:rPr>
          <w:lang w:val="en-US"/>
        </w:rPr>
      </w:pPr>
      <w:r>
        <w:rPr>
          <w:lang w:val="en-US"/>
        </w:rPr>
        <w:t>SIR — Software Interface Requirement</w:t>
      </w:r>
    </w:p>
    <w:p>
      <w:pPr>
        <w:pStyle w:val="NoSpacing"/>
        <w:spacing w:lineRule="auto" w:line="360"/>
        <w:ind w:left="0" w:right="0" w:firstLine="708"/>
        <w:jc w:val="both"/>
        <w:rPr>
          <w:lang w:val="en-US"/>
        </w:rPr>
      </w:pPr>
      <w:r>
        <w:rPr>
          <w:lang w:val="en-US"/>
        </w:rPr>
        <w:t>CIR — Communication Interface Requirement</w:t>
      </w:r>
    </w:p>
    <w:p>
      <w:pPr>
        <w:pStyle w:val="NoSpacing"/>
        <w:spacing w:lineRule="auto" w:line="360"/>
        <w:ind w:left="0" w:right="0" w:hanging="0"/>
        <w:jc w:val="both"/>
        <w:rPr/>
      </w:pPr>
      <w:r>
        <w:rPr/>
      </w:r>
    </w:p>
    <w:p>
      <w:pPr>
        <w:pStyle w:val="Style29"/>
        <w:numPr>
          <w:ilvl w:val="1"/>
          <w:numId w:val="4"/>
        </w:numPr>
        <w:spacing w:lineRule="auto" w:line="480"/>
        <w:ind w:left="1276" w:right="0" w:hanging="567"/>
        <w:rPr>
          <w:sz w:val="24"/>
          <w:szCs w:val="24"/>
        </w:rPr>
      </w:pPr>
      <w:r>
        <w:rPr>
          <w:sz w:val="24"/>
          <w:szCs w:val="24"/>
        </w:rPr>
        <w:t>Пользовательские интерфейсы</w:t>
      </w:r>
    </w:p>
    <w:tbl>
      <w:tblPr>
        <w:tblW w:w="8778" w:type="dxa"/>
        <w:jc w:val="left"/>
        <w:tblInd w:w="567" w:type="dxa"/>
        <w:tblLayout w:type="fixed"/>
        <w:tblCellMar>
          <w:top w:w="0" w:type="dxa"/>
          <w:left w:w="108" w:type="dxa"/>
          <w:bottom w:w="0" w:type="dxa"/>
          <w:right w:w="108" w:type="dxa"/>
        </w:tblCellMar>
      </w:tblPr>
      <w:tblGrid>
        <w:gridCol w:w="991"/>
        <w:gridCol w:w="7786"/>
      </w:tblGrid>
      <w:tr>
        <w:trPr/>
        <w:tc>
          <w:tcPr>
            <w:tcW w:w="991" w:type="dxa"/>
            <w:tcBorders>
              <w:right w:val="single" w:sz="8" w:space="0" w:color="000000"/>
            </w:tcBorders>
          </w:tcPr>
          <w:p>
            <w:pPr>
              <w:pStyle w:val="NoSpacing"/>
              <w:widowControl w:val="false"/>
              <w:spacing w:lineRule="auto" w:line="276" w:before="0" w:after="0"/>
              <w:jc w:val="center"/>
              <w:rPr>
                <w:rFonts w:ascii="Times New Roman" w:hAnsi="Times New Roman" w:eastAsia="Times New Roman"/>
                <w:sz w:val="20"/>
                <w:szCs w:val="20"/>
              </w:rPr>
            </w:pPr>
            <w:r>
              <w:rPr>
                <w:rFonts w:eastAsia="Times New Roman"/>
                <w:sz w:val="24"/>
                <w:szCs w:val="24"/>
                <w:lang w:val="en-US"/>
              </w:rPr>
              <w:t>UIR</w:t>
            </w:r>
            <w:r>
              <w:rPr>
                <w:rFonts w:eastAsia="Times New Roman"/>
                <w:sz w:val="24"/>
                <w:szCs w:val="24"/>
              </w:rPr>
              <w:t>-1</w:t>
            </w:r>
          </w:p>
        </w:tc>
        <w:tc>
          <w:tcPr>
            <w:tcW w:w="7786" w:type="dxa"/>
            <w:tcBorders>
              <w:left w:val="single" w:sz="8" w:space="0" w:color="000000"/>
            </w:tcBorders>
          </w:tcPr>
          <w:p>
            <w:pPr>
              <w:pStyle w:val="NoSpacing"/>
              <w:widowControl w:val="false"/>
              <w:spacing w:lineRule="auto" w:line="276" w:before="0" w:after="0"/>
              <w:jc w:val="both"/>
              <w:rPr>
                <w:rFonts w:ascii="Cambria" w:hAnsi="Cambria" w:eastAsia="Times New Roman"/>
                <w:sz w:val="24"/>
                <w:szCs w:val="24"/>
              </w:rPr>
            </w:pPr>
            <w:r>
              <w:rPr>
                <w:rFonts w:eastAsia="Times New Roman"/>
                <w:sz w:val="24"/>
                <w:szCs w:val="24"/>
              </w:rPr>
              <w:t>Пользовательский интерфейс должен быть простым и интуитивно понятным для использования (без необходимости в дополнительном обучении), полным (пользователи могут выполнить все функции из интерфейса) и согласованным (кнопки и формулировки одинаковы во всех частях системы).</w:t>
            </w:r>
          </w:p>
          <w:p>
            <w:pPr>
              <w:pStyle w:val="NoSpacing"/>
              <w:widowControl w:val="false"/>
              <w:spacing w:lineRule="auto" w:line="276" w:before="0" w:after="0"/>
              <w:jc w:val="both"/>
              <w:rPr>
                <w:rFonts w:ascii="Cambria" w:hAnsi="Cambria" w:eastAsia="Times New Roman"/>
                <w:sz w:val="24"/>
                <w:szCs w:val="24"/>
              </w:rPr>
            </w:pPr>
            <w:r>
              <w:rPr>
                <w:rFonts w:eastAsia="Times New Roman"/>
                <w:sz w:val="24"/>
                <w:szCs w:val="24"/>
              </w:rPr>
              <w:t>Для контроля выполнения данного требования будет проведено пользовательское тестирование интерфейса.</w:t>
            </w:r>
          </w:p>
          <w:p>
            <w:pPr>
              <w:pStyle w:val="NoSpacing"/>
              <w:widowControl w:val="false"/>
              <w:spacing w:lineRule="auto" w:line="276" w:before="0" w:after="0"/>
              <w:jc w:val="both"/>
              <w:rPr>
                <w:rFonts w:ascii="Cambria" w:hAnsi="Cambria" w:eastAsia="Times New Roman"/>
                <w:sz w:val="24"/>
                <w:szCs w:val="24"/>
              </w:rPr>
            </w:pPr>
            <w:r>
              <w:rPr>
                <w:rFonts w:eastAsia="Times New Roman"/>
                <w:sz w:val="24"/>
                <w:szCs w:val="24"/>
              </w:rPr>
            </w:r>
          </w:p>
        </w:tc>
      </w:tr>
      <w:tr>
        <w:trPr/>
        <w:tc>
          <w:tcPr>
            <w:tcW w:w="991" w:type="dxa"/>
            <w:tcBorders>
              <w:right w:val="single" w:sz="8" w:space="0" w:color="000000"/>
            </w:tcBorders>
          </w:tcPr>
          <w:p>
            <w:pPr>
              <w:pStyle w:val="NoSpacing"/>
              <w:widowControl w:val="false"/>
              <w:spacing w:lineRule="auto" w:line="276" w:before="0" w:after="0"/>
              <w:jc w:val="center"/>
              <w:rPr>
                <w:rFonts w:ascii="Cambria" w:hAnsi="Cambria" w:eastAsia="Times New Roman"/>
                <w:sz w:val="24"/>
                <w:szCs w:val="24"/>
                <w:lang w:val="en-US"/>
              </w:rPr>
            </w:pPr>
            <w:r>
              <w:rPr>
                <w:rFonts w:eastAsia="Times New Roman"/>
                <w:sz w:val="24"/>
                <w:szCs w:val="24"/>
                <w:lang w:val="en-US"/>
              </w:rPr>
              <w:t>UIR-2</w:t>
            </w:r>
          </w:p>
        </w:tc>
        <w:tc>
          <w:tcPr>
            <w:tcW w:w="7786" w:type="dxa"/>
            <w:tcBorders>
              <w:left w:val="single" w:sz="8" w:space="0" w:color="000000"/>
            </w:tcBorders>
          </w:tcPr>
          <w:p>
            <w:pPr>
              <w:pStyle w:val="NoSpacing"/>
              <w:widowControl w:val="false"/>
              <w:spacing w:lineRule="auto" w:line="276" w:before="0" w:after="0"/>
              <w:jc w:val="both"/>
              <w:rPr>
                <w:rFonts w:ascii="Cambria" w:hAnsi="Cambria" w:eastAsia="Times New Roman"/>
                <w:sz w:val="24"/>
                <w:szCs w:val="24"/>
              </w:rPr>
            </w:pPr>
            <w:r>
              <w:rPr>
                <w:rFonts w:eastAsia="Times New Roman"/>
                <w:sz w:val="24"/>
                <w:szCs w:val="24"/>
              </w:rPr>
              <w:t>Возможность вернуться на главную страницу с любой доступной страницы (по нажатию на логотип или через меню)</w:t>
            </w:r>
          </w:p>
          <w:p>
            <w:pPr>
              <w:pStyle w:val="NoSpacing"/>
              <w:widowControl w:val="false"/>
              <w:spacing w:lineRule="auto" w:line="276" w:before="0" w:after="0"/>
              <w:jc w:val="both"/>
              <w:rPr>
                <w:rFonts w:ascii="Cambria" w:hAnsi="Cambria" w:eastAsia="Times New Roman"/>
                <w:sz w:val="24"/>
                <w:szCs w:val="24"/>
              </w:rPr>
            </w:pPr>
            <w:r>
              <w:rPr>
                <w:rFonts w:eastAsia="Times New Roman"/>
                <w:sz w:val="24"/>
                <w:szCs w:val="24"/>
              </w:rPr>
            </w:r>
          </w:p>
        </w:tc>
      </w:tr>
      <w:tr>
        <w:trPr/>
        <w:tc>
          <w:tcPr>
            <w:tcW w:w="991" w:type="dxa"/>
            <w:tcBorders>
              <w:right w:val="single" w:sz="8" w:space="0" w:color="000000"/>
            </w:tcBorders>
          </w:tcPr>
          <w:p>
            <w:pPr>
              <w:pStyle w:val="NoSpacing"/>
              <w:widowControl w:val="false"/>
              <w:spacing w:lineRule="auto" w:line="276" w:before="0" w:after="0"/>
              <w:jc w:val="center"/>
              <w:rPr>
                <w:rFonts w:ascii="Times New Roman" w:hAnsi="Times New Roman" w:eastAsia="Times New Roman"/>
                <w:sz w:val="20"/>
                <w:szCs w:val="20"/>
              </w:rPr>
            </w:pPr>
            <w:r>
              <w:rPr>
                <w:rFonts w:eastAsia="Times New Roman"/>
                <w:sz w:val="24"/>
                <w:szCs w:val="24"/>
                <w:lang w:val="en-US"/>
              </w:rPr>
              <w:t>UIR</w:t>
            </w:r>
            <w:r>
              <w:rPr>
                <w:rFonts w:eastAsia="Times New Roman"/>
                <w:sz w:val="24"/>
                <w:szCs w:val="24"/>
              </w:rPr>
              <w:t>-</w:t>
            </w:r>
            <w:r>
              <w:rPr>
                <w:rFonts w:eastAsia="Times New Roman"/>
                <w:sz w:val="24"/>
                <w:szCs w:val="24"/>
                <w:lang w:val="en-US"/>
              </w:rPr>
              <w:t>3</w:t>
            </w:r>
          </w:p>
        </w:tc>
        <w:tc>
          <w:tcPr>
            <w:tcW w:w="7786" w:type="dxa"/>
            <w:tcBorders>
              <w:left w:val="single" w:sz="8" w:space="0" w:color="000000"/>
            </w:tcBorders>
          </w:tcPr>
          <w:p>
            <w:pPr>
              <w:pStyle w:val="NoSpacing"/>
              <w:widowControl w:val="false"/>
              <w:suppressAutoHyphens w:val="true"/>
              <w:spacing w:lineRule="auto" w:line="276" w:before="0" w:after="0"/>
              <w:jc w:val="both"/>
              <w:rPr>
                <w:rFonts w:eastAsia="" w:eastAsiaTheme="minorHAnsi"/>
                <w:sz w:val="24"/>
                <w:szCs w:val="24"/>
                <w:shd w:fill="auto" w:val="clear"/>
              </w:rPr>
            </w:pPr>
            <w:r>
              <w:rPr>
                <w:rFonts w:eastAsia="Times New Roman" w:cs="Times New Roman"/>
                <w:kern w:val="0"/>
                <w:sz w:val="24"/>
                <w:szCs w:val="24"/>
                <w:shd w:fill="auto" w:val="clear"/>
                <w:lang w:val="ru-RU" w:eastAsia="en-US" w:bidi="ar-SA"/>
              </w:rPr>
              <w:t xml:space="preserve">На каждой странице есть доступ к раскрывающемуся меню в </w:t>
            </w:r>
            <w:r>
              <w:rPr>
                <w:rFonts w:eastAsia="Times New Roman" w:cs="Times New Roman"/>
                <w:color w:val="000000"/>
                <w:kern w:val="0"/>
                <w:sz w:val="24"/>
                <w:szCs w:val="24"/>
                <w:shd w:fill="auto" w:val="clear"/>
                <w:lang w:val="ru-RU" w:eastAsia="en-US" w:bidi="ar-SA"/>
              </w:rPr>
              <w:t>левом</w:t>
            </w:r>
            <w:r>
              <w:rPr>
                <w:rFonts w:eastAsia="Times New Roman" w:cs="Times New Roman"/>
                <w:kern w:val="0"/>
                <w:sz w:val="24"/>
                <w:szCs w:val="24"/>
                <w:shd w:fill="auto" w:val="clear"/>
                <w:lang w:val="ru-RU" w:eastAsia="en-US" w:bidi="ar-SA"/>
              </w:rPr>
              <w:t xml:space="preserve"> верхнем углу экрана. Нажатие на кнопку меню отображает основные разделы сайта, при этом вся остальная область экрана закрыта полупрозрачным фоновым изображением. Повторное нажатие на кнопку меню или на любую область фонового изображения сворачивает меню и возвращает пользователя к первоначальному экрану</w:t>
            </w:r>
          </w:p>
        </w:tc>
      </w:tr>
      <w:tr>
        <w:trPr/>
        <w:tc>
          <w:tcPr>
            <w:tcW w:w="991" w:type="dxa"/>
            <w:tcBorders>
              <w:right w:val="single" w:sz="8" w:space="0" w:color="000000"/>
            </w:tcBorders>
          </w:tcPr>
          <w:p>
            <w:pPr>
              <w:pStyle w:val="NoSpacing"/>
              <w:widowControl w:val="false"/>
              <w:spacing w:lineRule="auto" w:line="276" w:before="0" w:after="0"/>
              <w:jc w:val="center"/>
              <w:rPr>
                <w:rFonts w:ascii="Cambria" w:hAnsi="Cambria" w:eastAsia="Times New Roman"/>
                <w:sz w:val="24"/>
                <w:szCs w:val="24"/>
                <w:lang w:val="en-US"/>
              </w:rPr>
            </w:pPr>
            <w:r>
              <w:rPr>
                <w:rFonts w:eastAsia="Times New Roman"/>
                <w:sz w:val="24"/>
                <w:szCs w:val="24"/>
                <w:lang w:val="en-US"/>
              </w:rPr>
              <w:t>UIR-4</w:t>
            </w:r>
          </w:p>
        </w:tc>
        <w:tc>
          <w:tcPr>
            <w:tcW w:w="7786" w:type="dxa"/>
            <w:tcBorders>
              <w:left w:val="single" w:sz="8" w:space="0" w:color="000000"/>
            </w:tcBorders>
          </w:tcPr>
          <w:p>
            <w:pPr>
              <w:pStyle w:val="NoSpacing"/>
              <w:widowControl w:val="false"/>
              <w:suppressAutoHyphens w:val="true"/>
              <w:spacing w:lineRule="auto" w:line="276" w:before="0" w:after="0"/>
              <w:jc w:val="both"/>
              <w:rPr>
                <w:rFonts w:eastAsia="" w:eastAsiaTheme="minorHAnsi"/>
                <w:sz w:val="24"/>
                <w:szCs w:val="24"/>
                <w:shd w:fill="auto" w:val="clear"/>
              </w:rPr>
            </w:pPr>
            <w:r>
              <w:rPr>
                <w:rFonts w:eastAsia="Times New Roman" w:cs="Times New Roman"/>
                <w:color w:val="000000"/>
                <w:kern w:val="0"/>
                <w:sz w:val="24"/>
                <w:szCs w:val="24"/>
                <w:shd w:fill="auto" w:val="clear"/>
                <w:lang w:val="ru-RU" w:eastAsia="en-US" w:bidi="ar-SA"/>
              </w:rPr>
              <w:t>Модератор</w:t>
            </w:r>
            <w:r>
              <w:rPr>
                <w:rFonts w:eastAsia="Times New Roman" w:cs="Times New Roman"/>
                <w:kern w:val="0"/>
                <w:sz w:val="24"/>
                <w:szCs w:val="24"/>
                <w:shd w:fill="auto" w:val="clear"/>
                <w:lang w:val="ru-RU" w:eastAsia="en-US" w:bidi="ar-SA"/>
              </w:rPr>
              <w:t xml:space="preserve"> должен иметь возможность настраивать визуальное оформление сайта</w:t>
            </w:r>
          </w:p>
          <w:p>
            <w:pPr>
              <w:pStyle w:val="NoSpacing"/>
              <w:widowControl w:val="false"/>
              <w:suppressAutoHyphens w:val="true"/>
              <w:spacing w:lineRule="auto" w:line="276" w:before="0" w:after="0"/>
              <w:jc w:val="both"/>
              <w:rPr>
                <w:rFonts w:ascii="Cambria" w:hAnsi="Cambria"/>
                <w:sz w:val="24"/>
                <w:szCs w:val="24"/>
              </w:rPr>
            </w:pPr>
            <w:r>
              <w:rPr>
                <w:sz w:val="24"/>
                <w:szCs w:val="24"/>
              </w:rPr>
            </w:r>
          </w:p>
          <w:p>
            <w:pPr>
              <w:pStyle w:val="NoSpacing"/>
              <w:widowControl w:val="false"/>
              <w:suppressAutoHyphens w:val="true"/>
              <w:spacing w:lineRule="auto" w:line="276" w:before="0" w:after="0"/>
              <w:jc w:val="both"/>
              <w:rPr>
                <w:rFonts w:ascii="Cambria" w:hAnsi="Cambria"/>
                <w:sz w:val="24"/>
                <w:szCs w:val="24"/>
              </w:rPr>
            </w:pPr>
            <w:r>
              <w:rPr>
                <w:rFonts w:eastAsia="Times New Roman" w:cs="Times New Roman"/>
                <w:kern w:val="0"/>
                <w:sz w:val="20"/>
                <w:szCs w:val="20"/>
                <w:lang w:val="en-US" w:eastAsia="en-US" w:bidi="ar-SA"/>
              </w:rPr>
              <w:t>UIR</w:t>
            </w:r>
            <w:r>
              <w:rPr>
                <w:rFonts w:eastAsia="Times New Roman" w:cs="Times New Roman"/>
                <w:kern w:val="0"/>
                <w:sz w:val="20"/>
                <w:szCs w:val="20"/>
                <w:lang w:val="ru-RU" w:eastAsia="en-US" w:bidi="ar-SA"/>
              </w:rPr>
              <w:t>-4.1 (цветовая схема)</w:t>
            </w:r>
          </w:p>
          <w:p>
            <w:pPr>
              <w:pStyle w:val="NoSpacing"/>
              <w:widowControl w:val="false"/>
              <w:suppressAutoHyphens w:val="true"/>
              <w:spacing w:lineRule="auto" w:line="276" w:before="0" w:after="0"/>
              <w:jc w:val="both"/>
              <w:rPr>
                <w:rFonts w:ascii="Cambria" w:hAnsi="Cambria"/>
                <w:sz w:val="24"/>
                <w:szCs w:val="24"/>
              </w:rPr>
            </w:pPr>
            <w:r>
              <w:rPr>
                <w:rFonts w:eastAsia="Times New Roman" w:cs="Times New Roman"/>
                <w:kern w:val="0"/>
                <w:sz w:val="24"/>
                <w:szCs w:val="24"/>
                <w:lang w:val="ru-RU" w:eastAsia="en-US" w:bidi="ar-SA"/>
              </w:rPr>
              <w:t>Возможность конфигурации цвета для структурных блоков сайта (разделителей контента, хедера и футера)</w:t>
            </w:r>
          </w:p>
          <w:p>
            <w:pPr>
              <w:pStyle w:val="NoSpacing"/>
              <w:widowControl w:val="false"/>
              <w:suppressAutoHyphens w:val="true"/>
              <w:spacing w:lineRule="auto" w:line="276" w:before="0" w:after="0"/>
              <w:jc w:val="both"/>
              <w:rPr>
                <w:rFonts w:ascii="Cambria" w:hAnsi="Cambria"/>
                <w:sz w:val="24"/>
                <w:szCs w:val="24"/>
              </w:rPr>
            </w:pPr>
            <w:r>
              <w:rPr>
                <w:sz w:val="24"/>
                <w:szCs w:val="24"/>
              </w:rPr>
            </w:r>
          </w:p>
          <w:p>
            <w:pPr>
              <w:pStyle w:val="NoSpacing"/>
              <w:widowControl w:val="false"/>
              <w:suppressAutoHyphens w:val="true"/>
              <w:spacing w:lineRule="auto" w:line="276" w:before="0" w:after="0"/>
              <w:jc w:val="both"/>
              <w:rPr>
                <w:rFonts w:ascii="Cambria" w:hAnsi="Cambria"/>
                <w:sz w:val="24"/>
                <w:szCs w:val="24"/>
              </w:rPr>
            </w:pPr>
            <w:r>
              <w:rPr>
                <w:rFonts w:eastAsia="Times New Roman" w:cs="Times New Roman"/>
                <w:kern w:val="0"/>
                <w:sz w:val="20"/>
                <w:szCs w:val="20"/>
                <w:lang w:val="en-US" w:eastAsia="en-US" w:bidi="ar-SA"/>
              </w:rPr>
              <w:t>UIR</w:t>
            </w:r>
            <w:r>
              <w:rPr>
                <w:rFonts w:eastAsia="Times New Roman" w:cs="Times New Roman"/>
                <w:kern w:val="0"/>
                <w:sz w:val="20"/>
                <w:szCs w:val="20"/>
                <w:lang w:val="ru-RU" w:eastAsia="en-US" w:bidi="ar-SA"/>
              </w:rPr>
              <w:t>-4.2 (фоновое изображение)</w:t>
            </w:r>
          </w:p>
          <w:p>
            <w:pPr>
              <w:pStyle w:val="NoSpacing"/>
              <w:widowControl w:val="false"/>
              <w:suppressAutoHyphens w:val="true"/>
              <w:spacing w:lineRule="auto" w:line="276" w:before="0" w:after="0"/>
              <w:jc w:val="both"/>
              <w:rPr>
                <w:rFonts w:ascii="Cambria" w:hAnsi="Cambria"/>
                <w:sz w:val="24"/>
                <w:szCs w:val="24"/>
              </w:rPr>
            </w:pPr>
            <w:r>
              <w:rPr>
                <w:rFonts w:eastAsia="Times New Roman" w:cs="Times New Roman"/>
                <w:kern w:val="0"/>
                <w:sz w:val="24"/>
                <w:szCs w:val="24"/>
                <w:lang w:val="ru-RU" w:eastAsia="en-US" w:bidi="ar-SA"/>
              </w:rPr>
              <w:t>Возможность смены фонового изображения (при раскрытии меню). Вместо фонового изображения также можно указать сплошной цвет. Для фонового изображения и цвета задается степень прозрачности.</w:t>
            </w:r>
          </w:p>
          <w:p>
            <w:pPr>
              <w:pStyle w:val="NoSpacing"/>
              <w:widowControl w:val="false"/>
              <w:suppressAutoHyphens w:val="true"/>
              <w:spacing w:lineRule="auto" w:line="276" w:before="0" w:after="0"/>
              <w:jc w:val="both"/>
              <w:rPr>
                <w:rFonts w:ascii="Cambria" w:hAnsi="Cambria"/>
                <w:sz w:val="24"/>
                <w:szCs w:val="24"/>
              </w:rPr>
            </w:pPr>
            <w:r>
              <w:rPr>
                <w:sz w:val="24"/>
                <w:szCs w:val="24"/>
              </w:rPr>
            </w:r>
          </w:p>
          <w:p>
            <w:pPr>
              <w:pStyle w:val="NoSpacing"/>
              <w:widowControl w:val="false"/>
              <w:suppressAutoHyphens w:val="true"/>
              <w:spacing w:lineRule="auto" w:line="276" w:before="0" w:after="0"/>
              <w:jc w:val="both"/>
              <w:rPr>
                <w:rFonts w:ascii="Cambria" w:hAnsi="Cambria"/>
                <w:sz w:val="24"/>
                <w:szCs w:val="24"/>
              </w:rPr>
            </w:pPr>
            <w:r>
              <w:rPr>
                <w:rFonts w:eastAsia="Times New Roman" w:cs="Times New Roman"/>
                <w:kern w:val="0"/>
                <w:sz w:val="20"/>
                <w:szCs w:val="20"/>
                <w:lang w:val="en-US" w:eastAsia="en-US" w:bidi="ar-SA"/>
              </w:rPr>
              <w:t>UIR</w:t>
            </w:r>
            <w:r>
              <w:rPr>
                <w:rFonts w:eastAsia="Times New Roman" w:cs="Times New Roman"/>
                <w:kern w:val="0"/>
                <w:sz w:val="20"/>
                <w:szCs w:val="20"/>
                <w:lang w:val="ru-RU" w:eastAsia="en-US" w:bidi="ar-SA"/>
              </w:rPr>
              <w:t>-4.3 (логотип)</w:t>
            </w:r>
          </w:p>
          <w:p>
            <w:pPr>
              <w:pStyle w:val="NoSpacing"/>
              <w:widowControl w:val="false"/>
              <w:suppressAutoHyphens w:val="true"/>
              <w:spacing w:lineRule="auto" w:line="276" w:before="0" w:after="0"/>
              <w:jc w:val="both"/>
              <w:rPr>
                <w:rFonts w:ascii="Cambria" w:hAnsi="Cambria"/>
                <w:sz w:val="24"/>
                <w:szCs w:val="24"/>
              </w:rPr>
            </w:pPr>
            <w:r>
              <w:rPr>
                <w:rFonts w:eastAsia="Times New Roman" w:cs="Times New Roman"/>
                <w:kern w:val="0"/>
                <w:sz w:val="24"/>
                <w:szCs w:val="24"/>
                <w:lang w:val="ru-RU" w:eastAsia="en-US" w:bidi="ar-SA"/>
              </w:rPr>
              <w:t>Возможность смены логотипа</w:t>
            </w:r>
          </w:p>
          <w:p>
            <w:pPr>
              <w:pStyle w:val="NoSpacing"/>
              <w:widowControl w:val="false"/>
              <w:spacing w:lineRule="auto" w:line="276" w:before="0" w:after="0"/>
              <w:jc w:val="both"/>
              <w:rPr>
                <w:rFonts w:ascii="Cambria" w:hAnsi="Cambria" w:eastAsia="Times New Roman"/>
                <w:sz w:val="24"/>
                <w:szCs w:val="24"/>
              </w:rPr>
            </w:pPr>
            <w:r>
              <w:rPr>
                <w:rFonts w:eastAsia="Times New Roman"/>
                <w:sz w:val="24"/>
                <w:szCs w:val="24"/>
              </w:rPr>
            </w:r>
          </w:p>
        </w:tc>
      </w:tr>
      <w:tr>
        <w:trPr/>
        <w:tc>
          <w:tcPr>
            <w:tcW w:w="991" w:type="dxa"/>
            <w:tcBorders>
              <w:right w:val="single" w:sz="8" w:space="0" w:color="000000"/>
            </w:tcBorders>
          </w:tcPr>
          <w:p>
            <w:pPr>
              <w:pStyle w:val="NoSpacing"/>
              <w:widowControl w:val="false"/>
              <w:spacing w:lineRule="auto" w:line="276" w:before="0" w:after="0"/>
              <w:jc w:val="center"/>
              <w:rPr>
                <w:rFonts w:ascii="Cambria" w:hAnsi="Cambria" w:eastAsia="Times New Roman"/>
                <w:sz w:val="24"/>
                <w:szCs w:val="24"/>
                <w:lang w:val="en-US"/>
              </w:rPr>
            </w:pPr>
            <w:r>
              <w:rPr>
                <w:rFonts w:eastAsia="Times New Roman"/>
                <w:sz w:val="24"/>
                <w:szCs w:val="24"/>
                <w:lang w:val="en-US"/>
              </w:rPr>
              <w:t>UIR-5</w:t>
            </w:r>
          </w:p>
        </w:tc>
        <w:tc>
          <w:tcPr>
            <w:tcW w:w="7786" w:type="dxa"/>
            <w:tcBorders>
              <w:left w:val="single" w:sz="8" w:space="0" w:color="000000"/>
            </w:tcBorders>
          </w:tcPr>
          <w:p>
            <w:pPr>
              <w:pStyle w:val="NoSpacing"/>
              <w:widowControl w:val="false"/>
              <w:suppressAutoHyphens w:val="true"/>
              <w:spacing w:lineRule="auto" w:line="276" w:before="0" w:after="0"/>
              <w:jc w:val="both"/>
              <w:rPr>
                <w:rFonts w:eastAsia="Times New Roman"/>
              </w:rPr>
            </w:pPr>
            <w:r>
              <w:rPr>
                <w:rFonts w:eastAsia="Times New Roman" w:cs="Times New Roman"/>
                <w:color w:val="auto"/>
                <w:kern w:val="0"/>
                <w:sz w:val="24"/>
                <w:szCs w:val="24"/>
                <w:lang w:val="ru-RU" w:eastAsia="en-US" w:bidi="ar-SA"/>
              </w:rPr>
              <w:t>Шрифты</w:t>
              <w:br/>
              <w:t xml:space="preserve">Название сервиса: </w:t>
            </w:r>
            <w:r>
              <w:rPr>
                <w:rFonts w:eastAsia="Times New Roman" w:cs="Times New Roman"/>
                <w:color w:val="auto"/>
                <w:kern w:val="0"/>
                <w:sz w:val="24"/>
                <w:szCs w:val="24"/>
                <w:lang w:val="en-US" w:eastAsia="en-US" w:bidi="ar-SA"/>
              </w:rPr>
              <w:t xml:space="preserve">Linden Hill 24 </w:t>
            </w:r>
            <w:r>
              <w:rPr>
                <w:rFonts w:eastAsia="Times New Roman" w:cs="Times New Roman"/>
                <w:color w:val="auto"/>
                <w:kern w:val="0"/>
                <w:sz w:val="24"/>
                <w:szCs w:val="24"/>
                <w:lang w:val="ru-RU" w:eastAsia="en-US" w:bidi="ar-SA"/>
              </w:rPr>
              <w:t>пт</w:t>
            </w:r>
          </w:p>
          <w:p>
            <w:pPr>
              <w:pStyle w:val="NoSpacing"/>
              <w:widowControl w:val="false"/>
              <w:suppressAutoHyphens w:val="true"/>
              <w:spacing w:lineRule="auto" w:line="276" w:before="0" w:after="0"/>
              <w:jc w:val="both"/>
              <w:rPr>
                <w:rFonts w:eastAsia="Times New Roman"/>
              </w:rPr>
            </w:pPr>
            <w:r>
              <w:rPr>
                <w:rFonts w:eastAsia="Times New Roman" w:cs="Times New Roman"/>
                <w:color w:val="auto"/>
                <w:kern w:val="0"/>
                <w:sz w:val="24"/>
                <w:szCs w:val="24"/>
                <w:lang w:val="ru-RU" w:eastAsia="en-US" w:bidi="ar-SA"/>
              </w:rPr>
              <w:t xml:space="preserve">Основной текст: </w:t>
            </w:r>
            <w:r>
              <w:rPr>
                <w:rFonts w:eastAsia="Times New Roman" w:cs="Times New Roman"/>
                <w:color w:val="auto"/>
                <w:kern w:val="0"/>
                <w:sz w:val="24"/>
                <w:szCs w:val="24"/>
                <w:lang w:val="en-US" w:eastAsia="en-US" w:bidi="ar-SA"/>
              </w:rPr>
              <w:t xml:space="preserve">Arial </w:t>
            </w:r>
            <w:r>
              <w:rPr>
                <w:rFonts w:eastAsia="Times New Roman" w:cs="Times New Roman"/>
                <w:color w:val="auto"/>
                <w:kern w:val="0"/>
                <w:sz w:val="24"/>
                <w:szCs w:val="24"/>
                <w:lang w:val="ru-RU" w:eastAsia="en-US" w:bidi="ar-SA"/>
              </w:rPr>
              <w:t>14 пт</w:t>
            </w:r>
          </w:p>
          <w:p>
            <w:pPr>
              <w:pStyle w:val="NoSpacing"/>
              <w:widowControl w:val="false"/>
              <w:suppressAutoHyphens w:val="true"/>
              <w:spacing w:lineRule="auto" w:line="276" w:before="0" w:after="0"/>
              <w:jc w:val="left"/>
              <w:rPr>
                <w:rFonts w:ascii="Cambria" w:hAnsi="Cambria" w:eastAsia="Times New Roman" w:cs="Times New Roman"/>
                <w:color w:val="auto"/>
                <w:kern w:val="0"/>
                <w:sz w:val="24"/>
                <w:szCs w:val="24"/>
                <w:lang w:val="ru-RU" w:eastAsia="en-US" w:bidi="ar-SA"/>
              </w:rPr>
            </w:pPr>
            <w:r>
              <w:rPr>
                <w:rFonts w:eastAsia="Times New Roman" w:cs="Times New Roman"/>
                <w:color w:val="auto"/>
                <w:kern w:val="0"/>
                <w:sz w:val="24"/>
                <w:szCs w:val="24"/>
                <w:lang w:val="ru-RU" w:eastAsia="en-US" w:bidi="ar-SA"/>
              </w:rPr>
              <w:t xml:space="preserve">Заголовки: </w:t>
            </w:r>
            <w:r>
              <w:rPr>
                <w:rFonts w:eastAsia="Times New Roman" w:cs="Times New Roman"/>
                <w:color w:val="auto"/>
                <w:kern w:val="0"/>
                <w:sz w:val="24"/>
                <w:szCs w:val="24"/>
                <w:lang w:val="en-US" w:eastAsia="en-US" w:bidi="ar-SA"/>
              </w:rPr>
              <w:t xml:space="preserve">Arial 38 </w:t>
            </w:r>
            <w:r>
              <w:rPr>
                <w:rFonts w:eastAsia="Times New Roman" w:cs="Times New Roman"/>
                <w:color w:val="auto"/>
                <w:kern w:val="0"/>
                <w:sz w:val="24"/>
                <w:szCs w:val="24"/>
                <w:lang w:val="ru-RU" w:eastAsia="en-US" w:bidi="ar-SA"/>
              </w:rPr>
              <w:t>пт</w:t>
              <w:br/>
              <w:t>Навигация: Hind Siliguri</w:t>
            </w:r>
            <w:r>
              <w:rPr>
                <w:rFonts w:eastAsia="Times New Roman" w:cs="Times New Roman"/>
                <w:color w:val="auto"/>
                <w:kern w:val="0"/>
                <w:sz w:val="24"/>
                <w:szCs w:val="24"/>
                <w:lang w:val="en-US" w:eastAsia="en-US" w:bidi="ar-SA"/>
              </w:rPr>
              <w:t xml:space="preserve"> 14 </w:t>
            </w:r>
            <w:r>
              <w:rPr>
                <w:rFonts w:eastAsia="Times New Roman" w:cs="Times New Roman"/>
                <w:color w:val="auto"/>
                <w:kern w:val="0"/>
                <w:sz w:val="24"/>
                <w:szCs w:val="24"/>
                <w:lang w:val="ru-RU" w:eastAsia="en-US" w:bidi="ar-SA"/>
              </w:rPr>
              <w:t>пт</w:t>
            </w:r>
          </w:p>
          <w:p>
            <w:pPr>
              <w:pStyle w:val="NoSpacing"/>
              <w:widowControl w:val="false"/>
              <w:spacing w:lineRule="auto" w:line="276" w:before="0" w:after="0"/>
              <w:jc w:val="both"/>
              <w:rPr>
                <w:rFonts w:ascii="Cambria" w:hAnsi="Cambria" w:eastAsia="Times New Roman"/>
                <w:sz w:val="24"/>
                <w:szCs w:val="24"/>
              </w:rPr>
            </w:pPr>
            <w:r>
              <w:rPr>
                <w:rFonts w:eastAsia="Times New Roman"/>
                <w:sz w:val="24"/>
                <w:szCs w:val="24"/>
              </w:rPr>
            </w:r>
          </w:p>
        </w:tc>
      </w:tr>
      <w:tr>
        <w:trPr/>
        <w:tc>
          <w:tcPr>
            <w:tcW w:w="991" w:type="dxa"/>
            <w:tcBorders>
              <w:right w:val="single" w:sz="8" w:space="0" w:color="000000"/>
            </w:tcBorders>
          </w:tcPr>
          <w:p>
            <w:pPr>
              <w:pStyle w:val="NoSpacing"/>
              <w:widowControl w:val="false"/>
              <w:spacing w:lineRule="auto" w:line="276" w:before="0" w:after="0"/>
              <w:jc w:val="center"/>
              <w:rPr>
                <w:rFonts w:ascii="Cambria" w:hAnsi="Cambria" w:eastAsia="Times New Roman"/>
                <w:sz w:val="24"/>
                <w:szCs w:val="24"/>
                <w:lang w:val="en-US"/>
              </w:rPr>
            </w:pPr>
            <w:r>
              <w:rPr>
                <w:rFonts w:eastAsia="Times New Roman"/>
                <w:sz w:val="24"/>
                <w:szCs w:val="24"/>
                <w:lang w:val="en-US"/>
              </w:rPr>
              <w:t>UIR-6</w:t>
            </w:r>
          </w:p>
        </w:tc>
        <w:tc>
          <w:tcPr>
            <w:tcW w:w="7786" w:type="dxa"/>
            <w:tcBorders>
              <w:left w:val="single" w:sz="8" w:space="0" w:color="000000"/>
            </w:tcBorders>
          </w:tcPr>
          <w:p>
            <w:pPr>
              <w:pStyle w:val="NoSpacing"/>
              <w:widowControl w:val="false"/>
              <w:suppressAutoHyphens w:val="true"/>
              <w:spacing w:lineRule="auto" w:line="276" w:before="0" w:after="0"/>
              <w:jc w:val="both"/>
              <w:rPr>
                <w:rFonts w:eastAsia="Times New Roman" w:cs="Times New Roman"/>
                <w:color w:val="auto"/>
                <w:kern w:val="0"/>
                <w:sz w:val="24"/>
                <w:szCs w:val="24"/>
                <w:lang w:val="ru-RU" w:eastAsia="en-US" w:bidi="ar-SA"/>
              </w:rPr>
            </w:pPr>
            <w:r>
              <w:rPr>
                <w:rFonts w:eastAsia="Times New Roman" w:cs="Times New Roman"/>
                <w:color w:val="auto"/>
                <w:kern w:val="0"/>
                <w:sz w:val="24"/>
                <w:szCs w:val="24"/>
                <w:lang w:val="ru-RU" w:eastAsia="en-US" w:bidi="ar-SA"/>
              </w:rPr>
              <w:t>Ограничения на вводимые данные:</w:t>
            </w:r>
          </w:p>
          <w:p>
            <w:pPr>
              <w:pStyle w:val="NoSpacing"/>
              <w:widowControl w:val="false"/>
              <w:suppressAutoHyphens w:val="true"/>
              <w:spacing w:lineRule="auto" w:line="276" w:before="0" w:after="0"/>
              <w:jc w:val="both"/>
              <w:rPr>
                <w:rFonts w:ascii="Cambria" w:hAnsi="Cambria" w:eastAsia="Times New Roman" w:cs="Times New Roman"/>
                <w:color w:val="auto"/>
                <w:kern w:val="0"/>
                <w:sz w:val="24"/>
                <w:szCs w:val="24"/>
                <w:lang w:val="ru-RU" w:eastAsia="en-US" w:bidi="ar-SA"/>
              </w:rPr>
            </w:pPr>
            <w:r>
              <w:rPr>
                <w:rFonts w:eastAsia="Times New Roman" w:cs="Times New Roman"/>
                <w:color w:val="auto"/>
                <w:kern w:val="0"/>
                <w:sz w:val="24"/>
                <w:szCs w:val="24"/>
                <w:lang w:val="ru-RU" w:eastAsia="en-US" w:bidi="ar-SA"/>
              </w:rPr>
              <w:t xml:space="preserve">Названия и фендомы— до </w:t>
            </w:r>
            <w:r>
              <w:rPr>
                <w:rFonts w:eastAsia="Times New Roman" w:cs="Times New Roman"/>
                <w:color w:val="auto"/>
                <w:kern w:val="0"/>
                <w:sz w:val="24"/>
                <w:szCs w:val="24"/>
                <w:lang w:val="en-US" w:eastAsia="en-US" w:bidi="ar-SA"/>
              </w:rPr>
              <w:t xml:space="preserve">125 </w:t>
            </w:r>
            <w:r>
              <w:rPr>
                <w:rFonts w:eastAsia="Times New Roman" w:cs="Times New Roman"/>
                <w:color w:val="auto"/>
                <w:kern w:val="0"/>
                <w:sz w:val="24"/>
                <w:szCs w:val="24"/>
                <w:lang w:val="ru-RU" w:eastAsia="en-US" w:bidi="ar-SA"/>
              </w:rPr>
              <w:t>символов</w:t>
            </w:r>
          </w:p>
          <w:p>
            <w:pPr>
              <w:pStyle w:val="NoSpacing"/>
              <w:widowControl w:val="false"/>
              <w:suppressAutoHyphens w:val="true"/>
              <w:spacing w:lineRule="auto" w:line="276" w:before="0" w:after="0"/>
              <w:jc w:val="both"/>
              <w:rPr>
                <w:rFonts w:eastAsia="Times New Roman"/>
                <w:sz w:val="24"/>
                <w:szCs w:val="24"/>
              </w:rPr>
            </w:pPr>
            <w:r>
              <w:rPr>
                <w:rFonts w:eastAsia="Times New Roman" w:cs="Times New Roman"/>
                <w:color w:val="auto"/>
                <w:kern w:val="0"/>
                <w:sz w:val="24"/>
                <w:szCs w:val="24"/>
                <w:lang w:val="ru-RU" w:eastAsia="en-US" w:bidi="ar-SA"/>
              </w:rPr>
              <w:t>Описания — до 1024 символов</w:t>
            </w:r>
          </w:p>
        </w:tc>
      </w:tr>
      <w:tr>
        <w:trPr/>
        <w:tc>
          <w:tcPr>
            <w:tcW w:w="991" w:type="dxa"/>
            <w:tcBorders>
              <w:right w:val="single" w:sz="8" w:space="0" w:color="000000"/>
            </w:tcBorders>
          </w:tcPr>
          <w:p>
            <w:pPr>
              <w:pStyle w:val="NoSpacing"/>
              <w:widowControl w:val="false"/>
              <w:spacing w:lineRule="auto" w:line="276" w:before="0" w:after="0"/>
              <w:jc w:val="center"/>
              <w:rPr>
                <w:rFonts w:ascii="Cambria" w:hAnsi="Cambria" w:eastAsia="Times New Roman"/>
                <w:sz w:val="24"/>
                <w:szCs w:val="24"/>
                <w:lang w:val="en-US"/>
              </w:rPr>
            </w:pPr>
            <w:r>
              <w:rPr>
                <w:rFonts w:eastAsia="Times New Roman"/>
                <w:sz w:val="24"/>
                <w:szCs w:val="24"/>
                <w:lang w:val="en-US"/>
              </w:rPr>
              <w:t>UIR-7</w:t>
            </w:r>
          </w:p>
        </w:tc>
        <w:tc>
          <w:tcPr>
            <w:tcW w:w="7786" w:type="dxa"/>
            <w:tcBorders>
              <w:left w:val="single" w:sz="8" w:space="0" w:color="000000"/>
            </w:tcBorders>
          </w:tcPr>
          <w:p>
            <w:pPr>
              <w:pStyle w:val="NoSpacing"/>
              <w:widowControl w:val="false"/>
              <w:suppressAutoHyphens w:val="true"/>
              <w:spacing w:lineRule="auto" w:line="276" w:before="0" w:after="0"/>
              <w:jc w:val="both"/>
              <w:rPr>
                <w:rFonts w:ascii="Cambria" w:hAnsi="Cambria" w:eastAsia="Times New Roman" w:cs="Times New Roman"/>
                <w:color w:val="auto"/>
                <w:kern w:val="0"/>
                <w:sz w:val="24"/>
                <w:szCs w:val="24"/>
                <w:lang w:val="ru-RU" w:eastAsia="en-US" w:bidi="ar-SA"/>
              </w:rPr>
            </w:pPr>
            <w:r>
              <w:rPr>
                <w:rFonts w:eastAsia="Times New Roman" w:cs="Times New Roman"/>
                <w:color w:val="auto"/>
                <w:kern w:val="0"/>
                <w:sz w:val="24"/>
                <w:szCs w:val="24"/>
                <w:lang w:val="ru-RU" w:eastAsia="en-US" w:bidi="ar-SA"/>
              </w:rPr>
              <w:t>Ширина верстки: 1440</w:t>
            </w:r>
          </w:p>
        </w:tc>
      </w:tr>
      <w:tr>
        <w:trPr/>
        <w:tc>
          <w:tcPr>
            <w:tcW w:w="991" w:type="dxa"/>
            <w:tcBorders>
              <w:right w:val="single" w:sz="8" w:space="0" w:color="000000"/>
            </w:tcBorders>
          </w:tcPr>
          <w:p>
            <w:pPr>
              <w:pStyle w:val="NoSpacing"/>
              <w:widowControl w:val="false"/>
              <w:spacing w:lineRule="auto" w:line="276" w:before="0" w:after="0"/>
              <w:jc w:val="center"/>
              <w:rPr>
                <w:rFonts w:ascii="Cambria" w:hAnsi="Cambria" w:eastAsia="Times New Roman"/>
                <w:sz w:val="24"/>
                <w:szCs w:val="24"/>
                <w:lang w:val="en-US"/>
              </w:rPr>
            </w:pPr>
            <w:r>
              <w:rPr>
                <w:rFonts w:eastAsia="Times New Roman"/>
                <w:sz w:val="24"/>
                <w:szCs w:val="24"/>
                <w:lang w:val="en-US"/>
              </w:rPr>
              <w:t>UIR-8</w:t>
            </w:r>
          </w:p>
        </w:tc>
        <w:tc>
          <w:tcPr>
            <w:tcW w:w="7786" w:type="dxa"/>
            <w:tcBorders>
              <w:left w:val="single" w:sz="8" w:space="0" w:color="000000"/>
            </w:tcBorders>
          </w:tcPr>
          <w:p>
            <w:pPr>
              <w:pStyle w:val="NoSpacing"/>
              <w:widowControl w:val="false"/>
              <w:suppressAutoHyphens w:val="true"/>
              <w:spacing w:lineRule="auto" w:line="276" w:before="0" w:after="0"/>
              <w:jc w:val="both"/>
              <w:rPr>
                <w:rFonts w:eastAsia="Times New Roman" w:cs="Times New Roman"/>
                <w:color w:val="auto"/>
                <w:kern w:val="0"/>
                <w:sz w:val="24"/>
                <w:szCs w:val="24"/>
                <w:lang w:val="ru-RU" w:eastAsia="en-US" w:bidi="ar-SA"/>
              </w:rPr>
            </w:pPr>
            <w:r>
              <w:rPr>
                <w:rFonts w:eastAsia="Times New Roman" w:cs="Times New Roman"/>
                <w:color w:val="auto"/>
                <w:kern w:val="0"/>
                <w:sz w:val="24"/>
                <w:szCs w:val="24"/>
                <w:lang w:val="ru-RU" w:eastAsia="en-US" w:bidi="ar-SA"/>
              </w:rPr>
              <w:t>Клавиши и сочетания клавиш:</w:t>
            </w:r>
          </w:p>
          <w:p>
            <w:pPr>
              <w:pStyle w:val="NoSpacing"/>
              <w:widowControl w:val="false"/>
              <w:suppressAutoHyphens w:val="true"/>
              <w:spacing w:lineRule="auto" w:line="276" w:before="0" w:after="0"/>
              <w:jc w:val="both"/>
              <w:rPr>
                <w:rFonts w:eastAsia="Times New Roman"/>
              </w:rPr>
            </w:pPr>
            <w:r>
              <w:rPr>
                <w:rFonts w:eastAsia="Times New Roman" w:cs="Times New Roman"/>
                <w:color w:val="auto"/>
                <w:kern w:val="0"/>
                <w:sz w:val="24"/>
                <w:szCs w:val="24"/>
                <w:lang w:val="en-US" w:eastAsia="en-US" w:bidi="ar-SA"/>
              </w:rPr>
              <w:t xml:space="preserve">Enter </w:t>
            </w:r>
            <w:r>
              <w:rPr>
                <w:rFonts w:eastAsia="Times New Roman" w:cs="Times New Roman"/>
                <w:color w:val="auto"/>
                <w:kern w:val="0"/>
                <w:sz w:val="24"/>
                <w:szCs w:val="24"/>
                <w:lang w:val="ru-RU" w:eastAsia="en-US" w:bidi="ar-SA"/>
              </w:rPr>
              <w:t>(</w:t>
            </w:r>
            <w:r>
              <w:rPr>
                <w:rFonts w:eastAsia="Times New Roman" w:cs="Times New Roman"/>
                <w:color w:val="auto"/>
                <w:kern w:val="0"/>
                <w:sz w:val="24"/>
                <w:szCs w:val="24"/>
                <w:lang w:val="en-US" w:eastAsia="en-US" w:bidi="ar-SA"/>
              </w:rPr>
              <w:t xml:space="preserve">Windows) /return (macOS) – </w:t>
            </w:r>
            <w:r>
              <w:rPr>
                <w:rFonts w:eastAsia="Times New Roman" w:cs="Times New Roman"/>
                <w:color w:val="auto"/>
                <w:kern w:val="0"/>
                <w:sz w:val="24"/>
                <w:szCs w:val="24"/>
                <w:lang w:val="ru-RU" w:eastAsia="en-US" w:bidi="ar-SA"/>
              </w:rPr>
              <w:t>отправка формы;</w:t>
            </w:r>
          </w:p>
          <w:p>
            <w:pPr>
              <w:pStyle w:val="NoSpacing"/>
              <w:widowControl w:val="false"/>
              <w:suppressAutoHyphens w:val="true"/>
              <w:spacing w:lineRule="auto" w:line="276" w:before="0" w:after="0"/>
              <w:jc w:val="both"/>
              <w:rPr>
                <w:rFonts w:ascii="Times New Roman" w:hAnsi="Times New Roman" w:eastAsia="Times New Roman"/>
                <w:sz w:val="20"/>
                <w:szCs w:val="20"/>
              </w:rPr>
            </w:pPr>
            <w:r>
              <w:rPr>
                <w:rFonts w:eastAsia="Times New Roman" w:cs="Times New Roman"/>
                <w:color w:val="auto"/>
                <w:kern w:val="0"/>
                <w:sz w:val="24"/>
                <w:szCs w:val="24"/>
                <w:lang w:val="en-US" w:eastAsia="en-US" w:bidi="ar-SA"/>
              </w:rPr>
              <w:t xml:space="preserve">Esc – </w:t>
            </w:r>
            <w:r>
              <w:rPr>
                <w:rFonts w:eastAsia="Times New Roman" w:cs="Times New Roman"/>
                <w:color w:val="auto"/>
                <w:kern w:val="0"/>
                <w:sz w:val="24"/>
                <w:szCs w:val="24"/>
                <w:lang w:val="ru-RU" w:eastAsia="en-US" w:bidi="ar-SA"/>
              </w:rPr>
              <w:t>выход из выбора опции, выбора файла, выбора расположения</w:t>
            </w:r>
          </w:p>
        </w:tc>
      </w:tr>
    </w:tbl>
    <w:p>
      <w:pPr>
        <w:pStyle w:val="NoSpacing"/>
        <w:rPr/>
      </w:pPr>
      <w:r>
        <w:rPr/>
      </w:r>
    </w:p>
    <w:p>
      <w:pPr>
        <w:pStyle w:val="Style29"/>
        <w:numPr>
          <w:ilvl w:val="1"/>
          <w:numId w:val="4"/>
        </w:numPr>
        <w:spacing w:lineRule="auto" w:line="480"/>
        <w:ind w:left="1276" w:right="0" w:hanging="567"/>
        <w:rPr>
          <w:sz w:val="24"/>
          <w:szCs w:val="24"/>
        </w:rPr>
      </w:pPr>
      <w:r>
        <w:rPr>
          <w:sz w:val="24"/>
          <w:szCs w:val="24"/>
        </w:rPr>
        <w:t>Интерфейсы программного обеспечения</w:t>
      </w:r>
    </w:p>
    <w:tbl>
      <w:tblPr>
        <w:tblW w:w="8778" w:type="dxa"/>
        <w:jc w:val="left"/>
        <w:tblInd w:w="567" w:type="dxa"/>
        <w:tblLayout w:type="fixed"/>
        <w:tblCellMar>
          <w:top w:w="0" w:type="dxa"/>
          <w:left w:w="108" w:type="dxa"/>
          <w:bottom w:w="0" w:type="dxa"/>
          <w:right w:w="108" w:type="dxa"/>
        </w:tblCellMar>
      </w:tblPr>
      <w:tblGrid>
        <w:gridCol w:w="991"/>
        <w:gridCol w:w="7786"/>
      </w:tblGrid>
      <w:tr>
        <w:trPr/>
        <w:tc>
          <w:tcPr>
            <w:tcW w:w="991" w:type="dxa"/>
            <w:tcBorders>
              <w:right w:val="single" w:sz="8" w:space="0" w:color="000000"/>
            </w:tcBorders>
          </w:tcPr>
          <w:p>
            <w:pPr>
              <w:pStyle w:val="NoSpacing"/>
              <w:widowControl w:val="false"/>
              <w:spacing w:lineRule="auto" w:line="276" w:before="0" w:after="0"/>
              <w:jc w:val="center"/>
              <w:rPr>
                <w:rFonts w:ascii="Times New Roman" w:hAnsi="Times New Roman" w:eastAsia="Times New Roman"/>
                <w:sz w:val="20"/>
                <w:szCs w:val="20"/>
              </w:rPr>
            </w:pPr>
            <w:r>
              <w:rPr>
                <w:rFonts w:eastAsia="Times New Roman"/>
                <w:sz w:val="24"/>
                <w:szCs w:val="24"/>
                <w:lang w:val="en-US"/>
              </w:rPr>
              <w:t>SIR</w:t>
            </w:r>
            <w:r>
              <w:rPr>
                <w:rFonts w:eastAsia="Times New Roman"/>
                <w:sz w:val="24"/>
                <w:szCs w:val="24"/>
              </w:rPr>
              <w:t>-1</w:t>
            </w:r>
          </w:p>
        </w:tc>
        <w:tc>
          <w:tcPr>
            <w:tcW w:w="7786" w:type="dxa"/>
            <w:tcBorders>
              <w:left w:val="single" w:sz="8" w:space="0" w:color="000000"/>
            </w:tcBorders>
          </w:tcPr>
          <w:p>
            <w:pPr>
              <w:pStyle w:val="NoSpacing"/>
              <w:widowControl w:val="false"/>
              <w:spacing w:lineRule="auto" w:line="276" w:before="0" w:after="0"/>
              <w:jc w:val="both"/>
              <w:rPr>
                <w:rFonts w:ascii="Times New Roman" w:hAnsi="Times New Roman" w:eastAsia="Times New Roman"/>
                <w:sz w:val="20"/>
                <w:szCs w:val="20"/>
              </w:rPr>
            </w:pPr>
            <w:r>
              <w:rPr>
                <w:rFonts w:eastAsia="Times New Roman"/>
                <w:sz w:val="24"/>
                <w:szCs w:val="24"/>
              </w:rPr>
              <w:t>Система должна поддерживать работу во всех браузерах, с помощью которых пользователь может получить к ней доступ (</w:t>
            </w:r>
            <w:r>
              <w:rPr>
                <w:rFonts w:eastAsia="Times New Roman"/>
                <w:sz w:val="24"/>
                <w:szCs w:val="24"/>
                <w:lang w:val="en-US"/>
              </w:rPr>
              <w:t>Google</w:t>
            </w:r>
            <w:r>
              <w:rPr>
                <w:rFonts w:eastAsia="Times New Roman"/>
                <w:sz w:val="24"/>
                <w:szCs w:val="24"/>
              </w:rPr>
              <w:t xml:space="preserve"> </w:t>
            </w:r>
            <w:r>
              <w:rPr>
                <w:rFonts w:eastAsia="Times New Roman"/>
                <w:sz w:val="24"/>
                <w:szCs w:val="24"/>
                <w:lang w:val="en-US"/>
              </w:rPr>
              <w:t>Chrome</w:t>
            </w:r>
            <w:r>
              <w:rPr>
                <w:rFonts w:eastAsia="Times New Roman"/>
                <w:sz w:val="24"/>
                <w:szCs w:val="24"/>
              </w:rPr>
              <w:t xml:space="preserve">, </w:t>
            </w:r>
            <w:r>
              <w:rPr>
                <w:rFonts w:eastAsia="Times New Roman"/>
                <w:sz w:val="24"/>
                <w:szCs w:val="24"/>
                <w:lang w:val="en-US"/>
              </w:rPr>
              <w:t>Safari</w:t>
            </w:r>
            <w:r>
              <w:rPr>
                <w:rFonts w:eastAsia="Times New Roman"/>
                <w:sz w:val="24"/>
                <w:szCs w:val="24"/>
              </w:rPr>
              <w:t xml:space="preserve">, </w:t>
            </w:r>
            <w:r>
              <w:rPr>
                <w:rFonts w:eastAsia="Times New Roman"/>
                <w:sz w:val="24"/>
                <w:szCs w:val="24"/>
                <w:lang w:val="en-US"/>
              </w:rPr>
              <w:t>Microsoft</w:t>
            </w:r>
            <w:r>
              <w:rPr>
                <w:rFonts w:eastAsia="Times New Roman"/>
                <w:sz w:val="24"/>
                <w:szCs w:val="24"/>
              </w:rPr>
              <w:t xml:space="preserve"> </w:t>
            </w:r>
            <w:r>
              <w:rPr>
                <w:rFonts w:eastAsia="Times New Roman"/>
                <w:sz w:val="24"/>
                <w:szCs w:val="24"/>
                <w:lang w:val="en-US"/>
              </w:rPr>
              <w:t>Edge</w:t>
            </w:r>
            <w:r>
              <w:rPr>
                <w:rFonts w:eastAsia="Times New Roman"/>
                <w:sz w:val="24"/>
                <w:szCs w:val="24"/>
              </w:rPr>
              <w:t xml:space="preserve">, </w:t>
            </w:r>
            <w:r>
              <w:rPr>
                <w:rFonts w:eastAsia="Times New Roman"/>
                <w:sz w:val="24"/>
                <w:szCs w:val="24"/>
                <w:lang w:val="en-US"/>
              </w:rPr>
              <w:t>Firefox</w:t>
            </w:r>
            <w:r>
              <w:rPr>
                <w:rFonts w:eastAsia="Times New Roman"/>
                <w:sz w:val="24"/>
                <w:szCs w:val="24"/>
              </w:rPr>
              <w:t xml:space="preserve">, </w:t>
            </w:r>
            <w:r>
              <w:rPr>
                <w:rFonts w:eastAsia="Times New Roman"/>
                <w:sz w:val="24"/>
                <w:szCs w:val="24"/>
                <w:lang w:val="en-US"/>
              </w:rPr>
              <w:t>Opera</w:t>
            </w:r>
            <w:r>
              <w:rPr>
                <w:rFonts w:eastAsia="Times New Roman"/>
                <w:sz w:val="24"/>
                <w:szCs w:val="24"/>
              </w:rPr>
              <w:t xml:space="preserve">, </w:t>
            </w:r>
            <w:r>
              <w:rPr>
                <w:rFonts w:eastAsia="Times New Roman"/>
                <w:sz w:val="24"/>
                <w:szCs w:val="24"/>
                <w:lang w:val="en-US"/>
              </w:rPr>
              <w:t>et</w:t>
            </w:r>
            <w:r>
              <w:rPr>
                <w:rFonts w:eastAsia="Times New Roman"/>
                <w:sz w:val="24"/>
                <w:szCs w:val="24"/>
              </w:rPr>
              <w:t xml:space="preserve"> </w:t>
            </w:r>
            <w:r>
              <w:rPr>
                <w:rFonts w:eastAsia="Times New Roman"/>
                <w:sz w:val="24"/>
                <w:szCs w:val="24"/>
                <w:lang w:val="en-US"/>
              </w:rPr>
              <w:t>cetera</w:t>
            </w:r>
            <w:r>
              <w:rPr>
                <w:rFonts w:eastAsia="Times New Roman"/>
                <w:sz w:val="24"/>
                <w:szCs w:val="24"/>
              </w:rPr>
              <w:t>)</w:t>
            </w:r>
          </w:p>
          <w:p>
            <w:pPr>
              <w:pStyle w:val="NoSpacing"/>
              <w:widowControl w:val="false"/>
              <w:spacing w:lineRule="auto" w:line="276" w:before="0" w:after="0"/>
              <w:jc w:val="both"/>
              <w:rPr>
                <w:rFonts w:ascii="Cambria" w:hAnsi="Cambria" w:eastAsia="Times New Roman"/>
                <w:sz w:val="24"/>
                <w:szCs w:val="24"/>
                <w:shd w:fill="808080" w:val="clear"/>
              </w:rPr>
            </w:pPr>
            <w:r>
              <w:rPr>
                <w:rFonts w:eastAsia="Times New Roman"/>
                <w:sz w:val="24"/>
                <w:szCs w:val="24"/>
                <w:shd w:fill="808080" w:val="clear"/>
              </w:rPr>
            </w:r>
          </w:p>
        </w:tc>
      </w:tr>
      <w:tr>
        <w:trPr/>
        <w:tc>
          <w:tcPr>
            <w:tcW w:w="991" w:type="dxa"/>
            <w:tcBorders>
              <w:right w:val="single" w:sz="8" w:space="0" w:color="000000"/>
            </w:tcBorders>
          </w:tcPr>
          <w:p>
            <w:pPr>
              <w:pStyle w:val="NoSpacing"/>
              <w:widowControl w:val="false"/>
              <w:spacing w:lineRule="auto" w:line="276" w:before="0" w:after="0"/>
              <w:jc w:val="center"/>
              <w:rPr>
                <w:rFonts w:ascii="Times New Roman" w:hAnsi="Times New Roman" w:eastAsia="Times New Roman"/>
                <w:sz w:val="20"/>
                <w:szCs w:val="20"/>
              </w:rPr>
            </w:pPr>
            <w:r>
              <w:rPr>
                <w:rFonts w:eastAsia="Times New Roman"/>
                <w:sz w:val="24"/>
                <w:szCs w:val="24"/>
                <w:lang w:val="en-US"/>
              </w:rPr>
              <w:t>SIR</w:t>
            </w:r>
            <w:r>
              <w:rPr>
                <w:rFonts w:eastAsia="Times New Roman"/>
                <w:sz w:val="24"/>
                <w:szCs w:val="24"/>
              </w:rPr>
              <w:t>-2</w:t>
            </w:r>
          </w:p>
        </w:tc>
        <w:tc>
          <w:tcPr>
            <w:tcW w:w="7786" w:type="dxa"/>
            <w:tcBorders>
              <w:left w:val="single" w:sz="8" w:space="0" w:color="000000"/>
            </w:tcBorders>
          </w:tcPr>
          <w:p>
            <w:pPr>
              <w:pStyle w:val="NoSpacing"/>
              <w:widowControl w:val="false"/>
              <w:suppressAutoHyphens w:val="true"/>
              <w:spacing w:lineRule="auto" w:line="276" w:before="0" w:after="0"/>
              <w:jc w:val="both"/>
              <w:rPr>
                <w:rFonts w:ascii="Cambria" w:hAnsi="Cambria" w:eastAsia="Times New Roman" w:cs="Times New Roman"/>
                <w:color w:val="000000"/>
                <w:kern w:val="0"/>
                <w:sz w:val="24"/>
                <w:szCs w:val="24"/>
                <w:shd w:fill="auto" w:val="clear"/>
                <w:lang w:val="ru-RU" w:eastAsia="en-US" w:bidi="ar-SA"/>
              </w:rPr>
            </w:pPr>
            <w:r>
              <w:rPr>
                <w:rFonts w:eastAsia="Times New Roman" w:cs="Times New Roman"/>
                <w:color w:val="000000"/>
                <w:kern w:val="0"/>
                <w:sz w:val="24"/>
                <w:szCs w:val="24"/>
                <w:shd w:fill="auto" w:val="clear"/>
                <w:lang w:val="ru-RU" w:eastAsia="en-US" w:bidi="ar-SA"/>
              </w:rPr>
              <w:t>Система должна передавать объекты (фанфики, описания и т.д.) в базу данных и принимать их из базы данных</w:t>
            </w:r>
          </w:p>
          <w:p>
            <w:pPr>
              <w:pStyle w:val="NoSpacing"/>
              <w:widowControl w:val="false"/>
              <w:spacing w:lineRule="auto" w:line="276" w:before="0" w:after="0"/>
              <w:rPr>
                <w:rFonts w:ascii="Cambria" w:hAnsi="Cambria" w:eastAsia="Times New Roman"/>
                <w:sz w:val="24"/>
                <w:szCs w:val="24"/>
              </w:rPr>
            </w:pPr>
            <w:r>
              <w:rPr>
                <w:rFonts w:eastAsia="Times New Roman"/>
                <w:sz w:val="24"/>
                <w:szCs w:val="24"/>
              </w:rPr>
            </w:r>
          </w:p>
        </w:tc>
      </w:tr>
      <w:tr>
        <w:trPr/>
        <w:tc>
          <w:tcPr>
            <w:tcW w:w="991" w:type="dxa"/>
            <w:tcBorders>
              <w:right w:val="single" w:sz="8" w:space="0" w:color="000000"/>
            </w:tcBorders>
          </w:tcPr>
          <w:p>
            <w:pPr>
              <w:pStyle w:val="NoSpacing"/>
              <w:widowControl w:val="false"/>
              <w:spacing w:lineRule="auto" w:line="276" w:before="0" w:after="0"/>
              <w:jc w:val="center"/>
              <w:rPr>
                <w:rFonts w:ascii="Times New Roman" w:hAnsi="Times New Roman" w:eastAsia="Times New Roman"/>
                <w:sz w:val="20"/>
                <w:szCs w:val="20"/>
              </w:rPr>
            </w:pPr>
            <w:r>
              <w:rPr>
                <w:rFonts w:eastAsia="Times New Roman"/>
                <w:sz w:val="24"/>
                <w:szCs w:val="24"/>
                <w:lang w:val="en-US"/>
              </w:rPr>
              <w:t>SIR-</w:t>
            </w:r>
            <w:r>
              <w:rPr>
                <w:rFonts w:eastAsia="Times New Roman"/>
                <w:sz w:val="24"/>
                <w:szCs w:val="24"/>
              </w:rPr>
              <w:t>3</w:t>
            </w:r>
          </w:p>
        </w:tc>
        <w:tc>
          <w:tcPr>
            <w:tcW w:w="7786" w:type="dxa"/>
            <w:tcBorders>
              <w:left w:val="single" w:sz="8" w:space="0" w:color="000000"/>
            </w:tcBorders>
          </w:tcPr>
          <w:p>
            <w:pPr>
              <w:pStyle w:val="NoSpacing"/>
              <w:widowControl w:val="false"/>
              <w:suppressAutoHyphens w:val="true"/>
              <w:spacing w:lineRule="auto" w:line="276" w:before="0" w:after="0"/>
              <w:jc w:val="both"/>
              <w:rPr>
                <w:rFonts w:ascii="Cambria" w:hAnsi="Cambria" w:eastAsia="Times New Roman"/>
                <w:sz w:val="24"/>
                <w:szCs w:val="24"/>
                <w:shd w:fill="auto" w:val="clear"/>
              </w:rPr>
            </w:pPr>
            <w:r>
              <w:rPr>
                <w:rFonts w:eastAsia="Times New Roman" w:cs="Times New Roman"/>
                <w:kern w:val="0"/>
                <w:sz w:val="24"/>
                <w:szCs w:val="24"/>
                <w:shd w:fill="auto" w:val="clear"/>
                <w:lang w:val="ru-RU" w:eastAsia="en-US" w:bidi="ar-SA"/>
              </w:rPr>
              <w:t xml:space="preserve">Система </w:t>
            </w:r>
            <w:r>
              <w:rPr>
                <w:rFonts w:eastAsia="Times New Roman" w:cs="Times New Roman"/>
                <w:color w:val="000000"/>
                <w:kern w:val="0"/>
                <w:sz w:val="24"/>
                <w:szCs w:val="24"/>
                <w:shd w:fill="auto" w:val="clear"/>
                <w:lang w:val="ru-RU" w:eastAsia="en-US" w:bidi="ar-SA"/>
              </w:rPr>
              <w:t>проверяет вводимые пользователями данные на соответствие требований форматов и ограничений размеров</w:t>
            </w:r>
          </w:p>
          <w:p>
            <w:pPr>
              <w:pStyle w:val="NoSpacing"/>
              <w:widowControl w:val="false"/>
              <w:spacing w:lineRule="auto" w:line="276" w:before="0" w:after="0"/>
              <w:jc w:val="both"/>
              <w:rPr>
                <w:rFonts w:ascii="Cambria" w:hAnsi="Cambria" w:eastAsia="Times New Roman"/>
                <w:sz w:val="24"/>
                <w:szCs w:val="24"/>
                <w:shd w:fill="auto" w:val="clear"/>
              </w:rPr>
            </w:pPr>
            <w:r>
              <w:rPr>
                <w:rFonts w:eastAsia="Times New Roman"/>
                <w:sz w:val="24"/>
                <w:szCs w:val="24"/>
                <w:shd w:fill="auto" w:val="clear"/>
              </w:rPr>
            </w:r>
          </w:p>
        </w:tc>
      </w:tr>
      <w:tr>
        <w:trPr/>
        <w:tc>
          <w:tcPr>
            <w:tcW w:w="991" w:type="dxa"/>
            <w:tcBorders>
              <w:right w:val="single" w:sz="8" w:space="0" w:color="000000"/>
            </w:tcBorders>
          </w:tcPr>
          <w:p>
            <w:pPr>
              <w:pStyle w:val="NoSpacing"/>
              <w:widowControl w:val="false"/>
              <w:spacing w:lineRule="auto" w:line="276" w:before="0" w:after="0"/>
              <w:jc w:val="center"/>
              <w:rPr>
                <w:rFonts w:ascii="Times New Roman" w:hAnsi="Times New Roman" w:eastAsia="Times New Roman"/>
                <w:sz w:val="20"/>
                <w:szCs w:val="20"/>
              </w:rPr>
            </w:pPr>
            <w:r>
              <w:rPr>
                <w:rFonts w:eastAsia="Times New Roman"/>
                <w:sz w:val="24"/>
                <w:szCs w:val="24"/>
                <w:lang w:val="en-US"/>
              </w:rPr>
              <w:t>SIR</w:t>
            </w:r>
            <w:r>
              <w:rPr>
                <w:rFonts w:eastAsia="Times New Roman"/>
                <w:sz w:val="24"/>
                <w:szCs w:val="24"/>
              </w:rPr>
              <w:t>-4</w:t>
            </w:r>
          </w:p>
        </w:tc>
        <w:tc>
          <w:tcPr>
            <w:tcW w:w="7786" w:type="dxa"/>
            <w:tcBorders>
              <w:left w:val="single" w:sz="8" w:space="0" w:color="000000"/>
            </w:tcBorders>
          </w:tcPr>
          <w:p>
            <w:pPr>
              <w:pStyle w:val="NoSpacing"/>
              <w:widowControl w:val="false"/>
              <w:suppressAutoHyphens w:val="true"/>
              <w:spacing w:lineRule="auto" w:line="276" w:before="0" w:after="0"/>
              <w:jc w:val="left"/>
              <w:rPr>
                <w:rFonts w:ascii="Cambria" w:hAnsi="Cambria" w:eastAsia="Times New Roman"/>
              </w:rPr>
            </w:pPr>
            <w:r>
              <w:rPr>
                <w:rFonts w:eastAsia="Times New Roman" w:cs="Times New Roman"/>
                <w:color w:val="000000"/>
                <w:kern w:val="0"/>
                <w:sz w:val="24"/>
                <w:szCs w:val="24"/>
                <w:shd w:fill="auto" w:val="clear"/>
                <w:lang w:val="ru-RU" w:eastAsia="en-US" w:bidi="ar-SA"/>
              </w:rPr>
              <w:t>Система взаимодействует с сервисом хостинг-провайдера для выявления</w:t>
            </w:r>
            <w:r>
              <w:rPr>
                <w:rFonts w:eastAsia="Times New Roman" w:cs="Times New Roman"/>
                <w:color w:val="000000"/>
                <w:kern w:val="0"/>
                <w:sz w:val="24"/>
                <w:szCs w:val="24"/>
                <w:shd w:fill="auto" w:val="clear"/>
                <w:lang w:val="en-US" w:eastAsia="en-US" w:bidi="ar-SA"/>
              </w:rPr>
              <w:t xml:space="preserve"> ddos</w:t>
            </w:r>
            <w:r>
              <w:rPr>
                <w:rFonts w:eastAsia="Times New Roman" w:cs="Times New Roman"/>
                <w:color w:val="000000"/>
                <w:kern w:val="0"/>
                <w:sz w:val="24"/>
                <w:szCs w:val="24"/>
                <w:shd w:fill="auto" w:val="clear"/>
                <w:lang w:val="ru-RU" w:eastAsia="en-US" w:bidi="ar-SA"/>
              </w:rPr>
              <w:t xml:space="preserve"> атак и </w:t>
            </w:r>
            <w:r>
              <w:rPr>
                <w:rFonts w:eastAsia="Times New Roman" w:cs="Times New Roman"/>
                <w:b w:val="false"/>
                <w:i w:val="false"/>
                <w:caps w:val="false"/>
                <w:smallCaps w:val="false"/>
                <w:color w:val="333333"/>
                <w:spacing w:val="0"/>
                <w:kern w:val="0"/>
                <w:sz w:val="24"/>
                <w:szCs w:val="24"/>
                <w:shd w:fill="auto" w:val="clear"/>
                <w:lang w:val="ru-RU" w:eastAsia="en-US" w:bidi="ar-SA"/>
              </w:rPr>
              <w:t>ограничения поступления запросов по выявленным ip-адресам</w:t>
            </w:r>
            <w:r>
              <w:rPr>
                <w:rFonts w:eastAsia="Times New Roman" w:cs="Times New Roman"/>
                <w:color w:val="000000"/>
                <w:kern w:val="0"/>
                <w:sz w:val="24"/>
                <w:szCs w:val="24"/>
                <w:shd w:fill="auto" w:val="clear"/>
                <w:lang w:val="ru-RU" w:eastAsia="en-US" w:bidi="ar-SA"/>
              </w:rPr>
              <w:t>.</w:t>
            </w:r>
          </w:p>
          <w:p>
            <w:pPr>
              <w:pStyle w:val="NoSpacing"/>
              <w:widowControl w:val="false"/>
              <w:spacing w:lineRule="auto" w:line="276" w:before="0" w:after="0"/>
              <w:rPr>
                <w:rFonts w:ascii="Cambria" w:hAnsi="Cambria" w:eastAsia="Times New Roman"/>
                <w:sz w:val="24"/>
                <w:szCs w:val="24"/>
              </w:rPr>
            </w:pPr>
            <w:r>
              <w:rPr>
                <w:rFonts w:eastAsia="Times New Roman"/>
                <w:sz w:val="24"/>
                <w:szCs w:val="24"/>
              </w:rPr>
            </w:r>
          </w:p>
        </w:tc>
      </w:tr>
      <w:tr>
        <w:trPr/>
        <w:tc>
          <w:tcPr>
            <w:tcW w:w="991" w:type="dxa"/>
            <w:tcBorders>
              <w:right w:val="single" w:sz="8" w:space="0" w:color="000000"/>
            </w:tcBorders>
          </w:tcPr>
          <w:p>
            <w:pPr>
              <w:pStyle w:val="NoSpacing"/>
              <w:widowControl w:val="false"/>
              <w:spacing w:lineRule="auto" w:line="276" w:before="0" w:after="0"/>
              <w:jc w:val="center"/>
              <w:rPr>
                <w:rFonts w:ascii="Times New Roman" w:hAnsi="Times New Roman" w:eastAsia="Times New Roman"/>
                <w:sz w:val="20"/>
                <w:szCs w:val="20"/>
              </w:rPr>
            </w:pPr>
            <w:r>
              <w:rPr>
                <w:rFonts w:eastAsia="Times New Roman"/>
                <w:sz w:val="24"/>
                <w:szCs w:val="24"/>
                <w:lang w:val="en-US"/>
              </w:rPr>
              <w:t>SIR-</w:t>
            </w:r>
            <w:r>
              <w:rPr>
                <w:rFonts w:eastAsia="Times New Roman"/>
                <w:sz w:val="24"/>
                <w:szCs w:val="24"/>
              </w:rPr>
              <w:t>5</w:t>
            </w:r>
          </w:p>
        </w:tc>
        <w:tc>
          <w:tcPr>
            <w:tcW w:w="7786" w:type="dxa"/>
            <w:tcBorders>
              <w:left w:val="single" w:sz="8" w:space="0" w:color="000000"/>
            </w:tcBorders>
          </w:tcPr>
          <w:p>
            <w:pPr>
              <w:pStyle w:val="NoSpacing"/>
              <w:widowControl w:val="false"/>
              <w:suppressAutoHyphens w:val="true"/>
              <w:spacing w:lineRule="auto" w:line="276" w:before="0" w:after="0"/>
              <w:jc w:val="both"/>
              <w:rPr>
                <w:rFonts w:ascii="Cambria" w:hAnsi="Cambria" w:eastAsia="Times New Roman" w:cs="Times New Roman"/>
                <w:color w:val="000000"/>
                <w:kern w:val="0"/>
                <w:sz w:val="24"/>
                <w:szCs w:val="24"/>
                <w:shd w:fill="auto" w:val="clear"/>
                <w:lang w:val="ru-RU" w:eastAsia="en-US" w:bidi="ar-SA"/>
              </w:rPr>
            </w:pPr>
            <w:r>
              <w:rPr>
                <w:rFonts w:eastAsia="Times New Roman" w:cs="Times New Roman"/>
                <w:color w:val="000000"/>
                <w:kern w:val="0"/>
                <w:sz w:val="24"/>
                <w:szCs w:val="24"/>
                <w:shd w:fill="auto" w:val="clear"/>
                <w:lang w:val="ru-RU" w:eastAsia="en-US" w:bidi="ar-SA"/>
              </w:rPr>
              <w:t>Система отслеживает количество аккаунтов и не позволяет регистрировать несколько учетных записей с одного сетевого адреса</w:t>
            </w:r>
          </w:p>
          <w:p>
            <w:pPr>
              <w:pStyle w:val="NoSpacing"/>
              <w:widowControl w:val="false"/>
              <w:spacing w:lineRule="auto" w:line="276" w:before="0" w:after="0"/>
              <w:jc w:val="both"/>
              <w:rPr>
                <w:rFonts w:ascii="Cambria" w:hAnsi="Cambria" w:eastAsia="Times New Roman"/>
                <w:sz w:val="24"/>
                <w:szCs w:val="24"/>
              </w:rPr>
            </w:pPr>
            <w:r>
              <w:rPr>
                <w:rFonts w:eastAsia="Times New Roman"/>
                <w:sz w:val="24"/>
                <w:szCs w:val="24"/>
              </w:rPr>
            </w:r>
          </w:p>
        </w:tc>
      </w:tr>
      <w:tr>
        <w:trPr/>
        <w:tc>
          <w:tcPr>
            <w:tcW w:w="991" w:type="dxa"/>
            <w:tcBorders>
              <w:right w:val="single" w:sz="8" w:space="0" w:color="000000"/>
            </w:tcBorders>
          </w:tcPr>
          <w:p>
            <w:pPr>
              <w:pStyle w:val="NoSpacing"/>
              <w:widowControl w:val="false"/>
              <w:spacing w:lineRule="auto" w:line="276" w:before="0" w:after="0"/>
              <w:jc w:val="center"/>
              <w:rPr>
                <w:rFonts w:ascii="Times New Roman" w:hAnsi="Times New Roman" w:eastAsia="Times New Roman"/>
                <w:sz w:val="20"/>
                <w:szCs w:val="20"/>
              </w:rPr>
            </w:pPr>
            <w:r>
              <w:rPr>
                <w:rFonts w:eastAsia="Times New Roman"/>
                <w:sz w:val="24"/>
                <w:szCs w:val="24"/>
                <w:lang w:val="en-US"/>
              </w:rPr>
              <w:t>SIR-</w:t>
            </w:r>
            <w:r>
              <w:rPr>
                <w:rFonts w:eastAsia="Times New Roman"/>
                <w:sz w:val="24"/>
                <w:szCs w:val="24"/>
              </w:rPr>
              <w:t>6</w:t>
            </w:r>
          </w:p>
        </w:tc>
        <w:tc>
          <w:tcPr>
            <w:tcW w:w="7786" w:type="dxa"/>
            <w:tcBorders>
              <w:left w:val="single" w:sz="8" w:space="0" w:color="000000"/>
            </w:tcBorders>
          </w:tcPr>
          <w:p>
            <w:pPr>
              <w:pStyle w:val="NoSpacing"/>
              <w:widowControl w:val="false"/>
              <w:suppressAutoHyphens w:val="true"/>
              <w:spacing w:lineRule="auto" w:line="276" w:before="0" w:after="0"/>
              <w:jc w:val="both"/>
              <w:rPr>
                <w:rFonts w:ascii="Cambria" w:hAnsi="Cambria" w:eastAsia="Times New Roman"/>
              </w:rPr>
            </w:pPr>
            <w:r>
              <w:rPr>
                <w:rFonts w:eastAsia="Times New Roman" w:cs="Times New Roman"/>
                <w:b w:val="false"/>
                <w:i w:val="false"/>
                <w:caps w:val="false"/>
                <w:smallCaps w:val="false"/>
                <w:color w:val="333333"/>
                <w:spacing w:val="0"/>
                <w:kern w:val="0"/>
                <w:sz w:val="24"/>
                <w:szCs w:val="24"/>
                <w:lang w:val="ru-RU" w:eastAsia="en-US" w:bidi="ar-SA"/>
              </w:rPr>
              <w:t>Система не позволяет неавторизованным</w:t>
            </w:r>
            <w:r>
              <w:rPr>
                <w:rFonts w:eastAsia="Times New Roman" w:cs="Times New Roman"/>
                <w:b w:val="false"/>
                <w:i w:val="false"/>
                <w:caps w:val="false"/>
                <w:smallCaps w:val="false"/>
                <w:color w:val="000000"/>
                <w:spacing w:val="0"/>
                <w:kern w:val="0"/>
                <w:sz w:val="24"/>
                <w:szCs w:val="24"/>
                <w:shd w:fill="auto" w:val="clear"/>
                <w:lang w:val="ru-RU" w:eastAsia="en-US" w:bidi="ar-SA"/>
              </w:rPr>
              <w:t>(</w:t>
            </w:r>
            <w:r>
              <w:rPr>
                <w:rFonts w:eastAsia="Times New Roman" w:cs="Times New Roman"/>
                <w:b w:val="false"/>
                <w:i w:val="false"/>
                <w:caps w:val="false"/>
                <w:smallCaps w:val="false"/>
                <w:color w:val="000000"/>
                <w:spacing w:val="0"/>
                <w:kern w:val="0"/>
                <w:sz w:val="24"/>
                <w:szCs w:val="24"/>
                <w:shd w:fill="auto" w:val="clear"/>
                <w:lang w:val="ru-RU" w:eastAsia="en-US" w:bidi="ar-SA"/>
              </w:rPr>
              <w:t>фанфики, обложки, описания и т. д.</w:t>
            </w:r>
            <w:r>
              <w:rPr>
                <w:rFonts w:eastAsia="Times New Roman" w:cs="Times New Roman"/>
                <w:b w:val="false"/>
                <w:i w:val="false"/>
                <w:caps w:val="false"/>
                <w:smallCaps w:val="false"/>
                <w:color w:val="000000"/>
                <w:spacing w:val="0"/>
                <w:kern w:val="0"/>
                <w:sz w:val="24"/>
                <w:szCs w:val="24"/>
                <w:shd w:fill="auto" w:val="clear"/>
                <w:lang w:val="ru-RU" w:eastAsia="en-US" w:bidi="ar-SA"/>
              </w:rPr>
              <w:t xml:space="preserve">) </w:t>
            </w:r>
            <w:r>
              <w:rPr>
                <w:rFonts w:eastAsia="Times New Roman" w:cs="Times New Roman"/>
                <w:b w:val="false"/>
                <w:i w:val="false"/>
                <w:caps w:val="false"/>
                <w:smallCaps w:val="false"/>
                <w:color w:val="333333"/>
                <w:spacing w:val="0"/>
                <w:kern w:val="0"/>
                <w:sz w:val="24"/>
                <w:szCs w:val="24"/>
                <w:lang w:val="ru-RU" w:eastAsia="en-US" w:bidi="ar-SA"/>
              </w:rPr>
              <w:t xml:space="preserve"> пользователям </w:t>
            </w:r>
            <w:r>
              <w:rPr>
                <w:rFonts w:eastAsia="Times New Roman" w:cs="Times New Roman"/>
                <w:b w:val="false"/>
                <w:i w:val="false"/>
                <w:caps w:val="false"/>
                <w:smallCaps w:val="false"/>
                <w:color w:val="333333"/>
                <w:spacing w:val="0"/>
                <w:kern w:val="0"/>
                <w:sz w:val="24"/>
                <w:szCs w:val="24"/>
                <w:lang w:val="ru-RU" w:eastAsia="en-US" w:bidi="ar-SA"/>
              </w:rPr>
              <w:t>без доступа</w:t>
            </w:r>
            <w:r>
              <w:rPr>
                <w:rFonts w:eastAsia="Times New Roman" w:cs="Times New Roman"/>
                <w:b w:val="false"/>
                <w:i w:val="false"/>
                <w:caps w:val="false"/>
                <w:smallCaps w:val="false"/>
                <w:color w:val="333333"/>
                <w:spacing w:val="0"/>
                <w:kern w:val="0"/>
                <w:sz w:val="24"/>
                <w:szCs w:val="24"/>
                <w:lang w:val="ru-RU" w:eastAsia="en-US" w:bidi="ar-SA"/>
              </w:rPr>
              <w:t xml:space="preserve"> изменять объекты в базе данных </w:t>
            </w:r>
            <w:r>
              <w:rPr>
                <w:rFonts w:eastAsia="Times New Roman" w:cs="Times New Roman"/>
                <w:b w:val="false"/>
                <w:i w:val="false"/>
                <w:caps w:val="false"/>
                <w:smallCaps w:val="false"/>
                <w:color w:val="333333"/>
                <w:spacing w:val="0"/>
                <w:kern w:val="0"/>
                <w:sz w:val="24"/>
                <w:szCs w:val="24"/>
                <w:lang w:val="ru-RU" w:eastAsia="en-US" w:bidi="ar-SA"/>
              </w:rPr>
              <w:t>(Например, никто кроме  автора и админа не может загрузить новую главу)</w:t>
            </w:r>
          </w:p>
        </w:tc>
      </w:tr>
    </w:tbl>
    <w:p>
      <w:pPr>
        <w:pStyle w:val="NoSpacing"/>
        <w:rPr/>
      </w:pPr>
      <w:r>
        <w:rPr/>
      </w:r>
    </w:p>
    <w:p>
      <w:pPr>
        <w:pStyle w:val="Style29"/>
        <w:numPr>
          <w:ilvl w:val="1"/>
          <w:numId w:val="4"/>
        </w:numPr>
        <w:spacing w:lineRule="auto" w:line="480"/>
        <w:ind w:left="1276" w:right="0" w:hanging="567"/>
        <w:rPr>
          <w:sz w:val="24"/>
          <w:szCs w:val="24"/>
        </w:rPr>
      </w:pPr>
      <w:r>
        <w:rPr>
          <w:sz w:val="24"/>
          <w:szCs w:val="24"/>
        </w:rPr>
        <w:t>Интерфейсы оборудования</w:t>
      </w:r>
    </w:p>
    <w:p>
      <w:pPr>
        <w:pStyle w:val="NoSpacing"/>
        <w:ind w:left="0" w:right="0" w:firstLine="708"/>
        <w:rPr/>
      </w:pPr>
      <w:r>
        <w:rPr/>
        <w:t>Интерфейсы оборудования не выявлены.</w:t>
      </w:r>
    </w:p>
    <w:p>
      <w:pPr>
        <w:pStyle w:val="NoSpacing"/>
        <w:rPr/>
      </w:pPr>
      <w:r>
        <w:rPr/>
      </w:r>
    </w:p>
    <w:p>
      <w:pPr>
        <w:pStyle w:val="Style29"/>
        <w:numPr>
          <w:ilvl w:val="1"/>
          <w:numId w:val="4"/>
        </w:numPr>
        <w:spacing w:lineRule="auto" w:line="480"/>
        <w:ind w:left="1276" w:right="0" w:hanging="567"/>
        <w:rPr>
          <w:sz w:val="24"/>
          <w:szCs w:val="24"/>
        </w:rPr>
      </w:pPr>
      <w:r>
        <w:rPr>
          <w:sz w:val="24"/>
          <w:szCs w:val="24"/>
        </w:rPr>
        <w:t>Коммуникационные интерфейсы</w:t>
      </w:r>
    </w:p>
    <w:tbl>
      <w:tblPr>
        <w:tblW w:w="8778" w:type="dxa"/>
        <w:jc w:val="left"/>
        <w:tblInd w:w="567" w:type="dxa"/>
        <w:tblLayout w:type="fixed"/>
        <w:tblCellMar>
          <w:top w:w="0" w:type="dxa"/>
          <w:left w:w="108" w:type="dxa"/>
          <w:bottom w:w="0" w:type="dxa"/>
          <w:right w:w="108" w:type="dxa"/>
        </w:tblCellMar>
      </w:tblPr>
      <w:tblGrid>
        <w:gridCol w:w="991"/>
        <w:gridCol w:w="7786"/>
      </w:tblGrid>
      <w:tr>
        <w:trPr/>
        <w:tc>
          <w:tcPr>
            <w:tcW w:w="991" w:type="dxa"/>
            <w:tcBorders>
              <w:right w:val="single" w:sz="8" w:space="0" w:color="000000"/>
            </w:tcBorders>
          </w:tcPr>
          <w:p>
            <w:pPr>
              <w:pStyle w:val="NoSpacing"/>
              <w:widowControl w:val="false"/>
              <w:spacing w:lineRule="auto" w:line="276" w:before="0" w:after="0"/>
              <w:jc w:val="center"/>
              <w:rPr>
                <w:rFonts w:ascii="Times New Roman" w:hAnsi="Times New Roman" w:eastAsia="Times New Roman"/>
                <w:sz w:val="20"/>
                <w:szCs w:val="20"/>
              </w:rPr>
            </w:pPr>
            <w:r>
              <w:rPr>
                <w:rFonts w:eastAsia="Times New Roman"/>
                <w:sz w:val="24"/>
                <w:szCs w:val="24"/>
                <w:lang w:val="en-US"/>
              </w:rPr>
              <w:t>CIR</w:t>
            </w:r>
            <w:r>
              <w:rPr>
                <w:rFonts w:eastAsia="Times New Roman"/>
                <w:sz w:val="24"/>
                <w:szCs w:val="24"/>
              </w:rPr>
              <w:t>-1</w:t>
            </w:r>
          </w:p>
        </w:tc>
        <w:tc>
          <w:tcPr>
            <w:tcW w:w="7786" w:type="dxa"/>
            <w:tcBorders>
              <w:left w:val="single" w:sz="8" w:space="0" w:color="000000"/>
            </w:tcBorders>
          </w:tcPr>
          <w:p>
            <w:pPr>
              <w:pStyle w:val="NoSpacing"/>
              <w:widowControl w:val="false"/>
              <w:spacing w:lineRule="auto" w:line="276" w:before="0" w:after="0"/>
              <w:rPr>
                <w:rFonts w:ascii="Cambria" w:hAnsi="Cambria" w:eastAsia="Times New Roman"/>
                <w:sz w:val="24"/>
                <w:szCs w:val="24"/>
              </w:rPr>
            </w:pPr>
            <w:r>
              <w:rPr>
                <w:rFonts w:eastAsia="Times New Roman"/>
                <w:sz w:val="24"/>
                <w:szCs w:val="24"/>
              </w:rPr>
              <w:t>Связь между клиентом и сервером должна соответствовать архитектуре REST и обслуживаться через HTTP Secure (HTTPS)</w:t>
            </w:r>
          </w:p>
          <w:p>
            <w:pPr>
              <w:pStyle w:val="NoSpacing"/>
              <w:widowControl w:val="false"/>
              <w:spacing w:lineRule="auto" w:line="276" w:before="0" w:after="0"/>
              <w:rPr>
                <w:rFonts w:ascii="Cambria" w:hAnsi="Cambria" w:eastAsia="Times New Roman"/>
                <w:sz w:val="24"/>
                <w:szCs w:val="24"/>
              </w:rPr>
            </w:pPr>
            <w:r>
              <w:rPr>
                <w:rFonts w:eastAsia="Times New Roman"/>
                <w:sz w:val="24"/>
                <w:szCs w:val="24"/>
              </w:rPr>
            </w:r>
          </w:p>
        </w:tc>
      </w:tr>
      <w:tr>
        <w:trPr/>
        <w:tc>
          <w:tcPr>
            <w:tcW w:w="991" w:type="dxa"/>
            <w:tcBorders>
              <w:right w:val="single" w:sz="8" w:space="0" w:color="000000"/>
            </w:tcBorders>
          </w:tcPr>
          <w:p>
            <w:pPr>
              <w:pStyle w:val="NoSpacing"/>
              <w:widowControl w:val="false"/>
              <w:spacing w:lineRule="auto" w:line="276" w:before="0" w:after="0"/>
              <w:jc w:val="center"/>
              <w:rPr>
                <w:rFonts w:ascii="Cambria" w:hAnsi="Cambria" w:eastAsia="Times New Roman"/>
                <w:sz w:val="24"/>
                <w:szCs w:val="24"/>
                <w:lang w:val="en-US"/>
              </w:rPr>
            </w:pPr>
            <w:r>
              <w:rPr>
                <w:rFonts w:eastAsia="Times New Roman"/>
                <w:sz w:val="24"/>
                <w:szCs w:val="24"/>
                <w:lang w:val="en-US"/>
              </w:rPr>
              <w:t>CIR-2</w:t>
            </w:r>
          </w:p>
        </w:tc>
        <w:tc>
          <w:tcPr>
            <w:tcW w:w="7786" w:type="dxa"/>
            <w:tcBorders>
              <w:left w:val="single" w:sz="8" w:space="0" w:color="000000"/>
            </w:tcBorders>
          </w:tcPr>
          <w:p>
            <w:pPr>
              <w:pStyle w:val="NoSpacing"/>
              <w:widowControl w:val="false"/>
              <w:suppressAutoHyphens w:val="true"/>
              <w:spacing w:lineRule="auto" w:line="276" w:before="0" w:after="0"/>
              <w:jc w:val="both"/>
              <w:rPr>
                <w:rFonts w:eastAsia="Times New Roman"/>
              </w:rPr>
            </w:pPr>
            <w:r>
              <w:rPr>
                <w:rFonts w:eastAsia="Times New Roman" w:cs="Times New Roman"/>
                <w:kern w:val="0"/>
                <w:sz w:val="24"/>
                <w:szCs w:val="24"/>
                <w:shd w:fill="auto" w:val="clear"/>
                <w:lang w:val="ru-RU" w:eastAsia="en-US" w:bidi="ar-SA"/>
              </w:rPr>
              <w:t xml:space="preserve">Система  должна связываться с </w:t>
            </w:r>
            <w:r>
              <w:rPr>
                <w:rFonts w:eastAsia="Times New Roman" w:cs="Times New Roman"/>
                <w:color w:val="000000"/>
                <w:kern w:val="0"/>
                <w:sz w:val="24"/>
                <w:szCs w:val="24"/>
                <w:shd w:fill="auto" w:val="clear"/>
                <w:lang w:val="ru-RU" w:eastAsia="en-US" w:bidi="ar-SA"/>
              </w:rPr>
              <w:t xml:space="preserve">администратором, </w:t>
            </w:r>
            <w:r>
              <w:rPr>
                <w:rFonts w:eastAsia="Times New Roman" w:cs="Times New Roman"/>
                <w:color w:val="000000"/>
                <w:kern w:val="0"/>
                <w:sz w:val="24"/>
                <w:szCs w:val="24"/>
                <w:shd w:fill="auto" w:val="clear"/>
                <w:lang w:val="ru-RU" w:eastAsia="en-US" w:bidi="ar-SA"/>
              </w:rPr>
              <w:t>добавившим новый фендом,</w:t>
            </w:r>
            <w:r>
              <w:rPr>
                <w:rFonts w:eastAsia="Times New Roman" w:cs="Times New Roman"/>
                <w:color w:val="000000"/>
                <w:kern w:val="0"/>
                <w:sz w:val="24"/>
                <w:szCs w:val="24"/>
                <w:shd w:fill="auto" w:val="clear"/>
                <w:lang w:val="ru-RU" w:eastAsia="en-US" w:bidi="ar-SA"/>
              </w:rPr>
              <w:t xml:space="preserve"> </w:t>
            </w:r>
            <w:r>
              <w:rPr>
                <w:rFonts w:eastAsia="Times New Roman" w:cs="Times New Roman"/>
                <w:color w:val="000000"/>
                <w:kern w:val="0"/>
                <w:sz w:val="24"/>
                <w:szCs w:val="24"/>
                <w:shd w:fill="auto" w:val="clear"/>
                <w:lang w:val="ru-RU" w:eastAsia="en-US" w:bidi="ar-SA"/>
              </w:rPr>
              <w:t>для уведомления об успешном добавлении</w:t>
            </w:r>
          </w:p>
          <w:p>
            <w:pPr>
              <w:pStyle w:val="NoSpacing"/>
              <w:widowControl w:val="false"/>
              <w:suppressAutoHyphens w:val="true"/>
              <w:spacing w:lineRule="auto" w:line="276" w:before="0" w:after="0"/>
              <w:jc w:val="both"/>
              <w:rPr>
                <w:rFonts w:ascii="Cambria" w:hAnsi="Cambria" w:eastAsia="Times New Roman"/>
                <w:sz w:val="24"/>
                <w:szCs w:val="24"/>
                <w:shd w:fill="808080" w:val="clear"/>
              </w:rPr>
            </w:pPr>
            <w:r>
              <w:rPr>
                <w:rFonts w:eastAsia="Times New Roman"/>
                <w:sz w:val="24"/>
                <w:szCs w:val="24"/>
                <w:shd w:fill="808080" w:val="clear"/>
              </w:rPr>
            </w:r>
          </w:p>
          <w:p>
            <w:pPr>
              <w:pStyle w:val="NoSpacing"/>
              <w:widowControl w:val="false"/>
              <w:spacing w:lineRule="auto" w:line="276" w:before="0" w:after="0"/>
              <w:jc w:val="both"/>
              <w:rPr>
                <w:rFonts w:ascii="Cambria" w:hAnsi="Cambria" w:eastAsia="Times New Roman"/>
                <w:sz w:val="24"/>
                <w:szCs w:val="24"/>
              </w:rPr>
            </w:pPr>
            <w:r>
              <w:rPr>
                <w:rFonts w:eastAsia="Times New Roman"/>
                <w:sz w:val="24"/>
                <w:szCs w:val="24"/>
              </w:rPr>
            </w:r>
          </w:p>
        </w:tc>
      </w:tr>
      <w:tr>
        <w:trPr/>
        <w:tc>
          <w:tcPr>
            <w:tcW w:w="991" w:type="dxa"/>
            <w:tcBorders>
              <w:right w:val="single" w:sz="8" w:space="0" w:color="000000"/>
            </w:tcBorders>
          </w:tcPr>
          <w:p>
            <w:pPr>
              <w:pStyle w:val="NoSpacing"/>
              <w:widowControl w:val="false"/>
              <w:spacing w:lineRule="auto" w:line="276" w:before="0" w:after="0"/>
              <w:jc w:val="center"/>
              <w:rPr>
                <w:rFonts w:ascii="Times New Roman" w:hAnsi="Times New Roman" w:eastAsia="Times New Roman"/>
                <w:sz w:val="20"/>
                <w:szCs w:val="20"/>
              </w:rPr>
            </w:pPr>
            <w:r>
              <w:rPr>
                <w:rFonts w:eastAsia="Times New Roman"/>
                <w:sz w:val="24"/>
                <w:szCs w:val="24"/>
                <w:lang w:val="en-US"/>
              </w:rPr>
              <w:t>CIR</w:t>
            </w:r>
            <w:r>
              <w:rPr>
                <w:rFonts w:eastAsia="Times New Roman"/>
                <w:sz w:val="24"/>
                <w:szCs w:val="24"/>
              </w:rPr>
              <w:t>-</w:t>
            </w:r>
            <w:r>
              <w:rPr>
                <w:rFonts w:eastAsia="Times New Roman"/>
                <w:sz w:val="24"/>
                <w:szCs w:val="24"/>
                <w:lang w:val="en-US"/>
              </w:rPr>
              <w:t>3</w:t>
            </w:r>
          </w:p>
        </w:tc>
        <w:tc>
          <w:tcPr>
            <w:tcW w:w="7786" w:type="dxa"/>
            <w:tcBorders>
              <w:left w:val="single" w:sz="8" w:space="0" w:color="000000"/>
            </w:tcBorders>
          </w:tcPr>
          <w:p>
            <w:pPr>
              <w:pStyle w:val="NoSpacing"/>
              <w:widowControl w:val="false"/>
              <w:suppressAutoHyphens w:val="true"/>
              <w:spacing w:lineRule="auto" w:line="276" w:before="0" w:after="0"/>
              <w:jc w:val="both"/>
              <w:rPr>
                <w:rFonts w:ascii="Cambria" w:hAnsi="Cambria" w:eastAsia="Times New Roman"/>
                <w:sz w:val="24"/>
                <w:szCs w:val="24"/>
                <w:shd w:fill="808080" w:val="clear"/>
              </w:rPr>
            </w:pPr>
            <w:r>
              <w:rPr>
                <w:rFonts w:eastAsia="Times New Roman" w:cs="Times New Roman"/>
                <w:kern w:val="0"/>
                <w:sz w:val="24"/>
                <w:szCs w:val="24"/>
                <w:shd w:fill="auto" w:val="clear"/>
                <w:lang w:val="ru-RU" w:eastAsia="en-US" w:bidi="ar-SA"/>
              </w:rPr>
              <w:t xml:space="preserve">Система </w:t>
            </w:r>
            <w:r>
              <w:rPr>
                <w:rFonts w:eastAsia="Times New Roman" w:cs="Times New Roman"/>
                <w:color w:val="000000"/>
                <w:kern w:val="0"/>
                <w:sz w:val="24"/>
                <w:szCs w:val="24"/>
                <w:shd w:fill="auto" w:val="clear"/>
                <w:lang w:val="ru-RU" w:eastAsia="en-US" w:bidi="ar-SA"/>
              </w:rPr>
              <w:t xml:space="preserve">должна связываться с пользователем, </w:t>
            </w:r>
            <w:r>
              <w:rPr>
                <w:rFonts w:eastAsia="Times New Roman" w:cs="Times New Roman"/>
                <w:color w:val="000000"/>
                <w:kern w:val="0"/>
                <w:sz w:val="24"/>
                <w:szCs w:val="24"/>
                <w:shd w:fill="auto" w:val="clear"/>
                <w:lang w:val="ru-RU" w:eastAsia="en-US" w:bidi="ar-SA"/>
              </w:rPr>
              <w:t>читающим в данный момент фанфик, для уведомления о добавлении новой главы</w:t>
            </w:r>
          </w:p>
          <w:p>
            <w:pPr>
              <w:pStyle w:val="NoSpacing"/>
              <w:widowControl w:val="false"/>
              <w:spacing w:lineRule="auto" w:line="276" w:before="0" w:after="0"/>
              <w:jc w:val="both"/>
              <w:rPr>
                <w:rFonts w:ascii="Cambria" w:hAnsi="Cambria" w:eastAsia="Times New Roman"/>
                <w:sz w:val="24"/>
                <w:szCs w:val="24"/>
              </w:rPr>
            </w:pPr>
            <w:r>
              <w:rPr>
                <w:rFonts w:eastAsia="Times New Roman"/>
                <w:sz w:val="24"/>
                <w:szCs w:val="24"/>
              </w:rPr>
            </w:r>
          </w:p>
        </w:tc>
      </w:tr>
      <w:tr>
        <w:trPr/>
        <w:tc>
          <w:tcPr>
            <w:tcW w:w="991" w:type="dxa"/>
            <w:tcBorders>
              <w:right w:val="single" w:sz="8" w:space="0" w:color="000000"/>
            </w:tcBorders>
          </w:tcPr>
          <w:p>
            <w:pPr>
              <w:pStyle w:val="NoSpacing"/>
              <w:widowControl w:val="false"/>
              <w:spacing w:lineRule="auto" w:line="276" w:before="0" w:after="0"/>
              <w:jc w:val="center"/>
              <w:rPr>
                <w:rFonts w:eastAsia="Times New Roman"/>
                <w:sz w:val="24"/>
                <w:szCs w:val="24"/>
                <w:u w:val="none"/>
                <w:lang w:val="en-US"/>
              </w:rPr>
            </w:pPr>
            <w:r>
              <w:rPr>
                <w:rFonts w:eastAsia="Times New Roman"/>
                <w:sz w:val="24"/>
                <w:szCs w:val="24"/>
                <w:u w:val="none"/>
                <w:lang w:val="en-US"/>
              </w:rPr>
              <w:t>CIR-4</w:t>
            </w:r>
          </w:p>
        </w:tc>
        <w:tc>
          <w:tcPr>
            <w:tcW w:w="7786" w:type="dxa"/>
            <w:tcBorders>
              <w:left w:val="single" w:sz="8" w:space="0" w:color="000000"/>
            </w:tcBorders>
          </w:tcPr>
          <w:p>
            <w:pPr>
              <w:pStyle w:val="NoSpacing"/>
              <w:widowControl w:val="false"/>
              <w:suppressAutoHyphens w:val="true"/>
              <w:spacing w:lineRule="auto" w:line="276" w:before="0" w:after="0"/>
              <w:jc w:val="both"/>
              <w:rPr>
                <w:rFonts w:eastAsia="Calibri" w:cs="Times New Roman"/>
                <w:color w:val="auto"/>
                <w:kern w:val="0"/>
                <w:sz w:val="24"/>
                <w:szCs w:val="24"/>
                <w:u w:val="none"/>
                <w:lang w:val="ru-RU" w:eastAsia="en-US" w:bidi="ar-SA"/>
              </w:rPr>
            </w:pPr>
            <w:r>
              <w:rPr>
                <w:rFonts w:eastAsia="Calibri" w:cs="Times New Roman"/>
                <w:color w:val="auto"/>
                <w:kern w:val="0"/>
                <w:sz w:val="24"/>
                <w:szCs w:val="24"/>
                <w:u w:val="none"/>
                <w:lang w:val="ru-RU" w:eastAsia="en-US" w:bidi="ar-SA"/>
              </w:rPr>
              <w:t>Формат сообщения о добавлении новой главы из списка чтения пользователя:</w:t>
            </w:r>
          </w:p>
          <w:p>
            <w:pPr>
              <w:pStyle w:val="NoSpacing"/>
              <w:widowControl w:val="false"/>
              <w:suppressAutoHyphens w:val="true"/>
              <w:spacing w:lineRule="auto" w:line="276" w:before="0" w:after="0"/>
              <w:jc w:val="both"/>
              <w:rPr>
                <w:rFonts w:eastAsia="" w:cs="Times New Roman"/>
                <w:color w:val="auto"/>
                <w:kern w:val="0"/>
                <w:sz w:val="24"/>
                <w:szCs w:val="24"/>
                <w:u w:val="none"/>
                <w:lang w:val="ru-RU" w:eastAsia="en-US" w:bidi="ar-SA"/>
              </w:rPr>
            </w:pPr>
            <w:r>
              <w:rPr>
                <w:rFonts w:eastAsia="" w:cs="Times New Roman" w:eastAsiaTheme="minorHAnsi"/>
                <w:color w:val="auto"/>
                <w:kern w:val="0"/>
                <w:sz w:val="24"/>
                <w:szCs w:val="24"/>
                <w:u w:val="none"/>
                <w:lang w:val="ru-RU" w:eastAsia="en-US" w:bidi="ar-SA"/>
              </w:rPr>
              <w:t>От кого: Слэш</w:t>
            </w:r>
          </w:p>
          <w:p>
            <w:pPr>
              <w:pStyle w:val="NoSpacing"/>
              <w:widowControl w:val="false"/>
              <w:suppressAutoHyphens w:val="true"/>
              <w:spacing w:lineRule="auto" w:line="276" w:before="0" w:after="0"/>
              <w:jc w:val="both"/>
              <w:rPr>
                <w:rFonts w:eastAsia="" w:cs="Times New Roman"/>
                <w:color w:val="auto"/>
                <w:kern w:val="0"/>
                <w:sz w:val="24"/>
                <w:szCs w:val="24"/>
                <w:u w:val="none"/>
                <w:lang w:val="ru-RU" w:eastAsia="en-US" w:bidi="ar-SA"/>
              </w:rPr>
            </w:pPr>
            <w:r>
              <w:rPr>
                <w:rFonts w:eastAsia="" w:cs="Times New Roman" w:eastAsiaTheme="minorHAnsi"/>
                <w:color w:val="auto"/>
                <w:kern w:val="0"/>
                <w:sz w:val="24"/>
                <w:szCs w:val="24"/>
                <w:u w:val="none"/>
                <w:lang w:val="ru-RU" w:eastAsia="en-US" w:bidi="ar-SA"/>
              </w:rPr>
              <w:t xml:space="preserve">Тема: </w:t>
            </w:r>
            <w:r>
              <w:rPr>
                <w:rFonts w:eastAsia="" w:cs="Times New Roman" w:eastAsiaTheme="minorHAnsi"/>
                <w:color w:val="auto"/>
                <w:kern w:val="0"/>
                <w:sz w:val="24"/>
                <w:szCs w:val="24"/>
                <w:u w:val="none"/>
                <w:lang w:val="ru-RU" w:eastAsia="en-US" w:bidi="ar-SA"/>
              </w:rPr>
              <w:t>Новая глава ххх появилась для чтения!</w:t>
            </w:r>
          </w:p>
          <w:p>
            <w:pPr>
              <w:pStyle w:val="NoSpacing"/>
              <w:widowControl w:val="false"/>
              <w:suppressAutoHyphens w:val="true"/>
              <w:spacing w:lineRule="auto" w:line="276" w:before="0" w:after="0"/>
              <w:jc w:val="both"/>
              <w:rPr>
                <w:rFonts w:eastAsia="" w:cs="Times New Roman"/>
                <w:color w:val="auto"/>
                <w:kern w:val="0"/>
                <w:sz w:val="24"/>
                <w:szCs w:val="24"/>
                <w:u w:val="none"/>
                <w:lang w:val="ru-RU" w:eastAsia="en-US" w:bidi="ar-SA"/>
              </w:rPr>
            </w:pPr>
            <w:r>
              <w:rPr>
                <w:rFonts w:eastAsia="" w:cs="Times New Roman" w:eastAsiaTheme="minorHAnsi"/>
                <w:color w:val="auto"/>
                <w:kern w:val="0"/>
                <w:sz w:val="24"/>
                <w:szCs w:val="24"/>
                <w:u w:val="none"/>
                <w:lang w:val="ru-RU" w:eastAsia="en-US" w:bidi="ar-SA"/>
              </w:rPr>
              <w:t xml:space="preserve">Сообщение: </w:t>
            </w:r>
          </w:p>
          <w:p>
            <w:pPr>
              <w:pStyle w:val="NoSpacing"/>
              <w:widowControl w:val="false"/>
              <w:suppressAutoHyphens w:val="true"/>
              <w:spacing w:lineRule="auto" w:line="276" w:before="0" w:after="0"/>
              <w:jc w:val="both"/>
              <w:rPr>
                <w:color w:val="000000"/>
                <w:u w:val="none"/>
              </w:rPr>
            </w:pPr>
            <w:r>
              <w:rPr>
                <w:rFonts w:eastAsia="" w:cs="Times New Roman" w:eastAsiaTheme="minorHAnsi"/>
                <w:color w:val="000000"/>
                <w:kern w:val="0"/>
                <w:sz w:val="24"/>
                <w:szCs w:val="24"/>
                <w:u w:val="none"/>
                <w:lang w:val="ru-RU" w:eastAsia="en-US" w:bidi="ar-SA"/>
              </w:rPr>
              <w:t xml:space="preserve">Внимание: </w:t>
            </w:r>
            <w:r>
              <w:rPr>
                <w:b w:val="false"/>
                <w:i w:val="false"/>
                <w:caps w:val="false"/>
                <w:smallCaps w:val="false"/>
                <w:color w:val="000000"/>
                <w:spacing w:val="0"/>
                <w:sz w:val="24"/>
                <w:szCs w:val="24"/>
                <w:u w:val="none"/>
              </w:rPr>
              <w:t>Данное сообщение создано автоматически, ответ на него не требуется.</w:t>
            </w:r>
          </w:p>
          <w:p>
            <w:pPr>
              <w:pStyle w:val="NoSpacing"/>
              <w:widowControl w:val="false"/>
              <w:suppressAutoHyphens w:val="true"/>
              <w:spacing w:lineRule="auto" w:line="276" w:before="0" w:after="0"/>
              <w:jc w:val="both"/>
              <w:rPr>
                <w:color w:val="000000"/>
                <w:u w:val="none"/>
              </w:rPr>
            </w:pPr>
            <w:r>
              <w:rPr/>
            </w:r>
          </w:p>
          <w:p>
            <w:pPr>
              <w:pStyle w:val="Style22"/>
              <w:widowControl w:val="false"/>
              <w:suppressAutoHyphens w:val="true"/>
              <w:spacing w:lineRule="auto" w:line="276" w:before="0" w:after="0"/>
              <w:jc w:val="both"/>
              <w:rPr>
                <w:u w:val="none"/>
              </w:rPr>
            </w:pPr>
            <w:r>
              <w:rPr>
                <w:rFonts w:eastAsia="Calibri" w:cs="Times New Roman"/>
                <w:b w:val="false"/>
                <w:i w:val="false"/>
                <w:caps w:val="false"/>
                <w:smallCaps w:val="false"/>
                <w:color w:val="000000"/>
                <w:spacing w:val="0"/>
                <w:kern w:val="0"/>
                <w:sz w:val="24"/>
                <w:szCs w:val="24"/>
                <w:u w:val="none"/>
                <w:lang w:val="ru-RU" w:eastAsia="en-US" w:bidi="ar-SA"/>
              </w:rPr>
              <w:t>Здравствуйте!</w:t>
              <w:br/>
              <w:t>Автор ХХХХХХ загрузил новую главу в свой фанфик ХХХХХХ</w:t>
              <w:br/>
              <w:t xml:space="preserve">Ссылка на главу: </w:t>
            </w:r>
            <w:r>
              <w:rPr>
                <w:rFonts w:eastAsia="Calibri" w:cs="Times New Roman"/>
                <w:b w:val="false"/>
                <w:i w:val="false"/>
                <w:caps w:val="false"/>
                <w:smallCaps w:val="false"/>
                <w:color w:val="2A6099"/>
                <w:spacing w:val="0"/>
                <w:kern w:val="0"/>
                <w:sz w:val="24"/>
                <w:szCs w:val="24"/>
                <w:u w:val="single"/>
                <w:lang w:val="ru-RU" w:eastAsia="en-US" w:bidi="ar-SA"/>
              </w:rPr>
              <w:t>тут будет рабочая ссылка.</w:t>
            </w:r>
          </w:p>
          <w:p>
            <w:pPr>
              <w:pStyle w:val="Style22"/>
              <w:widowControl w:val="false"/>
              <w:suppressAutoHyphens w:val="true"/>
              <w:spacing w:lineRule="auto" w:line="276" w:before="0" w:after="0"/>
              <w:jc w:val="left"/>
              <w:rPr>
                <w:u w:val="none"/>
              </w:rPr>
            </w:pPr>
            <w:r>
              <w:rPr>
                <w:rFonts w:eastAsia="Calibri" w:cs="Times New Roman"/>
                <w:b w:val="false"/>
                <w:i w:val="false"/>
                <w:caps w:val="false"/>
                <w:smallCaps w:val="false"/>
                <w:color w:val="000000"/>
                <w:spacing w:val="0"/>
                <w:kern w:val="0"/>
                <w:sz w:val="24"/>
                <w:szCs w:val="24"/>
                <w:u w:val="none"/>
                <w:lang w:val="ru-RU" w:eastAsia="en-US" w:bidi="ar-SA"/>
              </w:rPr>
              <w:t>Приятного чтения!</w:t>
              <w:br/>
              <w:br/>
              <w:t xml:space="preserve">Робот </w:t>
            </w:r>
            <w:r>
              <w:rPr>
                <w:rFonts w:eastAsia="Calibri" w:cs="Times New Roman"/>
                <w:b w:val="false"/>
                <w:i w:val="false"/>
                <w:caps w:val="false"/>
                <w:smallCaps w:val="false"/>
                <w:color w:val="000000"/>
                <w:spacing w:val="0"/>
                <w:kern w:val="0"/>
                <w:sz w:val="24"/>
                <w:szCs w:val="24"/>
                <w:u w:val="none"/>
                <w:lang w:val="en-US" w:eastAsia="en-US" w:bidi="ar-SA"/>
              </w:rPr>
              <w:t>Slash</w:t>
            </w:r>
          </w:p>
        </w:tc>
      </w:tr>
    </w:tbl>
    <w:p>
      <w:pPr>
        <w:pStyle w:val="Normal"/>
        <w:suppressAutoHyphens w:val="false"/>
        <w:spacing w:lineRule="auto" w:line="259" w:before="0" w:after="160"/>
        <w:rPr/>
      </w:pPr>
      <w:r>
        <w:rPr/>
      </w:r>
    </w:p>
    <w:p>
      <w:pPr>
        <w:pStyle w:val="Style29"/>
        <w:numPr>
          <w:ilvl w:val="1"/>
          <w:numId w:val="4"/>
        </w:numPr>
        <w:spacing w:lineRule="auto" w:line="480"/>
        <w:ind w:left="1276" w:right="0" w:hanging="567"/>
        <w:rPr>
          <w:sz w:val="24"/>
          <w:szCs w:val="24"/>
        </w:rPr>
      </w:pPr>
      <w:r>
        <w:rPr>
          <w:sz w:val="24"/>
          <w:szCs w:val="24"/>
        </w:rPr>
        <w:t>Макеты пользовательского интерфейса (с привязкой к ВИ)</w:t>
      </w:r>
    </w:p>
    <w:p>
      <w:pPr>
        <w:pStyle w:val="NoSpacing"/>
        <w:rPr/>
      </w:pPr>
      <w:r>
        <w:rPr/>
      </w:r>
    </w:p>
    <w:p>
      <w:pPr>
        <w:pStyle w:val="NoSpacing"/>
        <w:jc w:val="center"/>
        <w:rPr/>
      </w:pPr>
      <w:r>
        <w:rPr/>
        <w:drawing>
          <wp:anchor behindDoc="0" distT="0" distB="0" distL="0" distR="0" simplePos="0" locked="0" layoutInCell="0" allowOverlap="1" relativeHeight="2">
            <wp:simplePos x="0" y="0"/>
            <wp:positionH relativeFrom="column">
              <wp:align>center</wp:align>
            </wp:positionH>
            <wp:positionV relativeFrom="paragraph">
              <wp:posOffset>635</wp:posOffset>
            </wp:positionV>
            <wp:extent cx="5060315" cy="8017510"/>
            <wp:effectExtent l="0" t="0" r="0" b="0"/>
            <wp:wrapSquare wrapText="largest"/>
            <wp:docPr id="1" name="Изображение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Изображение1" descr=""/>
                    <pic:cNvPicPr>
                      <a:picLocks noChangeAspect="1" noChangeArrowheads="1"/>
                    </pic:cNvPicPr>
                  </pic:nvPicPr>
                  <pic:blipFill>
                    <a:blip r:embed="rId2"/>
                    <a:stretch>
                      <a:fillRect/>
                    </a:stretch>
                  </pic:blipFill>
                  <pic:spPr bwMode="auto">
                    <a:xfrm>
                      <a:off x="0" y="0"/>
                      <a:ext cx="5060315" cy="8017510"/>
                    </a:xfrm>
                    <a:prstGeom prst="rect">
                      <a:avLst/>
                    </a:prstGeom>
                  </pic:spPr>
                </pic:pic>
              </a:graphicData>
            </a:graphic>
          </wp:anchor>
        </w:drawing>
      </w:r>
    </w:p>
    <w:p>
      <w:pPr>
        <w:pStyle w:val="NoSpacing"/>
        <w:rPr/>
      </w:pPr>
      <w:r>
        <w:rPr/>
      </w:r>
    </w:p>
    <w:p>
      <w:pPr>
        <w:pStyle w:val="NoSpacing"/>
        <w:jc w:val="center"/>
        <w:rPr/>
      </w:pPr>
      <w:r>
        <w:rPr/>
        <w:t xml:space="preserve">Рисунок 1 — Макет для </w:t>
      </w:r>
      <w:r>
        <w:rPr>
          <w:lang w:val="en-US"/>
        </w:rPr>
        <w:t>UC</w:t>
      </w:r>
      <w:r>
        <w:rPr/>
        <w:t>-1 «</w:t>
      </w:r>
      <w:r>
        <w:rPr>
          <w:sz w:val="24"/>
          <w:szCs w:val="24"/>
          <w:shd w:fill="auto" w:val="clear"/>
        </w:rPr>
        <w:t>Просмотр фанфика</w:t>
      </w:r>
      <w:r>
        <w:rPr/>
        <w:t>»</w:t>
      </w:r>
    </w:p>
    <w:p>
      <w:pPr>
        <w:pStyle w:val="NoSpacing"/>
        <w:jc w:val="center"/>
        <w:rPr/>
      </w:pPr>
      <w:r>
        <w:rPr/>
      </w:r>
    </w:p>
    <w:p>
      <w:pPr>
        <w:pStyle w:val="NoSpacing"/>
        <w:jc w:val="center"/>
        <w:rPr/>
      </w:pPr>
      <w:r>
        <w:rPr/>
      </w:r>
    </w:p>
    <w:p>
      <w:pPr>
        <w:pStyle w:val="NoSpacing"/>
        <w:jc w:val="center"/>
        <w:rPr/>
      </w:pPr>
      <w:r>
        <w:rPr/>
        <w:drawing>
          <wp:anchor behindDoc="0" distT="0" distB="0" distL="0" distR="0" simplePos="0" locked="0" layoutInCell="0" allowOverlap="1" relativeHeight="3">
            <wp:simplePos x="0" y="0"/>
            <wp:positionH relativeFrom="column">
              <wp:align>center</wp:align>
            </wp:positionH>
            <wp:positionV relativeFrom="paragraph">
              <wp:posOffset>635</wp:posOffset>
            </wp:positionV>
            <wp:extent cx="5099050" cy="8078470"/>
            <wp:effectExtent l="0" t="0" r="0" b="0"/>
            <wp:wrapSquare wrapText="largest"/>
            <wp:docPr id="2" name="Изображение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Изображение2" descr=""/>
                    <pic:cNvPicPr>
                      <a:picLocks noChangeAspect="1" noChangeArrowheads="1"/>
                    </pic:cNvPicPr>
                  </pic:nvPicPr>
                  <pic:blipFill>
                    <a:blip r:embed="rId3"/>
                    <a:stretch>
                      <a:fillRect/>
                    </a:stretch>
                  </pic:blipFill>
                  <pic:spPr bwMode="auto">
                    <a:xfrm>
                      <a:off x="0" y="0"/>
                      <a:ext cx="5099050" cy="8078470"/>
                    </a:xfrm>
                    <a:prstGeom prst="rect">
                      <a:avLst/>
                    </a:prstGeom>
                  </pic:spPr>
                </pic:pic>
              </a:graphicData>
            </a:graphic>
          </wp:anchor>
        </w:drawing>
      </w:r>
    </w:p>
    <w:p>
      <w:pPr>
        <w:pStyle w:val="NoSpacing"/>
        <w:jc w:val="center"/>
        <w:rPr/>
      </w:pPr>
      <w:r>
        <w:rPr/>
      </w:r>
    </w:p>
    <w:p>
      <w:pPr>
        <w:pStyle w:val="NoSpacing"/>
        <w:jc w:val="center"/>
        <w:rPr/>
      </w:pPr>
      <w:r>
        <w:rPr/>
        <w:t xml:space="preserve">Рисунок 2 — Макет для </w:t>
      </w:r>
      <w:r>
        <w:rPr>
          <w:lang w:val="en-US"/>
        </w:rPr>
        <w:t>UC</w:t>
      </w:r>
      <w:r>
        <w:rPr/>
        <w:t xml:space="preserve">-2 </w:t>
      </w:r>
      <w:r>
        <w:rPr>
          <w:shd w:fill="auto" w:val="clear"/>
        </w:rPr>
        <w:t>«</w:t>
      </w:r>
      <w:r>
        <w:rPr>
          <w:rFonts w:eastAsia="Calibri" w:cs="Times New Roman"/>
          <w:color w:val="000000"/>
          <w:kern w:val="0"/>
          <w:sz w:val="24"/>
          <w:szCs w:val="24"/>
          <w:shd w:fill="auto" w:val="clear"/>
          <w:lang w:val="ru-RU" w:eastAsia="en-US" w:bidi="ar-SA"/>
        </w:rPr>
        <w:t>Комментирование фанфика</w:t>
      </w:r>
      <w:r>
        <w:rPr>
          <w:shd w:fill="auto" w:val="clear"/>
        </w:rPr>
        <w:t>»</w:t>
      </w:r>
    </w:p>
    <w:p>
      <w:pPr>
        <w:pStyle w:val="NoSpacing"/>
        <w:jc w:val="center"/>
        <w:rPr>
          <w:shd w:fill="auto" w:val="clear"/>
        </w:rPr>
      </w:pPr>
      <w:r>
        <w:rP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4901565" cy="7766050"/>
            <wp:effectExtent l="0" t="0" r="0" b="0"/>
            <wp:wrapTopAndBottom/>
            <wp:docPr id="3" name="Изображение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Изображение5" descr=""/>
                    <pic:cNvPicPr>
                      <a:picLocks noChangeAspect="1" noChangeArrowheads="1"/>
                    </pic:cNvPicPr>
                  </pic:nvPicPr>
                  <pic:blipFill>
                    <a:blip r:embed="rId4"/>
                    <a:stretch>
                      <a:fillRect/>
                    </a:stretch>
                  </pic:blipFill>
                  <pic:spPr bwMode="auto">
                    <a:xfrm>
                      <a:off x="0" y="0"/>
                      <a:ext cx="4901565" cy="7766050"/>
                    </a:xfrm>
                    <a:prstGeom prst="rect">
                      <a:avLst/>
                    </a:prstGeom>
                  </pic:spPr>
                </pic:pic>
              </a:graphicData>
            </a:graphic>
          </wp:anchor>
        </w:drawing>
      </w:r>
    </w:p>
    <w:p>
      <w:pPr>
        <w:pStyle w:val="NoSpacing"/>
        <w:jc w:val="center"/>
        <w:rPr/>
      </w:pPr>
      <w:r>
        <w:rPr/>
      </w:r>
    </w:p>
    <w:p>
      <w:pPr>
        <w:pStyle w:val="NoSpacing"/>
        <w:jc w:val="center"/>
        <w:rPr/>
      </w:pPr>
      <w:r>
        <w:rPr/>
      </w:r>
    </w:p>
    <w:p>
      <w:pPr>
        <w:pStyle w:val="NoSpacing"/>
        <w:jc w:val="center"/>
        <w:rPr/>
      </w:pPr>
      <w:r>
        <w:rPr/>
        <w:t xml:space="preserve">Рисунок </w:t>
      </w:r>
      <w:r>
        <w:rPr/>
        <w:t>3</w:t>
      </w:r>
      <w:r>
        <w:rPr/>
        <w:t xml:space="preserve"> — Макет для </w:t>
      </w:r>
      <w:r>
        <w:rPr>
          <w:lang w:val="en-US"/>
        </w:rPr>
        <w:t>UC</w:t>
      </w:r>
      <w:r>
        <w:rPr/>
        <w:t xml:space="preserve">-2 </w:t>
      </w:r>
      <w:r>
        <w:rPr>
          <w:shd w:fill="auto" w:val="clear"/>
        </w:rPr>
        <w:t>«</w:t>
      </w:r>
      <w:r>
        <w:rPr>
          <w:rFonts w:eastAsia="Calibri" w:cs="Times New Roman"/>
          <w:color w:val="000000"/>
          <w:kern w:val="0"/>
          <w:sz w:val="24"/>
          <w:szCs w:val="24"/>
          <w:shd w:fill="auto" w:val="clear"/>
          <w:lang w:val="ru-RU" w:eastAsia="en-US" w:bidi="ar-SA"/>
        </w:rPr>
        <w:t>Комментирование фанфика</w:t>
      </w:r>
      <w:r>
        <w:rPr>
          <w:shd w:fill="auto" w:val="clear"/>
        </w:rPr>
        <w:t>»</w:t>
      </w:r>
    </w:p>
    <w:p>
      <w:pPr>
        <w:pStyle w:val="NoSpacing"/>
        <w:jc w:val="center"/>
        <w:rPr/>
      </w:pPr>
      <w:r>
        <w:rPr/>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5940425" cy="6530340"/>
            <wp:effectExtent l="0" t="0" r="0" b="0"/>
            <wp:wrapSquare wrapText="largest"/>
            <wp:docPr id="4" name="Изображение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Изображение3" descr=""/>
                    <pic:cNvPicPr>
                      <a:picLocks noChangeAspect="1" noChangeArrowheads="1"/>
                    </pic:cNvPicPr>
                  </pic:nvPicPr>
                  <pic:blipFill>
                    <a:blip r:embed="rId5"/>
                    <a:stretch>
                      <a:fillRect/>
                    </a:stretch>
                  </pic:blipFill>
                  <pic:spPr bwMode="auto">
                    <a:xfrm>
                      <a:off x="0" y="0"/>
                      <a:ext cx="5940425" cy="6530340"/>
                    </a:xfrm>
                    <a:prstGeom prst="rect">
                      <a:avLst/>
                    </a:prstGeom>
                  </pic:spPr>
                </pic:pic>
              </a:graphicData>
            </a:graphic>
          </wp:anchor>
        </w:drawing>
      </w:r>
    </w:p>
    <w:p>
      <w:pPr>
        <w:pStyle w:val="NoSpacing"/>
        <w:jc w:val="center"/>
        <w:rPr/>
      </w:pPr>
      <w:r>
        <w:rPr/>
        <w:t xml:space="preserve">Рисунок </w:t>
      </w:r>
      <w:r>
        <w:rPr>
          <w:rFonts w:eastAsia="Calibri" w:cs="Times New Roman"/>
          <w:color w:val="auto"/>
          <w:kern w:val="0"/>
          <w:sz w:val="24"/>
          <w:szCs w:val="24"/>
          <w:lang w:val="ru-RU" w:eastAsia="en-US" w:bidi="ar-SA"/>
        </w:rPr>
        <w:t>4</w:t>
      </w:r>
      <w:r>
        <w:rPr/>
        <w:t xml:space="preserve"> — Макет для </w:t>
      </w:r>
      <w:r>
        <w:rPr>
          <w:lang w:val="en-US"/>
        </w:rPr>
        <w:t>UC</w:t>
      </w:r>
      <w:r>
        <w:rPr/>
        <w:t>-3 «</w:t>
      </w:r>
      <w:r>
        <w:rPr>
          <w:shd w:fill="auto" w:val="clear"/>
        </w:rPr>
        <w:t xml:space="preserve">Добавить </w:t>
      </w:r>
      <w:r>
        <w:rPr>
          <w:rFonts w:eastAsia="Calibri" w:cs="Times New Roman"/>
          <w:color w:val="000000"/>
          <w:kern w:val="0"/>
          <w:sz w:val="24"/>
          <w:szCs w:val="24"/>
          <w:shd w:fill="auto" w:val="clear"/>
          <w:lang w:val="ru-RU" w:eastAsia="en-US" w:bidi="ar-SA"/>
        </w:rPr>
        <w:t>фанфик</w:t>
      </w:r>
      <w:r>
        <w:rPr/>
        <w:t>»</w:t>
      </w:r>
    </w:p>
    <w:p>
      <w:pPr>
        <w:pStyle w:val="NoSpacing"/>
        <w:jc w:val="center"/>
        <w:rPr/>
      </w:pPr>
      <w:r>
        <w:rPr/>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4368800" cy="6921500"/>
            <wp:effectExtent l="0" t="0" r="0" b="0"/>
            <wp:wrapTopAndBottom/>
            <wp:docPr id="5" name="Изображение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Изображение6" descr=""/>
                    <pic:cNvPicPr>
                      <a:picLocks noChangeAspect="1" noChangeArrowheads="1"/>
                    </pic:cNvPicPr>
                  </pic:nvPicPr>
                  <pic:blipFill>
                    <a:blip r:embed="rId6"/>
                    <a:stretch>
                      <a:fillRect/>
                    </a:stretch>
                  </pic:blipFill>
                  <pic:spPr bwMode="auto">
                    <a:xfrm>
                      <a:off x="0" y="0"/>
                      <a:ext cx="4368800" cy="6921500"/>
                    </a:xfrm>
                    <a:prstGeom prst="rect">
                      <a:avLst/>
                    </a:prstGeom>
                  </pic:spPr>
                </pic:pic>
              </a:graphicData>
            </a:graphic>
          </wp:anchor>
        </w:drawing>
      </w:r>
    </w:p>
    <w:p>
      <w:pPr>
        <w:pStyle w:val="NoSpacing"/>
        <w:jc w:val="center"/>
        <w:rPr/>
      </w:pPr>
      <w:r>
        <w:rPr/>
        <w:t xml:space="preserve">Рисунок </w:t>
      </w:r>
      <w:r>
        <w:rPr>
          <w:rFonts w:eastAsia="Calibri" w:cs="Times New Roman"/>
          <w:color w:val="auto"/>
          <w:kern w:val="0"/>
          <w:sz w:val="24"/>
          <w:szCs w:val="24"/>
          <w:lang w:val="ru-RU" w:eastAsia="en-US" w:bidi="ar-SA"/>
        </w:rPr>
        <w:t>5</w:t>
      </w:r>
      <w:r>
        <w:rPr/>
        <w:t xml:space="preserve"> — Макет для </w:t>
      </w:r>
      <w:r>
        <w:rPr>
          <w:lang w:val="en-US"/>
        </w:rPr>
        <w:t>UC</w:t>
      </w:r>
      <w:r>
        <w:rPr/>
        <w:t>-3 «</w:t>
      </w:r>
      <w:r>
        <w:rPr>
          <w:shd w:fill="auto" w:val="clear"/>
        </w:rPr>
        <w:t xml:space="preserve">Добавить </w:t>
      </w:r>
      <w:r>
        <w:rPr>
          <w:rFonts w:eastAsia="Calibri" w:cs="Times New Roman"/>
          <w:color w:val="000000"/>
          <w:kern w:val="0"/>
          <w:sz w:val="24"/>
          <w:szCs w:val="24"/>
          <w:shd w:fill="auto" w:val="clear"/>
          <w:lang w:val="ru-RU" w:eastAsia="en-US" w:bidi="ar-SA"/>
        </w:rPr>
        <w:t>фанфик</w:t>
      </w:r>
      <w:r>
        <w:rPr/>
        <w:t>»</w:t>
      </w:r>
    </w:p>
    <w:p>
      <w:pPr>
        <w:pStyle w:val="NoSpacing"/>
        <w:jc w:val="center"/>
        <w:rPr/>
      </w:pPr>
      <w:r>
        <w:rP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5940425" cy="5663565"/>
            <wp:effectExtent l="0" t="0" r="0" b="0"/>
            <wp:wrapSquare wrapText="largest"/>
            <wp:docPr id="6" name="Изображение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Изображение4" descr=""/>
                    <pic:cNvPicPr>
                      <a:picLocks noChangeAspect="1" noChangeArrowheads="1"/>
                    </pic:cNvPicPr>
                  </pic:nvPicPr>
                  <pic:blipFill>
                    <a:blip r:embed="rId7"/>
                    <a:stretch>
                      <a:fillRect/>
                    </a:stretch>
                  </pic:blipFill>
                  <pic:spPr bwMode="auto">
                    <a:xfrm>
                      <a:off x="0" y="0"/>
                      <a:ext cx="5940425" cy="5663565"/>
                    </a:xfrm>
                    <a:prstGeom prst="rect">
                      <a:avLst/>
                    </a:prstGeom>
                  </pic:spPr>
                </pic:pic>
              </a:graphicData>
            </a:graphic>
          </wp:anchor>
        </w:drawing>
      </w:r>
    </w:p>
    <w:p>
      <w:pPr>
        <w:pStyle w:val="NoSpacing"/>
        <w:jc w:val="center"/>
        <w:rPr/>
      </w:pPr>
      <w:r>
        <w:rPr/>
      </w:r>
    </w:p>
    <w:p>
      <w:pPr>
        <w:pStyle w:val="NoSpacing"/>
        <w:jc w:val="center"/>
        <w:rPr/>
      </w:pPr>
      <w:r>
        <w:rPr/>
      </w:r>
    </w:p>
    <w:p>
      <w:pPr>
        <w:pStyle w:val="NoSpacing"/>
        <w:jc w:val="center"/>
        <w:rPr/>
      </w:pPr>
      <w:r>
        <w:rPr/>
        <w:t xml:space="preserve">Рисунок </w:t>
      </w:r>
      <w:r>
        <w:rPr>
          <w:rFonts w:eastAsia="Calibri" w:cs="Times New Roman"/>
          <w:color w:val="auto"/>
          <w:kern w:val="0"/>
          <w:sz w:val="24"/>
          <w:szCs w:val="24"/>
          <w:lang w:val="ru-RU" w:eastAsia="en-US" w:bidi="ar-SA"/>
        </w:rPr>
        <w:t>6</w:t>
      </w:r>
      <w:r>
        <w:rPr/>
        <w:t xml:space="preserve"> — Макет для </w:t>
      </w:r>
      <w:r>
        <w:rPr>
          <w:lang w:val="en-US"/>
        </w:rPr>
        <w:t>UC</w:t>
      </w:r>
      <w:r>
        <w:rPr/>
        <w:t>-4 «</w:t>
      </w:r>
      <w:r>
        <w:rPr>
          <w:rFonts w:eastAsia="Calibri" w:cs="Times New Roman"/>
          <w:color w:val="000000"/>
          <w:kern w:val="0"/>
          <w:sz w:val="24"/>
          <w:szCs w:val="24"/>
          <w:shd w:fill="auto" w:val="clear"/>
          <w:lang w:val="ru-RU" w:eastAsia="en-US" w:bidi="ar-SA"/>
        </w:rPr>
        <w:t>Добавить фендом</w:t>
      </w:r>
      <w:r>
        <w:rPr/>
        <w:t>»</w:t>
      </w:r>
    </w:p>
    <w:p>
      <w:pPr>
        <w:pStyle w:val="NoSpacing"/>
        <w:rPr/>
      </w:pPr>
      <w:r>
        <w:rPr/>
      </w:r>
    </w:p>
    <w:p>
      <w:pPr>
        <w:pStyle w:val="NoSpacing"/>
        <w:rPr/>
      </w:pPr>
      <w:r>
        <w:rPr/>
      </w:r>
      <w:r>
        <w:br w:type="page"/>
      </w:r>
    </w:p>
    <w:p>
      <w:pPr>
        <w:pStyle w:val="Style29"/>
        <w:spacing w:lineRule="auto" w:line="360"/>
        <w:jc w:val="center"/>
        <w:rPr>
          <w:sz w:val="24"/>
          <w:szCs w:val="24"/>
        </w:rPr>
      </w:pPr>
      <w:r>
        <w:rPr>
          <w:sz w:val="24"/>
          <w:szCs w:val="24"/>
        </w:rPr>
        <w:t>ЗАКЛЮЧЕНИЕ</w:t>
      </w:r>
    </w:p>
    <w:p>
      <w:pPr>
        <w:pStyle w:val="NoSpacing"/>
        <w:spacing w:lineRule="auto" w:line="360"/>
        <w:rPr/>
      </w:pPr>
      <w:r>
        <w:rPr/>
      </w:r>
    </w:p>
    <w:p>
      <w:pPr>
        <w:pStyle w:val="NoSpacing"/>
        <w:spacing w:lineRule="auto" w:line="360"/>
        <w:ind w:left="0" w:right="0" w:firstLine="708"/>
        <w:jc w:val="both"/>
        <w:rPr/>
      </w:pPr>
      <w:r>
        <w:rPr/>
        <w:t xml:space="preserve">В результате выполнения настоящей лабораторной работы был изучен один из способов определения и документирования требований к внешним интерфейсам системы на основе шаблона </w:t>
      </w:r>
      <w:r>
        <w:rPr>
          <w:lang w:val="en-US"/>
        </w:rPr>
        <w:t>SRS</w:t>
      </w:r>
      <w:r>
        <w:rPr/>
        <w:t>.</w:t>
      </w:r>
    </w:p>
    <w:p>
      <w:pPr>
        <w:pStyle w:val="NoSpacing"/>
        <w:spacing w:lineRule="auto" w:line="360"/>
        <w:ind w:left="0" w:right="0" w:firstLine="708"/>
        <w:jc w:val="both"/>
        <w:rPr/>
      </w:pPr>
      <w:r>
        <w:rPr/>
      </w:r>
    </w:p>
    <w:p>
      <w:pPr>
        <w:pStyle w:val="NoSpacing"/>
        <w:spacing w:lineRule="auto" w:line="360"/>
        <w:ind w:left="0" w:right="0" w:firstLine="708"/>
        <w:jc w:val="both"/>
        <w:rPr/>
      </w:pPr>
      <w:r>
        <w:rPr/>
        <w:t xml:space="preserve">Включение макетов в спецификацию предоставляет еще одно представление требований, что впоследствии упрощает разработку необходимых функций. Причем речь идет именно о макетах, а не дизайне. Поскольку включение дизайна пользовательского интерфейса в </w:t>
      </w:r>
      <w:r>
        <w:rPr>
          <w:lang w:val="en-US"/>
        </w:rPr>
        <w:t>SRS</w:t>
      </w:r>
      <w:r>
        <w:rPr/>
        <w:t xml:space="preserve"> может привести к тому, что визуальный дизайн будет определять требования, и это часто приводит к пропуску функций. Те, кто пишет требования, не всегда обладают достаточной квалификацией для создания дизайна пользовательских интерфейсов. Кроме того, как правило, если заинтересованные лица увидят пользовательский интерфейс в спецификации требований (или где-либо еще), им сложно будет его «забыть». Визуализация на ранних этапах позволяет прояснить требования, но затрудняет улучшение пользовательского интерфейса со временем.</w:t>
      </w:r>
    </w:p>
    <w:p>
      <w:pPr>
        <w:pStyle w:val="NoSpacing"/>
        <w:spacing w:lineRule="auto" w:line="360"/>
        <w:jc w:val="both"/>
        <w:rPr/>
      </w:pPr>
      <w:r>
        <w:rPr/>
        <w:tab/>
      </w:r>
    </w:p>
    <w:p>
      <w:pPr>
        <w:pStyle w:val="NoSpacing"/>
        <w:spacing w:lineRule="auto" w:line="360"/>
        <w:jc w:val="both"/>
        <w:rPr/>
      </w:pPr>
      <w:r>
        <w:rPr/>
        <w:tab/>
        <w:t xml:space="preserve">Ссылка на проект, выполненный в </w:t>
      </w:r>
      <w:r>
        <w:rPr>
          <w:lang w:val="en-US"/>
        </w:rPr>
        <w:t>Figma</w:t>
      </w:r>
      <w:r>
        <w:rPr/>
        <w:t>:</w:t>
      </w:r>
    </w:p>
    <w:p>
      <w:pPr>
        <w:pStyle w:val="NoSpacing"/>
        <w:spacing w:lineRule="auto" w:line="360"/>
        <w:ind w:left="0" w:right="0" w:firstLine="708"/>
        <w:jc w:val="both"/>
        <w:rPr/>
      </w:pPr>
      <w:r>
        <w:rPr>
          <w:rStyle w:val="Style17"/>
          <w:i/>
          <w:u w:val="none"/>
        </w:rPr>
        <w:t>https://www.figma.com/file/jajspO27UGhfARdllnl5fe/PPS-SUDAK</w:t>
      </w:r>
    </w:p>
    <w:p>
      <w:pPr>
        <w:pStyle w:val="NoSpacing"/>
        <w:spacing w:lineRule="auto" w:line="360"/>
        <w:jc w:val="both"/>
        <w:rPr/>
      </w:pPr>
      <w:r>
        <w:rPr/>
        <w:tab/>
        <w:t>(дата обращения: 08.12.2021)</w:t>
      </w:r>
    </w:p>
    <w:p>
      <w:pPr>
        <w:pStyle w:val="NoSpacing"/>
        <w:spacing w:lineRule="auto" w:line="360"/>
        <w:ind w:left="0" w:right="0" w:firstLine="708"/>
        <w:jc w:val="both"/>
        <w:rPr/>
      </w:pPr>
      <w:r>
        <w:rPr/>
      </w:r>
    </w:p>
    <w:p>
      <w:pPr>
        <w:pStyle w:val="NoSpacing"/>
        <w:spacing w:lineRule="auto" w:line="360"/>
        <w:ind w:left="0" w:right="0" w:firstLine="708"/>
        <w:jc w:val="both"/>
        <w:rPr/>
      </w:pPr>
      <w:r>
        <w:rPr/>
        <w:t>Таким образом, можно заключить, что выполненная работа соответствует поставленной задаче и отвечает всем сформулированным в задании требованиям.</w:t>
      </w:r>
    </w:p>
    <w:p>
      <w:pPr>
        <w:pStyle w:val="Normal"/>
        <w:suppressAutoHyphens w:val="false"/>
        <w:spacing w:lineRule="auto" w:line="259" w:before="0" w:after="160"/>
        <w:rPr/>
      </w:pPr>
      <w:r>
        <w:rPr/>
      </w:r>
      <w:r>
        <w:br w:type="page"/>
      </w:r>
    </w:p>
    <w:p>
      <w:pPr>
        <w:pStyle w:val="Style29"/>
        <w:spacing w:lineRule="auto" w:line="360"/>
        <w:jc w:val="center"/>
        <w:rPr>
          <w:sz w:val="24"/>
          <w:szCs w:val="24"/>
        </w:rPr>
      </w:pPr>
      <w:r>
        <w:rPr>
          <w:sz w:val="24"/>
          <w:szCs w:val="24"/>
        </w:rPr>
        <w:t>СПИСОК ИСПОЛЬЗОВАННЫХ ИСТОЧНИКОВ</w:t>
      </w:r>
    </w:p>
    <w:p>
      <w:pPr>
        <w:pStyle w:val="NoSpacing"/>
        <w:spacing w:lineRule="auto" w:line="360"/>
        <w:rPr/>
      </w:pPr>
      <w:r>
        <w:rPr/>
      </w:r>
    </w:p>
    <w:p>
      <w:pPr>
        <w:pStyle w:val="NoSpacing"/>
        <w:numPr>
          <w:ilvl w:val="0"/>
          <w:numId w:val="1"/>
        </w:numPr>
        <w:spacing w:lineRule="auto" w:line="360"/>
        <w:ind w:left="426" w:right="0" w:hanging="426"/>
        <w:rPr>
          <w:lang w:val="en-US"/>
        </w:rPr>
      </w:pPr>
      <w:r>
        <w:rPr>
          <w:lang w:val="en-US"/>
        </w:rPr>
        <w:t>ISO/IEC/IEEE 29148:2018 International Standard — Systems and Software Engineering — Life Cycle Processes — Requirements Engineering</w:t>
      </w:r>
    </w:p>
    <w:p>
      <w:pPr>
        <w:pStyle w:val="NoSpacing"/>
        <w:rPr>
          <w:lang w:val="en-US"/>
        </w:rPr>
      </w:pPr>
      <w:r>
        <w:rPr>
          <w:lang w:val="en-US"/>
        </w:rPr>
      </w:r>
    </w:p>
    <w:p>
      <w:pPr>
        <w:pStyle w:val="NoSpacing"/>
        <w:numPr>
          <w:ilvl w:val="0"/>
          <w:numId w:val="1"/>
        </w:numPr>
        <w:spacing w:lineRule="auto" w:line="360"/>
        <w:ind w:left="426" w:right="0" w:hanging="426"/>
        <w:rPr/>
      </w:pPr>
      <w:r>
        <w:rPr>
          <w:lang w:val="en-US"/>
        </w:rPr>
        <w:t>Figma UI kits, Templates &amp; Resources [</w:t>
      </w:r>
      <w:r>
        <w:rPr/>
        <w:t>Электронный</w:t>
      </w:r>
      <w:r>
        <w:rPr>
          <w:lang w:val="en-US"/>
        </w:rPr>
        <w:t xml:space="preserve"> </w:t>
      </w:r>
      <w:r>
        <w:rPr/>
        <w:t>ресурс</w:t>
      </w:r>
      <w:r>
        <w:rPr>
          <w:lang w:val="en-US"/>
        </w:rPr>
        <w:t xml:space="preserve">]. — figmacrush.com, 2021. — URL: </w:t>
      </w:r>
      <w:r>
        <w:rPr>
          <w:rStyle w:val="Style17"/>
          <w:i/>
          <w:u w:val="none"/>
          <w:lang w:val="en-US"/>
        </w:rPr>
        <w:t>https://www.figmacrush.com/</w:t>
      </w:r>
      <w:r>
        <w:rPr>
          <w:lang w:val="en-US"/>
        </w:rPr>
        <w:t xml:space="preserve"> (</w:t>
      </w:r>
      <w:r>
        <w:rPr/>
        <w:t>дата</w:t>
      </w:r>
      <w:r>
        <w:rPr>
          <w:lang w:val="en-US"/>
        </w:rPr>
        <w:t xml:space="preserve"> </w:t>
      </w:r>
      <w:r>
        <w:rPr/>
        <w:t>обращения</w:t>
      </w:r>
      <w:r>
        <w:rPr>
          <w:lang w:val="en-US"/>
        </w:rPr>
        <w:t>: 08.12.2021)</w:t>
      </w:r>
    </w:p>
    <w:p>
      <w:pPr>
        <w:pStyle w:val="NoSpacing"/>
        <w:rPr>
          <w:lang w:val="en-US"/>
        </w:rPr>
      </w:pPr>
      <w:r>
        <w:rPr>
          <w:lang w:val="en-US"/>
        </w:rPr>
      </w:r>
    </w:p>
    <w:p>
      <w:pPr>
        <w:pStyle w:val="NoSpacing"/>
        <w:numPr>
          <w:ilvl w:val="0"/>
          <w:numId w:val="1"/>
        </w:numPr>
        <w:spacing w:lineRule="auto" w:line="360"/>
        <w:ind w:left="426" w:right="0" w:hanging="426"/>
        <w:rPr/>
      </w:pPr>
      <w:r>
        <w:rPr>
          <w:lang w:val="en-US"/>
        </w:rPr>
        <w:t>Free Figma Templates, UI Kits &amp; Resources [</w:t>
      </w:r>
      <w:r>
        <w:rPr/>
        <w:t>Электронный</w:t>
      </w:r>
      <w:r>
        <w:rPr>
          <w:lang w:val="en-US"/>
        </w:rPr>
        <w:t xml:space="preserve"> </w:t>
      </w:r>
      <w:r>
        <w:rPr/>
        <w:t>ресурс</w:t>
      </w:r>
      <w:r>
        <w:rPr>
          <w:lang w:val="en-US"/>
        </w:rPr>
        <w:t xml:space="preserve">]. — uikitsnow.com, 2021. — URL: </w:t>
      </w:r>
      <w:r>
        <w:rPr>
          <w:rStyle w:val="Style17"/>
          <w:i/>
          <w:u w:val="none"/>
          <w:lang w:val="en-US"/>
        </w:rPr>
        <w:t>https://www.uikitsnow.com/</w:t>
      </w:r>
      <w:r>
        <w:rPr>
          <w:i/>
          <w:lang w:val="en-US"/>
        </w:rPr>
        <w:t xml:space="preserve"> </w:t>
      </w:r>
      <w:r>
        <w:rPr>
          <w:lang w:val="en-US"/>
        </w:rPr>
        <w:t>(</w:t>
      </w:r>
      <w:r>
        <w:rPr/>
        <w:t>дата</w:t>
      </w:r>
      <w:r>
        <w:rPr>
          <w:lang w:val="en-US"/>
        </w:rPr>
        <w:t xml:space="preserve"> </w:t>
      </w:r>
      <w:r>
        <w:rPr/>
        <w:t>обращения</w:t>
      </w:r>
      <w:r>
        <w:rPr>
          <w:lang w:val="en-US"/>
        </w:rPr>
        <w:t>: 08.12.2021)</w:t>
      </w:r>
    </w:p>
    <w:p>
      <w:pPr>
        <w:pStyle w:val="NoSpacing"/>
        <w:rPr>
          <w:lang w:val="en-US"/>
        </w:rPr>
      </w:pPr>
      <w:r>
        <w:rPr>
          <w:lang w:val="en-US"/>
        </w:rPr>
      </w:r>
    </w:p>
    <w:p>
      <w:pPr>
        <w:pStyle w:val="NoSpacing"/>
        <w:numPr>
          <w:ilvl w:val="0"/>
          <w:numId w:val="1"/>
        </w:numPr>
        <w:spacing w:lineRule="auto" w:line="360"/>
        <w:ind w:left="426" w:right="0" w:hanging="426"/>
        <w:rPr/>
      </w:pPr>
      <w:r>
        <w:rPr/>
        <w:t xml:space="preserve">Вигерс, Карл. Разработка требований к программному обеспечению = </w:t>
      </w:r>
      <w:r>
        <w:rPr>
          <w:lang w:val="en-US"/>
        </w:rPr>
        <w:t>Software</w:t>
      </w:r>
      <w:r>
        <w:rPr/>
        <w:t xml:space="preserve"> </w:t>
      </w:r>
      <w:r>
        <w:rPr>
          <w:lang w:val="en-US"/>
        </w:rPr>
        <w:t>Requirements</w:t>
      </w:r>
      <w:r>
        <w:rPr/>
        <w:t>: пер. с англ.; 3-е издание, дополненное / Карл Виггерс, Джой Битти — СПб.: Издательство «</w:t>
      </w:r>
      <w:r>
        <w:rPr>
          <w:lang w:val="en-US"/>
        </w:rPr>
        <w:t>BHV</w:t>
      </w:r>
      <w:r>
        <w:rPr/>
        <w:t>», 2020. — 736 с.: ил.</w:t>
      </w:r>
    </w:p>
    <w:p>
      <w:pPr>
        <w:pStyle w:val="Normal"/>
        <w:suppressAutoHyphens w:val="false"/>
        <w:spacing w:lineRule="auto" w:line="259" w:before="0" w:after="160"/>
        <w:rPr/>
      </w:pPr>
      <w:r>
        <w:rPr/>
      </w:r>
      <w:r>
        <w:br w:type="page"/>
      </w:r>
    </w:p>
    <w:p>
      <w:pPr>
        <w:pStyle w:val="Style29"/>
        <w:spacing w:lineRule="auto" w:line="360"/>
        <w:jc w:val="center"/>
        <w:rPr>
          <w:sz w:val="24"/>
          <w:szCs w:val="24"/>
        </w:rPr>
      </w:pPr>
      <w:r>
        <w:rPr>
          <w:sz w:val="24"/>
          <w:szCs w:val="24"/>
        </w:rPr>
        <w:t>ПРИЛОЖЕНИЕ А</w:t>
      </w:r>
    </w:p>
    <w:p>
      <w:pPr>
        <w:pStyle w:val="NoSpacing"/>
        <w:spacing w:lineRule="auto" w:line="360"/>
        <w:rPr/>
      </w:pPr>
      <w:r>
        <w:rPr/>
      </w:r>
    </w:p>
    <w:p>
      <w:pPr>
        <w:pStyle w:val="NoSpacing"/>
        <w:jc w:val="center"/>
        <w:rPr/>
      </w:pPr>
      <w:r>
        <w:rPr/>
        <w:t>Спецификация вариантов использования</w:t>
      </w:r>
      <w:bookmarkStart w:id="1" w:name="_GoBack"/>
      <w:bookmarkEnd w:id="1"/>
    </w:p>
    <w:p>
      <w:pPr>
        <w:pStyle w:val="NoSpacing"/>
        <w:rPr/>
      </w:pPr>
      <w:r>
        <w:rPr/>
      </w:r>
    </w:p>
    <w:p>
      <w:pPr>
        <w:pStyle w:val="NoSpacing"/>
        <w:spacing w:lineRule="auto" w:line="360"/>
        <w:rPr/>
      </w:pPr>
      <w:r>
        <w:rPr/>
        <w:t>Таблица 1 — История изменений</w:t>
      </w:r>
    </w:p>
    <w:tbl>
      <w:tblPr>
        <w:tblW w:w="9345" w:type="dxa"/>
        <w:jc w:val="left"/>
        <w:tblInd w:w="-5" w:type="dxa"/>
        <w:tblLayout w:type="fixed"/>
        <w:tblCellMar>
          <w:top w:w="0" w:type="dxa"/>
          <w:left w:w="108" w:type="dxa"/>
          <w:bottom w:w="0" w:type="dxa"/>
          <w:right w:w="108" w:type="dxa"/>
        </w:tblCellMar>
      </w:tblPr>
      <w:tblGrid>
        <w:gridCol w:w="1412"/>
        <w:gridCol w:w="1983"/>
        <w:gridCol w:w="3968"/>
        <w:gridCol w:w="1981"/>
      </w:tblGrid>
      <w:tr>
        <w:trPr>
          <w:trHeight w:val="858" w:hRule="atLeast"/>
        </w:trPr>
        <w:tc>
          <w:tcPr>
            <w:tcW w:w="1412" w:type="dxa"/>
            <w:tcBorders>
              <w:top w:val="single" w:sz="4" w:space="0" w:color="000000"/>
              <w:left w:val="single" w:sz="4" w:space="0" w:color="000000"/>
              <w:bottom w:val="single" w:sz="4" w:space="0" w:color="000000"/>
              <w:right w:val="single" w:sz="4" w:space="0" w:color="000000"/>
            </w:tcBorders>
            <w:vAlign w:val="center"/>
          </w:tcPr>
          <w:p>
            <w:pPr>
              <w:pStyle w:val="NoSpacing"/>
              <w:widowControl w:val="false"/>
              <w:spacing w:lineRule="auto" w:line="240" w:before="0" w:after="0"/>
              <w:jc w:val="center"/>
              <w:rPr>
                <w:rFonts w:ascii="Cambria" w:hAnsi="Cambria" w:eastAsia="Times New Roman"/>
                <w:sz w:val="22"/>
                <w:szCs w:val="22"/>
              </w:rPr>
            </w:pPr>
            <w:r>
              <w:rPr>
                <w:rFonts w:eastAsia="Times New Roman"/>
                <w:sz w:val="22"/>
                <w:szCs w:val="22"/>
              </w:rPr>
              <w:t>Дата изменения</w:t>
            </w:r>
          </w:p>
        </w:tc>
        <w:tc>
          <w:tcPr>
            <w:tcW w:w="1983" w:type="dxa"/>
            <w:tcBorders>
              <w:top w:val="single" w:sz="4" w:space="0" w:color="000000"/>
              <w:left w:val="single" w:sz="4" w:space="0" w:color="000000"/>
              <w:bottom w:val="single" w:sz="4" w:space="0" w:color="000000"/>
              <w:right w:val="single" w:sz="4" w:space="0" w:color="000000"/>
            </w:tcBorders>
            <w:vAlign w:val="center"/>
          </w:tcPr>
          <w:p>
            <w:pPr>
              <w:pStyle w:val="NoSpacing"/>
              <w:widowControl w:val="false"/>
              <w:spacing w:lineRule="auto" w:line="240" w:before="0" w:after="0"/>
              <w:jc w:val="center"/>
              <w:rPr>
                <w:rFonts w:ascii="Cambria" w:hAnsi="Cambria" w:eastAsia="Times New Roman"/>
                <w:sz w:val="22"/>
                <w:szCs w:val="22"/>
              </w:rPr>
            </w:pPr>
            <w:r>
              <w:rPr>
                <w:rFonts w:eastAsia="Times New Roman"/>
                <w:sz w:val="22"/>
                <w:szCs w:val="22"/>
              </w:rPr>
              <w:t>Идентификатор ВИ и версия</w:t>
            </w:r>
          </w:p>
        </w:tc>
        <w:tc>
          <w:tcPr>
            <w:tcW w:w="3968" w:type="dxa"/>
            <w:tcBorders>
              <w:top w:val="single" w:sz="4" w:space="0" w:color="000000"/>
              <w:left w:val="single" w:sz="4" w:space="0" w:color="000000"/>
              <w:bottom w:val="single" w:sz="4" w:space="0" w:color="000000"/>
              <w:right w:val="single" w:sz="4" w:space="0" w:color="000000"/>
            </w:tcBorders>
            <w:vAlign w:val="center"/>
          </w:tcPr>
          <w:p>
            <w:pPr>
              <w:pStyle w:val="NoSpacing"/>
              <w:widowControl w:val="false"/>
              <w:spacing w:lineRule="auto" w:line="240" w:before="0" w:after="0"/>
              <w:jc w:val="center"/>
              <w:rPr>
                <w:rFonts w:ascii="Cambria" w:hAnsi="Cambria" w:eastAsia="Times New Roman"/>
                <w:sz w:val="22"/>
                <w:szCs w:val="22"/>
              </w:rPr>
            </w:pPr>
            <w:r>
              <w:rPr>
                <w:rFonts w:eastAsia="Times New Roman"/>
                <w:sz w:val="22"/>
                <w:szCs w:val="22"/>
              </w:rPr>
              <w:t>Краткое описание</w:t>
              <w:br/>
              <w:t>выполненных изменений</w:t>
            </w:r>
          </w:p>
        </w:tc>
        <w:tc>
          <w:tcPr>
            <w:tcW w:w="1981" w:type="dxa"/>
            <w:tcBorders>
              <w:top w:val="single" w:sz="4" w:space="0" w:color="000000"/>
              <w:left w:val="single" w:sz="4" w:space="0" w:color="000000"/>
              <w:bottom w:val="single" w:sz="4" w:space="0" w:color="000000"/>
              <w:right w:val="single" w:sz="4" w:space="0" w:color="000000"/>
            </w:tcBorders>
            <w:vAlign w:val="center"/>
          </w:tcPr>
          <w:p>
            <w:pPr>
              <w:pStyle w:val="NoSpacing"/>
              <w:widowControl w:val="false"/>
              <w:spacing w:lineRule="auto" w:line="240" w:before="0" w:after="0"/>
              <w:jc w:val="center"/>
              <w:rPr>
                <w:rFonts w:ascii="Cambria" w:hAnsi="Cambria" w:eastAsia="Times New Roman"/>
                <w:sz w:val="22"/>
                <w:szCs w:val="22"/>
              </w:rPr>
            </w:pPr>
            <w:r>
              <w:rPr>
                <w:rFonts w:eastAsia="Times New Roman"/>
                <w:sz w:val="22"/>
                <w:szCs w:val="22"/>
              </w:rPr>
              <w:t>Автор</w:t>
            </w:r>
          </w:p>
        </w:tc>
      </w:tr>
      <w:tr>
        <w:trPr>
          <w:trHeight w:val="397" w:hRule="atLeast"/>
        </w:trPr>
        <w:tc>
          <w:tcPr>
            <w:tcW w:w="1412" w:type="dxa"/>
            <w:tcBorders>
              <w:top w:val="single" w:sz="4" w:space="0" w:color="000000"/>
              <w:left w:val="single" w:sz="4" w:space="0" w:color="000000"/>
              <w:bottom w:val="single" w:sz="4" w:space="0" w:color="000000"/>
              <w:right w:val="single" w:sz="4" w:space="0" w:color="000000"/>
            </w:tcBorders>
            <w:vAlign w:val="center"/>
          </w:tcPr>
          <w:p>
            <w:pPr>
              <w:pStyle w:val="NoSpacing"/>
              <w:widowControl w:val="false"/>
              <w:spacing w:lineRule="auto" w:line="276" w:before="0" w:after="0"/>
              <w:jc w:val="center"/>
              <w:rPr>
                <w:rFonts w:ascii="Cambria" w:hAnsi="Cambria"/>
                <w:sz w:val="24"/>
                <w:szCs w:val="24"/>
                <w:lang w:eastAsia="ru-RU"/>
              </w:rPr>
            </w:pPr>
            <w:r>
              <w:rPr>
                <w:rFonts w:eastAsia="Times New Roman" w:cs="Times New Roman"/>
                <w:kern w:val="0"/>
                <w:sz w:val="24"/>
                <w:szCs w:val="24"/>
                <w:lang w:val="ru-RU" w:eastAsia="ru-RU" w:bidi="ar-SA"/>
              </w:rPr>
              <w:t>17.11.2021</w:t>
            </w:r>
          </w:p>
        </w:tc>
        <w:tc>
          <w:tcPr>
            <w:tcW w:w="1983" w:type="dxa"/>
            <w:tcBorders>
              <w:top w:val="single" w:sz="4" w:space="0" w:color="000000"/>
              <w:left w:val="single" w:sz="4" w:space="0" w:color="000000"/>
              <w:bottom w:val="single" w:sz="4" w:space="0" w:color="000000"/>
              <w:right w:val="single" w:sz="4" w:space="0" w:color="000000"/>
            </w:tcBorders>
            <w:vAlign w:val="center"/>
          </w:tcPr>
          <w:p>
            <w:pPr>
              <w:pStyle w:val="NoSpacing"/>
              <w:widowControl w:val="false"/>
              <w:spacing w:lineRule="auto" w:line="240" w:before="0" w:after="0"/>
              <w:jc w:val="center"/>
              <w:rPr>
                <w:rFonts w:ascii="Cambria" w:hAnsi="Cambria" w:eastAsia="Times New Roman"/>
                <w:sz w:val="22"/>
                <w:szCs w:val="22"/>
              </w:rPr>
            </w:pPr>
            <w:r>
              <w:rPr>
                <w:rFonts w:eastAsia="Times New Roman"/>
                <w:sz w:val="22"/>
                <w:szCs w:val="22"/>
              </w:rPr>
              <w:t>1.0</w:t>
            </w:r>
          </w:p>
        </w:tc>
        <w:tc>
          <w:tcPr>
            <w:tcW w:w="3968" w:type="dxa"/>
            <w:tcBorders>
              <w:top w:val="single" w:sz="4" w:space="0" w:color="000000"/>
              <w:left w:val="single" w:sz="4" w:space="0" w:color="000000"/>
              <w:bottom w:val="single" w:sz="4" w:space="0" w:color="000000"/>
              <w:right w:val="single" w:sz="4" w:space="0" w:color="000000"/>
            </w:tcBorders>
            <w:vAlign w:val="center"/>
          </w:tcPr>
          <w:p>
            <w:pPr>
              <w:pStyle w:val="NoSpacing"/>
              <w:widowControl w:val="false"/>
              <w:spacing w:lineRule="auto" w:line="240" w:before="0" w:after="0"/>
              <w:rPr>
                <w:rFonts w:ascii="Cambria" w:hAnsi="Cambria" w:eastAsia="Times New Roman"/>
                <w:sz w:val="22"/>
                <w:szCs w:val="22"/>
              </w:rPr>
            </w:pPr>
            <w:r>
              <w:rPr>
                <w:rFonts w:eastAsia="Times New Roman"/>
                <w:sz w:val="22"/>
                <w:szCs w:val="22"/>
              </w:rPr>
              <w:t>Первая версия</w:t>
            </w:r>
          </w:p>
        </w:tc>
        <w:tc>
          <w:tcPr>
            <w:tcW w:w="1981" w:type="dxa"/>
            <w:tcBorders>
              <w:top w:val="single" w:sz="4" w:space="0" w:color="000000"/>
              <w:left w:val="single" w:sz="4" w:space="0" w:color="000000"/>
              <w:bottom w:val="single" w:sz="4" w:space="0" w:color="000000"/>
              <w:right w:val="single" w:sz="4" w:space="0" w:color="000000"/>
            </w:tcBorders>
            <w:vAlign w:val="center"/>
          </w:tcPr>
          <w:p>
            <w:pPr>
              <w:pStyle w:val="NoSpacing"/>
              <w:widowControl w:val="false"/>
              <w:spacing w:lineRule="auto" w:line="240" w:before="0" w:after="0"/>
              <w:jc w:val="center"/>
              <w:rPr>
                <w:rFonts w:ascii="Cambria" w:hAnsi="Cambria" w:eastAsia="Times New Roman" w:cs="Times New Roman"/>
                <w:color w:val="auto"/>
                <w:kern w:val="0"/>
                <w:sz w:val="22"/>
                <w:szCs w:val="22"/>
                <w:lang w:val="ru-RU" w:eastAsia="en-US" w:bidi="ar-SA"/>
              </w:rPr>
            </w:pPr>
            <w:r>
              <w:rPr>
                <w:rFonts w:eastAsia="Times New Roman" w:cs="Times New Roman"/>
                <w:color w:val="auto"/>
                <w:kern w:val="0"/>
                <w:sz w:val="22"/>
                <w:szCs w:val="22"/>
                <w:lang w:val="ru-RU" w:eastAsia="en-US" w:bidi="ar-SA"/>
              </w:rPr>
              <w:t>Судак А.А.</w:t>
            </w:r>
          </w:p>
        </w:tc>
      </w:tr>
    </w:tbl>
    <w:p>
      <w:pPr>
        <w:pStyle w:val="NoSpacing"/>
        <w:rPr/>
      </w:pPr>
      <w:r>
        <w:rPr/>
      </w:r>
    </w:p>
    <w:p>
      <w:pPr>
        <w:pStyle w:val="Style29"/>
        <w:numPr>
          <w:ilvl w:val="1"/>
          <w:numId w:val="8"/>
        </w:numPr>
        <w:ind w:left="1134" w:hanging="425"/>
        <w:rPr>
          <w:sz w:val="24"/>
          <w:szCs w:val="24"/>
        </w:rPr>
      </w:pPr>
      <w:r>
        <w:rPr>
          <w:sz w:val="24"/>
          <w:szCs w:val="24"/>
        </w:rPr>
        <w:t>ВИ «Просмотр фанфика»</w:t>
      </w:r>
    </w:p>
    <w:p>
      <w:pPr>
        <w:pStyle w:val="NoSpacing"/>
        <w:rPr/>
      </w:pPr>
      <w:r>
        <w:rPr/>
      </w:r>
    </w:p>
    <w:tbl>
      <w:tblPr>
        <w:tblStyle w:val="a9"/>
        <w:tblW w:w="9360" w:type="dxa"/>
        <w:jc w:val="left"/>
        <w:tblInd w:w="-118" w:type="dxa"/>
        <w:tblLayout w:type="fixed"/>
        <w:tblCellMar>
          <w:top w:w="0" w:type="dxa"/>
          <w:left w:w="108" w:type="dxa"/>
          <w:bottom w:w="0" w:type="dxa"/>
          <w:right w:w="108" w:type="dxa"/>
        </w:tblCellMar>
        <w:tblLook w:firstRow="1" w:noVBand="1" w:lastRow="0" w:firstColumn="1" w:lastColumn="0" w:noHBand="0" w:val="04a0"/>
      </w:tblPr>
      <w:tblGrid>
        <w:gridCol w:w="2691"/>
        <w:gridCol w:w="6668"/>
      </w:tblGrid>
      <w:tr>
        <w:trPr>
          <w:trHeight w:val="454" w:hRule="atLeast"/>
        </w:trPr>
        <w:tc>
          <w:tcPr>
            <w:tcW w:w="2691" w:type="dxa"/>
            <w:tcBorders/>
            <w:shd w:color="auto" w:fill="A6A6A6" w:themeFill="background1" w:themeFillShade="a6" w:val="clear"/>
            <w:vAlign w:val="center"/>
          </w:tcPr>
          <w:p>
            <w:pPr>
              <w:pStyle w:val="NoSpacing"/>
              <w:widowControl w:val="false"/>
              <w:spacing w:before="0" w:after="0"/>
              <w:jc w:val="left"/>
              <w:rPr>
                <w:rFonts w:ascii="Cambria" w:hAnsi="Cambria"/>
                <w:sz w:val="22"/>
                <w:szCs w:val="22"/>
              </w:rPr>
            </w:pPr>
            <w:r>
              <w:rPr>
                <w:rFonts w:eastAsia="Times New Roman" w:cs="Times New Roman"/>
                <w:kern w:val="0"/>
                <w:sz w:val="22"/>
                <w:szCs w:val="22"/>
                <w:lang w:val="ru-RU" w:eastAsia="en-US" w:bidi="ar-SA"/>
              </w:rPr>
              <w:t>Идентификатор ВИ</w:t>
            </w:r>
          </w:p>
        </w:tc>
        <w:tc>
          <w:tcPr>
            <w:tcW w:w="6668" w:type="dxa"/>
            <w:tcBorders/>
            <w:shd w:color="auto" w:fill="A6A6A6" w:themeFill="background1" w:themeFillShade="a6" w:val="clear"/>
            <w:vAlign w:val="center"/>
          </w:tcPr>
          <w:p>
            <w:pPr>
              <w:pStyle w:val="NoSpacing"/>
              <w:widowControl w:val="false"/>
              <w:spacing w:before="0" w:after="0"/>
              <w:jc w:val="left"/>
              <w:rPr>
                <w:rFonts w:ascii="Cambria" w:hAnsi="Cambria"/>
                <w:sz w:val="22"/>
                <w:szCs w:val="22"/>
                <w:lang w:val="en-US"/>
              </w:rPr>
            </w:pPr>
            <w:r>
              <w:rPr>
                <w:rFonts w:eastAsia="Times New Roman" w:cs="Times New Roman"/>
                <w:kern w:val="0"/>
                <w:sz w:val="22"/>
                <w:szCs w:val="22"/>
                <w:lang w:val="en-US" w:eastAsia="en-US" w:bidi="ar-SA"/>
              </w:rPr>
              <w:t>UC-1</w:t>
            </w:r>
          </w:p>
        </w:tc>
      </w:tr>
      <w:tr>
        <w:trPr>
          <w:trHeight w:val="454" w:hRule="atLeast"/>
        </w:trPr>
        <w:tc>
          <w:tcPr>
            <w:tcW w:w="2691" w:type="dxa"/>
            <w:tcBorders/>
            <w:vAlign w:val="center"/>
          </w:tcPr>
          <w:p>
            <w:pPr>
              <w:pStyle w:val="NoSpacing"/>
              <w:widowControl w:val="false"/>
              <w:spacing w:before="0" w:after="0"/>
              <w:jc w:val="left"/>
              <w:rPr>
                <w:rFonts w:ascii="Cambria" w:hAnsi="Cambria"/>
                <w:sz w:val="22"/>
                <w:szCs w:val="22"/>
              </w:rPr>
            </w:pPr>
            <w:r>
              <w:rPr>
                <w:rFonts w:eastAsia="Times New Roman" w:cs="Times New Roman"/>
                <w:kern w:val="0"/>
                <w:sz w:val="22"/>
                <w:szCs w:val="22"/>
                <w:lang w:val="ru-RU" w:eastAsia="en-US" w:bidi="ar-SA"/>
              </w:rPr>
              <w:t>Наименование</w:t>
            </w:r>
          </w:p>
        </w:tc>
        <w:tc>
          <w:tcPr>
            <w:tcW w:w="6668" w:type="dxa"/>
            <w:tcBorders/>
            <w:vAlign w:val="center"/>
          </w:tcPr>
          <w:p>
            <w:pPr>
              <w:pStyle w:val="NoSpacing"/>
              <w:widowControl w:val="false"/>
              <w:spacing w:before="0" w:after="0"/>
              <w:jc w:val="left"/>
              <w:rPr>
                <w:rFonts w:ascii="Cambria" w:hAnsi="Cambria"/>
                <w:sz w:val="22"/>
                <w:szCs w:val="22"/>
              </w:rPr>
            </w:pPr>
            <w:r>
              <w:rPr>
                <w:rFonts w:eastAsia="Times New Roman" w:cs="Times New Roman"/>
                <w:kern w:val="0"/>
                <w:sz w:val="22"/>
                <w:szCs w:val="22"/>
                <w:lang w:val="ru-RU" w:eastAsia="en-US" w:bidi="ar-SA"/>
              </w:rPr>
              <w:t>Просмотр фанфика</w:t>
            </w:r>
          </w:p>
        </w:tc>
      </w:tr>
      <w:tr>
        <w:trPr>
          <w:trHeight w:val="454" w:hRule="atLeast"/>
        </w:trPr>
        <w:tc>
          <w:tcPr>
            <w:tcW w:w="2691" w:type="dxa"/>
            <w:tcBorders/>
            <w:vAlign w:val="center"/>
          </w:tcPr>
          <w:p>
            <w:pPr>
              <w:pStyle w:val="NoSpacing"/>
              <w:widowControl w:val="false"/>
              <w:spacing w:before="0" w:after="0"/>
              <w:jc w:val="left"/>
              <w:rPr>
                <w:rFonts w:ascii="Cambria" w:hAnsi="Cambria"/>
                <w:sz w:val="22"/>
                <w:szCs w:val="22"/>
              </w:rPr>
            </w:pPr>
            <w:r>
              <w:rPr>
                <w:rFonts w:eastAsia="Times New Roman" w:cs="Times New Roman"/>
                <w:kern w:val="0"/>
                <w:sz w:val="22"/>
                <w:szCs w:val="22"/>
                <w:lang w:val="ru-RU" w:eastAsia="en-US" w:bidi="ar-SA"/>
              </w:rPr>
              <w:t>Автор</w:t>
            </w:r>
          </w:p>
        </w:tc>
        <w:tc>
          <w:tcPr>
            <w:tcW w:w="6668" w:type="dxa"/>
            <w:tcBorders/>
            <w:vAlign w:val="center"/>
          </w:tcPr>
          <w:p>
            <w:pPr>
              <w:pStyle w:val="NoSpacing"/>
              <w:widowControl w:val="false"/>
              <w:spacing w:before="0" w:after="0"/>
              <w:jc w:val="both"/>
              <w:rPr>
                <w:rFonts w:ascii="Cambria" w:hAnsi="Cambria"/>
                <w:sz w:val="22"/>
                <w:szCs w:val="22"/>
              </w:rPr>
            </w:pPr>
            <w:r>
              <w:rPr>
                <w:rFonts w:eastAsia="Times New Roman" w:cs="Times New Roman"/>
                <w:kern w:val="0"/>
                <w:sz w:val="22"/>
                <w:szCs w:val="22"/>
                <w:lang w:val="ru-RU" w:eastAsia="en-US" w:bidi="ar-SA"/>
              </w:rPr>
              <w:t>Судак Алёна</w:t>
            </w:r>
          </w:p>
        </w:tc>
      </w:tr>
      <w:tr>
        <w:trPr>
          <w:trHeight w:val="454" w:hRule="atLeast"/>
        </w:trPr>
        <w:tc>
          <w:tcPr>
            <w:tcW w:w="2691" w:type="dxa"/>
            <w:tcBorders/>
            <w:vAlign w:val="center"/>
          </w:tcPr>
          <w:p>
            <w:pPr>
              <w:pStyle w:val="NoSpacing"/>
              <w:widowControl w:val="false"/>
              <w:spacing w:before="0" w:after="0"/>
              <w:jc w:val="left"/>
              <w:rPr>
                <w:rFonts w:ascii="Cambria" w:hAnsi="Cambria"/>
                <w:sz w:val="22"/>
                <w:szCs w:val="22"/>
              </w:rPr>
            </w:pPr>
            <w:r>
              <w:rPr>
                <w:rFonts w:eastAsia="Times New Roman" w:cs="Times New Roman"/>
                <w:kern w:val="0"/>
                <w:sz w:val="22"/>
                <w:szCs w:val="22"/>
                <w:lang w:val="ru-RU" w:eastAsia="en-US" w:bidi="ar-SA"/>
              </w:rPr>
              <w:t>Дата создания</w:t>
            </w:r>
          </w:p>
        </w:tc>
        <w:tc>
          <w:tcPr>
            <w:tcW w:w="6668" w:type="dxa"/>
            <w:tcBorders/>
            <w:vAlign w:val="center"/>
          </w:tcPr>
          <w:p>
            <w:pPr>
              <w:pStyle w:val="NoSpacing"/>
              <w:widowControl w:val="false"/>
              <w:spacing w:before="0" w:after="0"/>
              <w:jc w:val="left"/>
              <w:rPr>
                <w:rFonts w:ascii="Cambria" w:hAnsi="Cambria"/>
                <w:sz w:val="22"/>
                <w:szCs w:val="22"/>
              </w:rPr>
            </w:pPr>
            <w:r>
              <w:rPr>
                <w:rFonts w:eastAsia="Times New Roman" w:cs="Times New Roman"/>
                <w:kern w:val="0"/>
                <w:sz w:val="22"/>
                <w:szCs w:val="22"/>
                <w:lang w:val="ru-RU" w:eastAsia="en-US" w:bidi="ar-SA"/>
              </w:rPr>
              <w:t>17.11.2021</w:t>
            </w:r>
          </w:p>
        </w:tc>
      </w:tr>
      <w:tr>
        <w:trPr>
          <w:trHeight w:val="454" w:hRule="atLeast"/>
        </w:trPr>
        <w:tc>
          <w:tcPr>
            <w:tcW w:w="2691" w:type="dxa"/>
            <w:tcBorders/>
            <w:vAlign w:val="center"/>
          </w:tcPr>
          <w:p>
            <w:pPr>
              <w:pStyle w:val="NoSpacing"/>
              <w:widowControl w:val="false"/>
              <w:spacing w:before="0" w:after="0"/>
              <w:jc w:val="left"/>
              <w:rPr>
                <w:rFonts w:ascii="Cambria" w:hAnsi="Cambria"/>
                <w:sz w:val="22"/>
                <w:szCs w:val="22"/>
              </w:rPr>
            </w:pPr>
            <w:r>
              <w:rPr>
                <w:rFonts w:eastAsia="Times New Roman" w:cs="Times New Roman"/>
                <w:kern w:val="0"/>
                <w:sz w:val="22"/>
                <w:szCs w:val="22"/>
                <w:lang w:val="ru-RU" w:eastAsia="en-US" w:bidi="ar-SA"/>
              </w:rPr>
              <w:t xml:space="preserve">Основное </w:t>
              <w:br/>
              <w:t>действующее лицо</w:t>
            </w:r>
          </w:p>
        </w:tc>
        <w:tc>
          <w:tcPr>
            <w:tcW w:w="6668" w:type="dxa"/>
            <w:tcBorders/>
            <w:vAlign w:val="center"/>
          </w:tcPr>
          <w:p>
            <w:pPr>
              <w:pStyle w:val="NoSpacing"/>
              <w:widowControl w:val="false"/>
              <w:spacing w:before="0" w:after="0"/>
              <w:jc w:val="left"/>
              <w:rPr>
                <w:rFonts w:ascii="Cambria" w:hAnsi="Cambria"/>
                <w:sz w:val="22"/>
                <w:szCs w:val="22"/>
              </w:rPr>
            </w:pPr>
            <w:r>
              <w:rPr>
                <w:rFonts w:eastAsia="Times New Roman" w:cs="Times New Roman"/>
                <w:kern w:val="0"/>
                <w:sz w:val="22"/>
                <w:szCs w:val="22"/>
                <w:lang w:val="ru-RU" w:eastAsia="en-US" w:bidi="ar-SA"/>
              </w:rPr>
              <w:t>Посетитель сайта</w:t>
            </w:r>
          </w:p>
        </w:tc>
      </w:tr>
      <w:tr>
        <w:trPr>
          <w:trHeight w:val="454" w:hRule="atLeast"/>
        </w:trPr>
        <w:tc>
          <w:tcPr>
            <w:tcW w:w="2691" w:type="dxa"/>
            <w:tcBorders/>
            <w:vAlign w:val="center"/>
          </w:tcPr>
          <w:p>
            <w:pPr>
              <w:pStyle w:val="NoSpacing"/>
              <w:widowControl w:val="false"/>
              <w:spacing w:before="0" w:after="0"/>
              <w:jc w:val="left"/>
              <w:rPr>
                <w:rFonts w:ascii="Cambria" w:hAnsi="Cambria"/>
                <w:sz w:val="22"/>
                <w:szCs w:val="22"/>
              </w:rPr>
            </w:pPr>
            <w:r>
              <w:rPr>
                <w:rFonts w:eastAsia="Times New Roman" w:cs="Times New Roman"/>
                <w:kern w:val="0"/>
                <w:sz w:val="22"/>
                <w:szCs w:val="22"/>
                <w:lang w:val="ru-RU" w:eastAsia="en-US" w:bidi="ar-SA"/>
              </w:rPr>
              <w:t>Дополнительное действующее лицо</w:t>
            </w:r>
          </w:p>
        </w:tc>
        <w:tc>
          <w:tcPr>
            <w:tcW w:w="6668" w:type="dxa"/>
            <w:tcBorders/>
            <w:vAlign w:val="center"/>
          </w:tcPr>
          <w:p>
            <w:pPr>
              <w:pStyle w:val="NoSpacing"/>
              <w:widowControl w:val="false"/>
              <w:spacing w:before="0" w:after="0"/>
              <w:jc w:val="left"/>
              <w:rPr>
                <w:rFonts w:ascii="Cambria" w:hAnsi="Cambria"/>
                <w:sz w:val="22"/>
                <w:szCs w:val="22"/>
              </w:rPr>
            </w:pPr>
            <w:r>
              <w:rPr>
                <w:rFonts w:eastAsia="Times New Roman" w:cs="Times New Roman"/>
                <w:kern w:val="0"/>
                <w:sz w:val="22"/>
                <w:szCs w:val="22"/>
                <w:lang w:val="ru-RU" w:eastAsia="en-US" w:bidi="ar-SA"/>
              </w:rPr>
              <w:t>—</w:t>
            </w:r>
          </w:p>
        </w:tc>
      </w:tr>
      <w:tr>
        <w:trPr>
          <w:trHeight w:val="454" w:hRule="atLeast"/>
        </w:trPr>
        <w:tc>
          <w:tcPr>
            <w:tcW w:w="2691" w:type="dxa"/>
            <w:tcBorders/>
            <w:vAlign w:val="center"/>
          </w:tcPr>
          <w:p>
            <w:pPr>
              <w:pStyle w:val="NoSpacing"/>
              <w:widowControl w:val="false"/>
              <w:spacing w:before="0" w:after="0"/>
              <w:jc w:val="left"/>
              <w:rPr>
                <w:rFonts w:ascii="Cambria" w:hAnsi="Cambria"/>
                <w:sz w:val="22"/>
                <w:szCs w:val="22"/>
              </w:rPr>
            </w:pPr>
            <w:r>
              <w:rPr>
                <w:rFonts w:eastAsia="Times New Roman" w:cs="Times New Roman"/>
                <w:kern w:val="0"/>
                <w:sz w:val="22"/>
                <w:szCs w:val="22"/>
                <w:lang w:val="ru-RU" w:eastAsia="en-US" w:bidi="ar-SA"/>
              </w:rPr>
              <w:t>Описание</w:t>
            </w:r>
          </w:p>
        </w:tc>
        <w:tc>
          <w:tcPr>
            <w:tcW w:w="6668" w:type="dxa"/>
            <w:tcBorders/>
            <w:vAlign w:val="center"/>
          </w:tcPr>
          <w:p>
            <w:pPr>
              <w:pStyle w:val="NoSpacing"/>
              <w:widowControl w:val="false"/>
              <w:spacing w:before="0" w:after="0"/>
              <w:jc w:val="left"/>
              <w:rPr>
                <w:rFonts w:ascii="Cambria" w:hAnsi="Cambria"/>
                <w:sz w:val="22"/>
                <w:szCs w:val="22"/>
              </w:rPr>
            </w:pPr>
            <w:r>
              <w:rPr>
                <w:rFonts w:eastAsia="Times New Roman" w:cs="Times New Roman"/>
                <w:kern w:val="0"/>
                <w:sz w:val="22"/>
                <w:szCs w:val="22"/>
                <w:lang w:val="ru-RU" w:eastAsia="en-US" w:bidi="ar-SA"/>
              </w:rPr>
              <w:t>Посетитель сайта  обращается к системе, просматривает список добавленных фанфиков за определённый период, либо видит список фанфиков на главной странице (в разделе последние добавления). Выбирает определенный фанфик и нажимает на «Читать»</w:t>
            </w:r>
          </w:p>
        </w:tc>
      </w:tr>
      <w:tr>
        <w:trPr>
          <w:trHeight w:val="454" w:hRule="atLeast"/>
        </w:trPr>
        <w:tc>
          <w:tcPr>
            <w:tcW w:w="2691" w:type="dxa"/>
            <w:tcBorders/>
            <w:vAlign w:val="center"/>
          </w:tcPr>
          <w:p>
            <w:pPr>
              <w:pStyle w:val="NoSpacing"/>
              <w:widowControl w:val="false"/>
              <w:spacing w:before="0" w:after="0"/>
              <w:jc w:val="left"/>
              <w:rPr>
                <w:rFonts w:ascii="Cambria" w:hAnsi="Cambria"/>
                <w:sz w:val="22"/>
                <w:szCs w:val="22"/>
              </w:rPr>
            </w:pPr>
            <w:r>
              <w:rPr>
                <w:rFonts w:eastAsia="Times New Roman" w:cs="Times New Roman"/>
                <w:kern w:val="0"/>
                <w:sz w:val="22"/>
                <w:szCs w:val="22"/>
                <w:lang w:val="ru-RU" w:eastAsia="en-US" w:bidi="ar-SA"/>
              </w:rPr>
              <w:t>Приоритет</w:t>
            </w:r>
          </w:p>
        </w:tc>
        <w:tc>
          <w:tcPr>
            <w:tcW w:w="6668" w:type="dxa"/>
            <w:tcBorders/>
            <w:vAlign w:val="center"/>
          </w:tcPr>
          <w:p>
            <w:pPr>
              <w:pStyle w:val="NoSpacing"/>
              <w:widowControl w:val="false"/>
              <w:spacing w:before="0" w:after="0"/>
              <w:jc w:val="left"/>
              <w:rPr>
                <w:rFonts w:ascii="Cambria" w:hAnsi="Cambria"/>
                <w:sz w:val="22"/>
                <w:szCs w:val="22"/>
              </w:rPr>
            </w:pPr>
            <w:r>
              <w:rPr>
                <w:rFonts w:eastAsia="Times New Roman" w:cs="Times New Roman"/>
                <w:kern w:val="0"/>
                <w:sz w:val="22"/>
                <w:szCs w:val="22"/>
                <w:lang w:val="ru-RU" w:eastAsia="en-US" w:bidi="ar-SA"/>
              </w:rPr>
              <w:t>Высокий</w:t>
            </w:r>
          </w:p>
        </w:tc>
      </w:tr>
      <w:tr>
        <w:trPr>
          <w:trHeight w:val="454" w:hRule="atLeast"/>
        </w:trPr>
        <w:tc>
          <w:tcPr>
            <w:tcW w:w="2691" w:type="dxa"/>
            <w:tcBorders/>
            <w:vAlign w:val="center"/>
          </w:tcPr>
          <w:p>
            <w:pPr>
              <w:pStyle w:val="NoSpacing"/>
              <w:widowControl w:val="false"/>
              <w:spacing w:before="0" w:after="0"/>
              <w:jc w:val="left"/>
              <w:rPr>
                <w:rFonts w:ascii="Cambria" w:hAnsi="Cambria"/>
                <w:sz w:val="22"/>
                <w:szCs w:val="22"/>
              </w:rPr>
            </w:pPr>
            <w:r>
              <w:rPr>
                <w:rFonts w:eastAsia="Times New Roman" w:cs="Times New Roman"/>
                <w:kern w:val="0"/>
                <w:sz w:val="22"/>
                <w:szCs w:val="22"/>
                <w:lang w:val="ru-RU" w:eastAsia="en-US" w:bidi="ar-SA"/>
              </w:rPr>
              <w:t>Условие-триггер</w:t>
            </w:r>
          </w:p>
        </w:tc>
        <w:tc>
          <w:tcPr>
            <w:tcW w:w="6668" w:type="dxa"/>
            <w:tcBorders/>
            <w:vAlign w:val="center"/>
          </w:tcPr>
          <w:p>
            <w:pPr>
              <w:pStyle w:val="NoSpacing"/>
              <w:widowControl w:val="false"/>
              <w:spacing w:before="0" w:after="0"/>
              <w:jc w:val="left"/>
              <w:rPr>
                <w:rFonts w:ascii="Cambria" w:hAnsi="Cambria"/>
                <w:sz w:val="22"/>
                <w:szCs w:val="22"/>
              </w:rPr>
            </w:pPr>
            <w:r>
              <w:rPr>
                <w:rFonts w:eastAsia="Times New Roman" w:cs="Times New Roman"/>
                <w:kern w:val="0"/>
                <w:sz w:val="22"/>
                <w:szCs w:val="22"/>
                <w:lang w:val="ru-RU" w:eastAsia="en-US" w:bidi="ar-SA"/>
              </w:rPr>
              <w:t>Пользователь выражает намерение ознакомиться с фанфиком посредством взаимодействия с элементом интерфейса «Читать»</w:t>
            </w:r>
          </w:p>
        </w:tc>
      </w:tr>
      <w:tr>
        <w:trPr>
          <w:trHeight w:val="454" w:hRule="atLeast"/>
        </w:trPr>
        <w:tc>
          <w:tcPr>
            <w:tcW w:w="2691" w:type="dxa"/>
            <w:tcBorders/>
            <w:vAlign w:val="center"/>
          </w:tcPr>
          <w:p>
            <w:pPr>
              <w:pStyle w:val="NoSpacing"/>
              <w:widowControl w:val="false"/>
              <w:spacing w:before="0" w:after="0"/>
              <w:jc w:val="left"/>
              <w:rPr>
                <w:rFonts w:ascii="Cambria" w:hAnsi="Cambria"/>
                <w:sz w:val="22"/>
                <w:szCs w:val="22"/>
              </w:rPr>
            </w:pPr>
            <w:r>
              <w:rPr>
                <w:rFonts w:eastAsia="Times New Roman" w:cs="Times New Roman"/>
                <w:kern w:val="0"/>
                <w:sz w:val="22"/>
                <w:szCs w:val="22"/>
                <w:lang w:val="ru-RU" w:eastAsia="en-US" w:bidi="ar-SA"/>
              </w:rPr>
              <w:t>Предварительные условия</w:t>
            </w:r>
          </w:p>
        </w:tc>
        <w:tc>
          <w:tcPr>
            <w:tcW w:w="6668" w:type="dxa"/>
            <w:tcBorders/>
            <w:vAlign w:val="center"/>
          </w:tcPr>
          <w:p>
            <w:pPr>
              <w:pStyle w:val="NoSpacing"/>
              <w:widowControl w:val="false"/>
              <w:spacing w:before="0" w:after="0"/>
              <w:jc w:val="left"/>
              <w:rPr>
                <w:rFonts w:ascii="Cambria" w:hAnsi="Cambria"/>
                <w:sz w:val="22"/>
                <w:szCs w:val="22"/>
              </w:rPr>
            </w:pPr>
            <w:r>
              <w:rPr>
                <w:rFonts w:eastAsia="Times New Roman" w:cs="Times New Roman"/>
                <w:kern w:val="0"/>
                <w:sz w:val="22"/>
                <w:szCs w:val="22"/>
                <w:lang w:val="en-US" w:eastAsia="en-US" w:bidi="ar-SA"/>
              </w:rPr>
              <w:t>PRE</w:t>
            </w:r>
            <w:r>
              <w:rPr>
                <w:rFonts w:eastAsia="Times New Roman" w:cs="Times New Roman"/>
                <w:kern w:val="0"/>
                <w:sz w:val="22"/>
                <w:szCs w:val="22"/>
                <w:lang w:val="ru-RU" w:eastAsia="en-US" w:bidi="ar-SA"/>
              </w:rPr>
              <w:t>-1 БД фанфиков в данный момент доступна</w:t>
            </w:r>
          </w:p>
        </w:tc>
      </w:tr>
      <w:tr>
        <w:trPr>
          <w:trHeight w:val="454" w:hRule="atLeast"/>
        </w:trPr>
        <w:tc>
          <w:tcPr>
            <w:tcW w:w="2691" w:type="dxa"/>
            <w:tcBorders/>
            <w:vAlign w:val="center"/>
          </w:tcPr>
          <w:p>
            <w:pPr>
              <w:pStyle w:val="NoSpacing"/>
              <w:widowControl w:val="false"/>
              <w:spacing w:before="0" w:after="0"/>
              <w:jc w:val="left"/>
              <w:rPr>
                <w:rFonts w:ascii="Cambria" w:hAnsi="Cambria"/>
                <w:sz w:val="22"/>
                <w:szCs w:val="22"/>
              </w:rPr>
            </w:pPr>
            <w:r>
              <w:rPr>
                <w:rFonts w:eastAsia="Times New Roman" w:cs="Times New Roman"/>
                <w:kern w:val="0"/>
                <w:sz w:val="22"/>
                <w:szCs w:val="22"/>
                <w:lang w:val="ru-RU" w:eastAsia="en-US" w:bidi="ar-SA"/>
              </w:rPr>
              <w:t>Выходные условия</w:t>
            </w:r>
          </w:p>
        </w:tc>
        <w:tc>
          <w:tcPr>
            <w:tcW w:w="6668" w:type="dxa"/>
            <w:tcBorders/>
            <w:vAlign w:val="center"/>
          </w:tcPr>
          <w:p>
            <w:pPr>
              <w:pStyle w:val="NoSpacing"/>
              <w:widowControl w:val="false"/>
              <w:spacing w:before="0" w:after="0"/>
              <w:jc w:val="left"/>
              <w:rPr>
                <w:rFonts w:ascii="Cambria" w:hAnsi="Cambria"/>
                <w:sz w:val="22"/>
                <w:szCs w:val="22"/>
              </w:rPr>
            </w:pPr>
            <w:r>
              <w:rPr>
                <w:rFonts w:eastAsia="Times New Roman" w:cs="Times New Roman"/>
                <w:kern w:val="0"/>
                <w:sz w:val="22"/>
                <w:szCs w:val="22"/>
                <w:lang w:val="en-US" w:eastAsia="en-US" w:bidi="ar-SA"/>
              </w:rPr>
              <w:t>POST</w:t>
            </w:r>
            <w:r>
              <w:rPr>
                <w:rFonts w:eastAsia="Times New Roman" w:cs="Times New Roman"/>
                <w:kern w:val="0"/>
                <w:sz w:val="22"/>
                <w:szCs w:val="22"/>
                <w:lang w:val="ru-RU" w:eastAsia="en-US" w:bidi="ar-SA"/>
              </w:rPr>
              <w:t>-1 Система предоставляет интерфейс для прочтения глав фанфика</w:t>
            </w:r>
          </w:p>
        </w:tc>
      </w:tr>
      <w:tr>
        <w:trPr>
          <w:trHeight w:val="454" w:hRule="atLeast"/>
        </w:trPr>
        <w:tc>
          <w:tcPr>
            <w:tcW w:w="2691" w:type="dxa"/>
            <w:tcBorders/>
            <w:vAlign w:val="center"/>
          </w:tcPr>
          <w:p>
            <w:pPr>
              <w:pStyle w:val="NoSpacing"/>
              <w:widowControl w:val="false"/>
              <w:spacing w:before="0" w:after="0"/>
              <w:jc w:val="left"/>
              <w:rPr>
                <w:rFonts w:ascii="Cambria" w:hAnsi="Cambria"/>
                <w:sz w:val="22"/>
                <w:szCs w:val="22"/>
              </w:rPr>
            </w:pPr>
            <w:r>
              <w:rPr>
                <w:rFonts w:eastAsia="Times New Roman" w:cs="Times New Roman"/>
                <w:kern w:val="0"/>
                <w:sz w:val="22"/>
                <w:szCs w:val="22"/>
                <w:lang w:val="ru-RU" w:eastAsia="en-US" w:bidi="ar-SA"/>
              </w:rPr>
              <w:t>Основные потоки</w:t>
            </w:r>
          </w:p>
        </w:tc>
        <w:tc>
          <w:tcPr>
            <w:tcW w:w="6668" w:type="dxa"/>
            <w:tcBorders/>
            <w:vAlign w:val="center"/>
          </w:tcPr>
          <w:p>
            <w:pPr>
              <w:pStyle w:val="NoSpacing"/>
              <w:widowControl w:val="false"/>
              <w:spacing w:before="0" w:after="0"/>
              <w:jc w:val="left"/>
              <w:rPr>
                <w:rFonts w:ascii="Cambria" w:hAnsi="Cambria"/>
                <w:sz w:val="22"/>
                <w:szCs w:val="22"/>
              </w:rPr>
            </w:pPr>
            <w:r>
              <w:rPr>
                <w:rFonts w:eastAsia="Times New Roman" w:cs="Times New Roman"/>
                <w:kern w:val="0"/>
                <w:sz w:val="22"/>
                <w:szCs w:val="22"/>
                <w:lang w:val="ru-RU" w:eastAsia="en-US" w:bidi="ar-SA"/>
              </w:rPr>
              <w:t>1.0 Просмотр фанфика</w:t>
            </w:r>
          </w:p>
          <w:p>
            <w:pPr>
              <w:pStyle w:val="NoSpacing"/>
              <w:widowControl w:val="false"/>
              <w:spacing w:before="0" w:after="0"/>
              <w:jc w:val="left"/>
              <w:rPr>
                <w:rFonts w:ascii="Cambria" w:hAnsi="Cambria"/>
                <w:sz w:val="22"/>
                <w:szCs w:val="22"/>
              </w:rPr>
            </w:pPr>
            <w:r>
              <w:rPr>
                <w:rFonts w:eastAsia="Times New Roman" w:cs="Times New Roman"/>
                <w:kern w:val="0"/>
                <w:sz w:val="22"/>
                <w:szCs w:val="22"/>
                <w:lang w:val="ru-RU" w:eastAsia="en-US" w:bidi="ar-SA"/>
              </w:rPr>
              <w:t>1. Пользователь выбирает конкретный фанфик для прочтения</w:t>
            </w:r>
          </w:p>
          <w:p>
            <w:pPr>
              <w:pStyle w:val="NoSpacing"/>
              <w:widowControl w:val="false"/>
              <w:spacing w:before="0" w:after="0"/>
              <w:jc w:val="left"/>
              <w:rPr>
                <w:rFonts w:ascii="Cambria" w:hAnsi="Cambria"/>
                <w:sz w:val="22"/>
                <w:szCs w:val="22"/>
              </w:rPr>
            </w:pPr>
            <w:r>
              <w:rPr>
                <w:rFonts w:eastAsia="Times New Roman" w:cs="Times New Roman"/>
                <w:kern w:val="0"/>
                <w:sz w:val="22"/>
                <w:szCs w:val="22"/>
                <w:lang w:val="ru-RU" w:eastAsia="en-US" w:bidi="ar-SA"/>
              </w:rPr>
              <w:t>2. Система отображает дополнительное окно интерфейса поверх исходной страницы; дополнительное окно включает в себя:</w:t>
            </w:r>
          </w:p>
          <w:p>
            <w:pPr>
              <w:pStyle w:val="NoSpacing"/>
              <w:widowControl w:val="false"/>
              <w:spacing w:before="0" w:after="0"/>
              <w:jc w:val="left"/>
              <w:rPr>
                <w:rFonts w:ascii="Cambria" w:hAnsi="Cambria"/>
                <w:sz w:val="22"/>
                <w:szCs w:val="22"/>
              </w:rPr>
            </w:pPr>
            <w:r>
              <w:rPr>
                <w:rFonts w:eastAsia="Times New Roman" w:cs="Times New Roman"/>
                <w:kern w:val="0"/>
                <w:sz w:val="22"/>
                <w:szCs w:val="22"/>
                <w:lang w:val="ru-RU" w:eastAsia="en-US" w:bidi="ar-SA"/>
              </w:rPr>
              <w:t>- окно прочтения глав фанфика</w:t>
            </w:r>
          </w:p>
          <w:p>
            <w:pPr>
              <w:pStyle w:val="NoSpacing"/>
              <w:widowControl w:val="false"/>
              <w:spacing w:before="0" w:after="0"/>
              <w:jc w:val="left"/>
              <w:rPr>
                <w:rFonts w:ascii="Cambria" w:hAnsi="Cambria"/>
                <w:sz w:val="22"/>
                <w:szCs w:val="22"/>
              </w:rPr>
            </w:pPr>
            <w:r>
              <w:rPr>
                <w:rFonts w:eastAsia="Times New Roman" w:cs="Times New Roman"/>
                <w:kern w:val="0"/>
                <w:sz w:val="22"/>
                <w:szCs w:val="22"/>
                <w:lang w:val="ru-RU" w:eastAsia="en-US" w:bidi="ar-SA"/>
              </w:rPr>
              <w:t>- кнопки управления: вперед / назад / закрыть / полноэкранный режим / растянуть по ширине экрана / кнопка смены способа навигации (см. 1.1)</w:t>
            </w:r>
          </w:p>
          <w:p>
            <w:pPr>
              <w:pStyle w:val="NoSpacing"/>
              <w:widowControl w:val="false"/>
              <w:spacing w:before="0" w:after="0"/>
              <w:jc w:val="left"/>
              <w:rPr>
                <w:rFonts w:ascii="Cambria" w:hAnsi="Cambria"/>
                <w:sz w:val="22"/>
                <w:szCs w:val="22"/>
              </w:rPr>
            </w:pPr>
            <w:r>
              <w:rPr>
                <w:rFonts w:eastAsia="Times New Roman" w:cs="Times New Roman"/>
                <w:kern w:val="0"/>
                <w:sz w:val="22"/>
                <w:szCs w:val="22"/>
                <w:lang w:val="ru-RU" w:eastAsia="en-US" w:bidi="ar-SA"/>
              </w:rPr>
              <w:t>3. Пользователь читает главы фанфика</w:t>
            </w:r>
          </w:p>
          <w:p>
            <w:pPr>
              <w:pStyle w:val="NoSpacing"/>
              <w:widowControl w:val="false"/>
              <w:spacing w:before="0" w:after="0"/>
              <w:jc w:val="left"/>
              <w:rPr>
                <w:rFonts w:ascii="Cambria" w:hAnsi="Cambria"/>
                <w:sz w:val="22"/>
                <w:szCs w:val="22"/>
              </w:rPr>
            </w:pPr>
            <w:r>
              <w:rPr>
                <w:rFonts w:eastAsia="Times New Roman" w:cs="Times New Roman"/>
                <w:kern w:val="0"/>
                <w:sz w:val="22"/>
                <w:szCs w:val="22"/>
                <w:lang w:val="ru-RU" w:eastAsia="en-US" w:bidi="ar-SA"/>
              </w:rPr>
              <w:t>4. Система осуществляет смену страниц и отображает их порядковый номер</w:t>
            </w:r>
          </w:p>
          <w:p>
            <w:pPr>
              <w:pStyle w:val="NoSpacing"/>
              <w:widowControl w:val="false"/>
              <w:spacing w:before="0" w:after="0"/>
              <w:jc w:val="left"/>
              <w:rPr>
                <w:rFonts w:ascii="Cambria" w:hAnsi="Cambria"/>
                <w:sz w:val="22"/>
                <w:szCs w:val="22"/>
              </w:rPr>
            </w:pPr>
            <w:r>
              <w:rPr>
                <w:rFonts w:eastAsia="Times New Roman" w:cs="Times New Roman"/>
                <w:kern w:val="0"/>
                <w:sz w:val="22"/>
                <w:szCs w:val="22"/>
                <w:lang w:val="ru-RU" w:eastAsia="en-US" w:bidi="ar-SA"/>
              </w:rPr>
              <w:t>5. Пользователь доходит до конца фанфика</w:t>
            </w:r>
          </w:p>
          <w:p>
            <w:pPr>
              <w:pStyle w:val="NoSpacing"/>
              <w:widowControl w:val="false"/>
              <w:spacing w:before="0" w:after="0"/>
              <w:jc w:val="left"/>
              <w:rPr>
                <w:rFonts w:ascii="Cambria" w:hAnsi="Cambria"/>
                <w:sz w:val="22"/>
                <w:szCs w:val="22"/>
              </w:rPr>
            </w:pPr>
            <w:r>
              <w:rPr>
                <w:rFonts w:eastAsia="Times New Roman" w:cs="Times New Roman"/>
                <w:kern w:val="0"/>
                <w:sz w:val="22"/>
                <w:szCs w:val="22"/>
                <w:lang w:val="ru-RU" w:eastAsia="en-US" w:bidi="ar-SA"/>
              </w:rPr>
              <w:t>6. Система предлагает пользователю ссылку на другие работы автора и кнопку с предложением вернуться на главную страницу</w:t>
            </w:r>
          </w:p>
        </w:tc>
      </w:tr>
      <w:tr>
        <w:trPr>
          <w:trHeight w:val="454" w:hRule="atLeast"/>
        </w:trPr>
        <w:tc>
          <w:tcPr>
            <w:tcW w:w="2691" w:type="dxa"/>
            <w:tcBorders/>
            <w:vAlign w:val="center"/>
          </w:tcPr>
          <w:p>
            <w:pPr>
              <w:pStyle w:val="NoSpacing"/>
              <w:widowControl w:val="false"/>
              <w:spacing w:before="0" w:after="0"/>
              <w:jc w:val="left"/>
              <w:rPr>
                <w:rFonts w:ascii="Cambria" w:hAnsi="Cambria"/>
                <w:sz w:val="22"/>
                <w:szCs w:val="22"/>
              </w:rPr>
            </w:pPr>
            <w:r>
              <w:rPr>
                <w:rFonts w:eastAsia="Times New Roman" w:cs="Times New Roman"/>
                <w:kern w:val="0"/>
                <w:sz w:val="22"/>
                <w:szCs w:val="22"/>
                <w:lang w:val="ru-RU" w:eastAsia="en-US" w:bidi="ar-SA"/>
              </w:rPr>
              <w:t>Альтернативные потоки</w:t>
            </w:r>
          </w:p>
        </w:tc>
        <w:tc>
          <w:tcPr>
            <w:tcW w:w="6668" w:type="dxa"/>
            <w:tcBorders/>
            <w:vAlign w:val="center"/>
          </w:tcPr>
          <w:p>
            <w:pPr>
              <w:pStyle w:val="NoSpacing"/>
              <w:widowControl w:val="false"/>
              <w:spacing w:before="0" w:after="0"/>
              <w:jc w:val="left"/>
              <w:rPr>
                <w:rFonts w:ascii="Cambria" w:hAnsi="Cambria"/>
                <w:sz w:val="22"/>
                <w:szCs w:val="22"/>
              </w:rPr>
            </w:pPr>
            <w:r>
              <w:rPr>
                <w:rFonts w:eastAsia="Times New Roman" w:cs="Times New Roman"/>
                <w:kern w:val="0"/>
                <w:sz w:val="22"/>
                <w:szCs w:val="22"/>
                <w:lang w:val="ru-RU" w:eastAsia="en-US" w:bidi="ar-SA"/>
              </w:rPr>
              <w:t>1.1 Прочтение фанфика (через ползунок)</w:t>
            </w:r>
          </w:p>
          <w:p>
            <w:pPr>
              <w:pStyle w:val="NoSpacing"/>
              <w:widowControl w:val="false"/>
              <w:spacing w:before="0" w:after="0"/>
              <w:jc w:val="left"/>
              <w:rPr>
                <w:rFonts w:ascii="Cambria" w:hAnsi="Cambria"/>
                <w:sz w:val="22"/>
                <w:szCs w:val="22"/>
              </w:rPr>
            </w:pPr>
            <w:r>
              <w:rPr>
                <w:rFonts w:eastAsia="Times New Roman" w:cs="Times New Roman"/>
                <w:kern w:val="0"/>
                <w:sz w:val="22"/>
                <w:szCs w:val="22"/>
                <w:lang w:val="ru-RU" w:eastAsia="en-US" w:bidi="ar-SA"/>
              </w:rPr>
              <w:t>1. Пользователь выбирает иной способ навигации (через ползунок)</w:t>
            </w:r>
          </w:p>
          <w:p>
            <w:pPr>
              <w:pStyle w:val="NoSpacing"/>
              <w:widowControl w:val="false"/>
              <w:spacing w:before="0" w:after="0"/>
              <w:jc w:val="left"/>
              <w:rPr>
                <w:rFonts w:ascii="Cambria" w:hAnsi="Cambria"/>
                <w:sz w:val="22"/>
                <w:szCs w:val="22"/>
              </w:rPr>
            </w:pPr>
            <w:r>
              <w:rPr>
                <w:rFonts w:eastAsia="Times New Roman" w:cs="Times New Roman"/>
                <w:kern w:val="0"/>
                <w:sz w:val="22"/>
                <w:szCs w:val="22"/>
                <w:lang w:val="ru-RU" w:eastAsia="en-US" w:bidi="ar-SA"/>
              </w:rPr>
              <w:t>2. Система скрывает кнопки «вперед» и «назад»;</w:t>
            </w:r>
          </w:p>
          <w:p>
            <w:pPr>
              <w:pStyle w:val="NoSpacing"/>
              <w:widowControl w:val="false"/>
              <w:spacing w:before="0" w:after="0"/>
              <w:jc w:val="left"/>
              <w:rPr>
                <w:rFonts w:ascii="Cambria" w:hAnsi="Cambria"/>
                <w:sz w:val="22"/>
                <w:szCs w:val="22"/>
              </w:rPr>
            </w:pPr>
            <w:r>
              <w:rPr>
                <w:rFonts w:eastAsia="Times New Roman" w:cs="Times New Roman"/>
                <w:kern w:val="0"/>
                <w:sz w:val="22"/>
                <w:szCs w:val="22"/>
                <w:lang w:val="ru-RU" w:eastAsia="en-US" w:bidi="ar-SA"/>
              </w:rPr>
              <w:t>3. В нижней части окна просмотра система показывает ползунок, положение которого соответствует определенной странице фанфика;</w:t>
            </w:r>
          </w:p>
          <w:p>
            <w:pPr>
              <w:pStyle w:val="NoSpacing"/>
              <w:widowControl w:val="false"/>
              <w:spacing w:before="0" w:after="0"/>
              <w:jc w:val="left"/>
              <w:rPr>
                <w:rFonts w:ascii="Cambria" w:hAnsi="Cambria"/>
                <w:sz w:val="22"/>
                <w:szCs w:val="22"/>
              </w:rPr>
            </w:pPr>
            <w:r>
              <w:rPr>
                <w:rFonts w:eastAsia="Times New Roman" w:cs="Times New Roman"/>
                <w:kern w:val="0"/>
                <w:sz w:val="22"/>
                <w:szCs w:val="22"/>
                <w:lang w:val="ru-RU" w:eastAsia="en-US" w:bidi="ar-SA"/>
              </w:rPr>
              <w:t>4. Возврат к пункту 2 основного потока</w:t>
            </w:r>
          </w:p>
        </w:tc>
      </w:tr>
      <w:tr>
        <w:trPr>
          <w:trHeight w:val="454" w:hRule="atLeast"/>
        </w:trPr>
        <w:tc>
          <w:tcPr>
            <w:tcW w:w="2691" w:type="dxa"/>
            <w:tcBorders/>
            <w:vAlign w:val="center"/>
          </w:tcPr>
          <w:p>
            <w:pPr>
              <w:pStyle w:val="NoSpacing"/>
              <w:widowControl w:val="false"/>
              <w:spacing w:before="0" w:after="0"/>
              <w:jc w:val="left"/>
              <w:rPr>
                <w:rFonts w:ascii="Cambria" w:hAnsi="Cambria"/>
                <w:sz w:val="22"/>
                <w:szCs w:val="22"/>
              </w:rPr>
            </w:pPr>
            <w:r>
              <w:rPr>
                <w:rFonts w:eastAsia="Times New Roman" w:cs="Times New Roman"/>
                <w:kern w:val="0"/>
                <w:sz w:val="22"/>
                <w:szCs w:val="22"/>
                <w:lang w:val="ru-RU" w:eastAsia="en-US" w:bidi="ar-SA"/>
              </w:rPr>
              <w:t>Исключения</w:t>
            </w:r>
          </w:p>
        </w:tc>
        <w:tc>
          <w:tcPr>
            <w:tcW w:w="6668" w:type="dxa"/>
            <w:tcBorders/>
            <w:vAlign w:val="center"/>
          </w:tcPr>
          <w:p>
            <w:pPr>
              <w:pStyle w:val="NoSpacing"/>
              <w:widowControl w:val="false"/>
              <w:spacing w:before="0" w:after="0"/>
              <w:jc w:val="left"/>
              <w:rPr>
                <w:rFonts w:ascii="Cambria" w:hAnsi="Cambria"/>
                <w:sz w:val="22"/>
                <w:szCs w:val="22"/>
              </w:rPr>
            </w:pPr>
            <w:r>
              <w:rPr>
                <w:rFonts w:eastAsia="Times New Roman" w:cs="Times New Roman"/>
                <w:kern w:val="0"/>
                <w:sz w:val="22"/>
                <w:szCs w:val="22"/>
                <w:lang w:val="ru-RU" w:eastAsia="en-US" w:bidi="ar-SA"/>
              </w:rPr>
              <w:t>-</w:t>
            </w:r>
          </w:p>
        </w:tc>
      </w:tr>
      <w:tr>
        <w:trPr>
          <w:trHeight w:val="454" w:hRule="atLeast"/>
        </w:trPr>
        <w:tc>
          <w:tcPr>
            <w:tcW w:w="2691" w:type="dxa"/>
            <w:tcBorders/>
            <w:vAlign w:val="center"/>
          </w:tcPr>
          <w:p>
            <w:pPr>
              <w:pStyle w:val="NoSpacing"/>
              <w:widowControl w:val="false"/>
              <w:spacing w:before="0" w:after="0"/>
              <w:jc w:val="left"/>
              <w:rPr>
                <w:rFonts w:ascii="Cambria" w:hAnsi="Cambria"/>
                <w:sz w:val="22"/>
                <w:szCs w:val="22"/>
              </w:rPr>
            </w:pPr>
            <w:r>
              <w:rPr>
                <w:rFonts w:eastAsia="Times New Roman" w:cs="Times New Roman"/>
                <w:kern w:val="0"/>
                <w:sz w:val="22"/>
                <w:szCs w:val="22"/>
                <w:lang w:val="ru-RU" w:eastAsia="en-US" w:bidi="ar-SA"/>
              </w:rPr>
              <w:t>Бизнес-правила</w:t>
            </w:r>
          </w:p>
        </w:tc>
        <w:tc>
          <w:tcPr>
            <w:tcW w:w="6668" w:type="dxa"/>
            <w:tcBorders/>
            <w:vAlign w:val="center"/>
          </w:tcPr>
          <w:p>
            <w:pPr>
              <w:pStyle w:val="NoSpacing"/>
              <w:widowControl w:val="false"/>
              <w:spacing w:before="0" w:after="0"/>
              <w:jc w:val="left"/>
              <w:rPr>
                <w:rFonts w:ascii="Cambria" w:hAnsi="Cambria"/>
                <w:sz w:val="22"/>
                <w:szCs w:val="22"/>
              </w:rPr>
            </w:pPr>
            <w:r>
              <w:rPr>
                <w:rFonts w:eastAsia="Times New Roman" w:cs="Times New Roman"/>
                <w:kern w:val="0"/>
                <w:sz w:val="22"/>
                <w:szCs w:val="22"/>
                <w:lang w:val="ru-RU" w:eastAsia="en-US" w:bidi="ar-SA"/>
              </w:rPr>
              <w:t>(в рамках данной работы не заданы)</w:t>
            </w:r>
          </w:p>
        </w:tc>
      </w:tr>
      <w:tr>
        <w:trPr>
          <w:trHeight w:val="454" w:hRule="atLeast"/>
        </w:trPr>
        <w:tc>
          <w:tcPr>
            <w:tcW w:w="2691" w:type="dxa"/>
            <w:tcBorders/>
            <w:vAlign w:val="center"/>
          </w:tcPr>
          <w:p>
            <w:pPr>
              <w:pStyle w:val="NoSpacing"/>
              <w:widowControl w:val="false"/>
              <w:spacing w:before="0" w:after="0"/>
              <w:jc w:val="left"/>
              <w:rPr>
                <w:rFonts w:ascii="Cambria" w:hAnsi="Cambria"/>
                <w:sz w:val="22"/>
                <w:szCs w:val="22"/>
              </w:rPr>
            </w:pPr>
            <w:r>
              <w:rPr>
                <w:rFonts w:eastAsia="Times New Roman" w:cs="Times New Roman"/>
                <w:kern w:val="0"/>
                <w:sz w:val="22"/>
                <w:szCs w:val="22"/>
                <w:lang w:val="ru-RU" w:eastAsia="en-US" w:bidi="ar-SA"/>
              </w:rPr>
              <w:t>Другая информация</w:t>
            </w:r>
          </w:p>
        </w:tc>
        <w:tc>
          <w:tcPr>
            <w:tcW w:w="6668" w:type="dxa"/>
            <w:tcBorders/>
            <w:vAlign w:val="center"/>
          </w:tcPr>
          <w:p>
            <w:pPr>
              <w:pStyle w:val="NoSpacing"/>
              <w:widowControl w:val="false"/>
              <w:spacing w:before="0" w:after="0"/>
              <w:jc w:val="left"/>
              <w:rPr>
                <w:rFonts w:ascii="Cambria" w:hAnsi="Cambria"/>
                <w:sz w:val="22"/>
                <w:szCs w:val="22"/>
              </w:rPr>
            </w:pPr>
            <w:r>
              <w:rPr>
                <w:rFonts w:eastAsia="Times New Roman" w:cs="Times New Roman"/>
                <w:kern w:val="0"/>
                <w:sz w:val="22"/>
                <w:szCs w:val="22"/>
                <w:lang w:val="ru-RU" w:eastAsia="en-US" w:bidi="ar-SA"/>
              </w:rPr>
              <w:t>1. Пользователь может завершить вариант использования в любой момент, нажав на кнопку «Закрыть»</w:t>
            </w:r>
          </w:p>
        </w:tc>
      </w:tr>
      <w:tr>
        <w:trPr>
          <w:trHeight w:val="454" w:hRule="atLeast"/>
        </w:trPr>
        <w:tc>
          <w:tcPr>
            <w:tcW w:w="2691" w:type="dxa"/>
            <w:tcBorders/>
            <w:vAlign w:val="center"/>
          </w:tcPr>
          <w:p>
            <w:pPr>
              <w:pStyle w:val="NoSpacing"/>
              <w:widowControl w:val="false"/>
              <w:spacing w:before="0" w:after="0"/>
              <w:jc w:val="left"/>
              <w:rPr>
                <w:rFonts w:ascii="Cambria" w:hAnsi="Cambria"/>
                <w:sz w:val="22"/>
                <w:szCs w:val="22"/>
              </w:rPr>
            </w:pPr>
            <w:r>
              <w:rPr>
                <w:rFonts w:eastAsia="Times New Roman" w:cs="Times New Roman"/>
                <w:kern w:val="0"/>
                <w:sz w:val="22"/>
                <w:szCs w:val="22"/>
                <w:lang w:val="ru-RU" w:eastAsia="en-US" w:bidi="ar-SA"/>
              </w:rPr>
              <w:t>Предположения</w:t>
            </w:r>
          </w:p>
        </w:tc>
        <w:tc>
          <w:tcPr>
            <w:tcW w:w="6668" w:type="dxa"/>
            <w:tcBorders/>
            <w:vAlign w:val="center"/>
          </w:tcPr>
          <w:p>
            <w:pPr>
              <w:pStyle w:val="NoSpacing"/>
              <w:widowControl w:val="false"/>
              <w:spacing w:before="0" w:after="0"/>
              <w:jc w:val="left"/>
              <w:rPr>
                <w:rFonts w:ascii="Cambria" w:hAnsi="Cambria"/>
                <w:sz w:val="22"/>
                <w:szCs w:val="22"/>
              </w:rPr>
            </w:pPr>
            <w:r>
              <w:rPr>
                <w:rFonts w:eastAsia="Times New Roman" w:cs="Times New Roman"/>
                <w:kern w:val="0"/>
                <w:sz w:val="22"/>
                <w:szCs w:val="22"/>
                <w:lang w:val="ru-RU" w:eastAsia="en-US" w:bidi="ar-SA"/>
              </w:rPr>
              <w:t>—</w:t>
            </w:r>
          </w:p>
        </w:tc>
      </w:tr>
    </w:tbl>
    <w:p>
      <w:pPr>
        <w:pStyle w:val="Normal"/>
        <w:suppressAutoHyphens w:val="false"/>
        <w:spacing w:lineRule="auto" w:line="259" w:before="0" w:after="160"/>
        <w:rPr/>
      </w:pPr>
      <w:r>
        <w:rPr/>
      </w:r>
    </w:p>
    <w:p>
      <w:pPr>
        <w:pStyle w:val="Style29"/>
        <w:numPr>
          <w:ilvl w:val="1"/>
          <w:numId w:val="4"/>
        </w:numPr>
        <w:rPr>
          <w:sz w:val="24"/>
          <w:szCs w:val="24"/>
        </w:rPr>
      </w:pPr>
      <w:r>
        <w:rPr>
          <w:sz w:val="24"/>
          <w:szCs w:val="24"/>
        </w:rPr>
        <w:t>ВИ «Комментирование фанфика»</w:t>
      </w:r>
    </w:p>
    <w:p>
      <w:pPr>
        <w:pStyle w:val="NoSpacing"/>
        <w:rPr/>
      </w:pPr>
      <w:r>
        <w:rPr/>
      </w:r>
    </w:p>
    <w:tbl>
      <w:tblPr>
        <w:tblStyle w:val="a9"/>
        <w:tblW w:w="9360" w:type="dxa"/>
        <w:jc w:val="left"/>
        <w:tblInd w:w="-118" w:type="dxa"/>
        <w:tblLayout w:type="fixed"/>
        <w:tblCellMar>
          <w:top w:w="0" w:type="dxa"/>
          <w:left w:w="108" w:type="dxa"/>
          <w:bottom w:w="0" w:type="dxa"/>
          <w:right w:w="108" w:type="dxa"/>
        </w:tblCellMar>
        <w:tblLook w:firstRow="1" w:noVBand="1" w:lastRow="0" w:firstColumn="1" w:lastColumn="0" w:noHBand="0" w:val="04a0"/>
      </w:tblPr>
      <w:tblGrid>
        <w:gridCol w:w="2691"/>
        <w:gridCol w:w="6668"/>
      </w:tblGrid>
      <w:tr>
        <w:trPr>
          <w:trHeight w:val="454" w:hRule="atLeast"/>
        </w:trPr>
        <w:tc>
          <w:tcPr>
            <w:tcW w:w="2691" w:type="dxa"/>
            <w:tcBorders/>
            <w:shd w:color="auto" w:fill="A6A6A6" w:themeFill="background1" w:themeFillShade="a6" w:val="clear"/>
            <w:vAlign w:val="center"/>
          </w:tcPr>
          <w:p>
            <w:pPr>
              <w:pStyle w:val="NoSpacing"/>
              <w:widowControl w:val="false"/>
              <w:spacing w:before="0" w:after="0"/>
              <w:jc w:val="left"/>
              <w:rPr>
                <w:rFonts w:ascii="Cambria" w:hAnsi="Cambria"/>
                <w:sz w:val="22"/>
                <w:szCs w:val="22"/>
              </w:rPr>
            </w:pPr>
            <w:r>
              <w:rPr>
                <w:rFonts w:eastAsia="Times New Roman" w:cs="Times New Roman"/>
                <w:kern w:val="0"/>
                <w:sz w:val="22"/>
                <w:szCs w:val="22"/>
                <w:lang w:val="ru-RU" w:eastAsia="en-US" w:bidi="ar-SA"/>
              </w:rPr>
              <w:t>Идентификатор ВИ</w:t>
            </w:r>
          </w:p>
        </w:tc>
        <w:tc>
          <w:tcPr>
            <w:tcW w:w="6668" w:type="dxa"/>
            <w:tcBorders/>
            <w:shd w:color="auto" w:fill="A6A6A6" w:themeFill="background1" w:themeFillShade="a6" w:val="clear"/>
            <w:vAlign w:val="center"/>
          </w:tcPr>
          <w:p>
            <w:pPr>
              <w:pStyle w:val="NoSpacing"/>
              <w:widowControl w:val="false"/>
              <w:spacing w:before="0" w:after="0"/>
              <w:jc w:val="left"/>
              <w:rPr>
                <w:rFonts w:ascii="Cambria" w:hAnsi="Cambria"/>
                <w:sz w:val="22"/>
                <w:szCs w:val="22"/>
              </w:rPr>
            </w:pPr>
            <w:r>
              <w:rPr>
                <w:rFonts w:eastAsia="Times New Roman" w:cs="Times New Roman"/>
                <w:kern w:val="0"/>
                <w:sz w:val="22"/>
                <w:szCs w:val="22"/>
                <w:lang w:val="en-US" w:eastAsia="en-US" w:bidi="ar-SA"/>
              </w:rPr>
              <w:t>UC-</w:t>
            </w:r>
            <w:r>
              <w:rPr>
                <w:rFonts w:eastAsia="Times New Roman" w:cs="Times New Roman"/>
                <w:kern w:val="0"/>
                <w:sz w:val="22"/>
                <w:szCs w:val="22"/>
                <w:lang w:val="ru-RU" w:eastAsia="en-US" w:bidi="ar-SA"/>
              </w:rPr>
              <w:t>2</w:t>
            </w:r>
          </w:p>
        </w:tc>
      </w:tr>
      <w:tr>
        <w:trPr>
          <w:trHeight w:val="454" w:hRule="atLeast"/>
        </w:trPr>
        <w:tc>
          <w:tcPr>
            <w:tcW w:w="2691" w:type="dxa"/>
            <w:tcBorders/>
            <w:vAlign w:val="center"/>
          </w:tcPr>
          <w:p>
            <w:pPr>
              <w:pStyle w:val="NoSpacing"/>
              <w:widowControl w:val="false"/>
              <w:spacing w:before="0" w:after="0"/>
              <w:jc w:val="left"/>
              <w:rPr>
                <w:rFonts w:ascii="Cambria" w:hAnsi="Cambria"/>
                <w:sz w:val="22"/>
                <w:szCs w:val="22"/>
              </w:rPr>
            </w:pPr>
            <w:r>
              <w:rPr>
                <w:rFonts w:eastAsia="Times New Roman" w:cs="Times New Roman"/>
                <w:kern w:val="0"/>
                <w:sz w:val="22"/>
                <w:szCs w:val="22"/>
                <w:lang w:val="ru-RU" w:eastAsia="en-US" w:bidi="ar-SA"/>
              </w:rPr>
              <w:t>Наименование</w:t>
            </w:r>
          </w:p>
        </w:tc>
        <w:tc>
          <w:tcPr>
            <w:tcW w:w="6668" w:type="dxa"/>
            <w:tcBorders/>
            <w:vAlign w:val="center"/>
          </w:tcPr>
          <w:p>
            <w:pPr>
              <w:pStyle w:val="NoSpacing"/>
              <w:widowControl w:val="false"/>
              <w:spacing w:before="0" w:after="0"/>
              <w:jc w:val="left"/>
              <w:rPr>
                <w:rFonts w:ascii="Cambria" w:hAnsi="Cambria"/>
                <w:sz w:val="22"/>
                <w:szCs w:val="22"/>
              </w:rPr>
            </w:pPr>
            <w:r>
              <w:rPr>
                <w:rFonts w:eastAsia="Times New Roman" w:cs="Times New Roman"/>
                <w:kern w:val="0"/>
                <w:sz w:val="22"/>
                <w:szCs w:val="22"/>
                <w:lang w:val="ru-RU" w:eastAsia="en-US" w:bidi="ar-SA"/>
              </w:rPr>
              <w:t>Комментирование фанфика</w:t>
            </w:r>
          </w:p>
        </w:tc>
      </w:tr>
      <w:tr>
        <w:trPr>
          <w:trHeight w:val="454" w:hRule="atLeast"/>
        </w:trPr>
        <w:tc>
          <w:tcPr>
            <w:tcW w:w="2691" w:type="dxa"/>
            <w:tcBorders/>
            <w:vAlign w:val="center"/>
          </w:tcPr>
          <w:p>
            <w:pPr>
              <w:pStyle w:val="NoSpacing"/>
              <w:widowControl w:val="false"/>
              <w:spacing w:before="0" w:after="0"/>
              <w:jc w:val="left"/>
              <w:rPr>
                <w:rFonts w:ascii="Cambria" w:hAnsi="Cambria"/>
                <w:sz w:val="22"/>
                <w:szCs w:val="22"/>
              </w:rPr>
            </w:pPr>
            <w:r>
              <w:rPr>
                <w:rFonts w:eastAsia="Times New Roman" w:cs="Times New Roman"/>
                <w:kern w:val="0"/>
                <w:sz w:val="22"/>
                <w:szCs w:val="22"/>
                <w:lang w:val="ru-RU" w:eastAsia="en-US" w:bidi="ar-SA"/>
              </w:rPr>
              <w:t>Автор</w:t>
            </w:r>
          </w:p>
        </w:tc>
        <w:tc>
          <w:tcPr>
            <w:tcW w:w="6668" w:type="dxa"/>
            <w:tcBorders/>
            <w:vAlign w:val="center"/>
          </w:tcPr>
          <w:p>
            <w:pPr>
              <w:pStyle w:val="NoSpacing"/>
              <w:widowControl w:val="false"/>
              <w:spacing w:before="0" w:after="0"/>
              <w:jc w:val="both"/>
              <w:rPr>
                <w:rFonts w:ascii="Cambria" w:hAnsi="Cambria"/>
                <w:sz w:val="22"/>
                <w:szCs w:val="22"/>
              </w:rPr>
            </w:pPr>
            <w:r>
              <w:rPr>
                <w:rFonts w:eastAsia="Times New Roman" w:cs="Times New Roman"/>
                <w:kern w:val="0"/>
                <w:sz w:val="22"/>
                <w:szCs w:val="22"/>
                <w:lang w:val="ru-RU" w:eastAsia="en-US" w:bidi="ar-SA"/>
              </w:rPr>
              <w:t>Судак Алёна</w:t>
            </w:r>
          </w:p>
        </w:tc>
      </w:tr>
      <w:tr>
        <w:trPr>
          <w:trHeight w:val="454" w:hRule="atLeast"/>
        </w:trPr>
        <w:tc>
          <w:tcPr>
            <w:tcW w:w="2691" w:type="dxa"/>
            <w:tcBorders/>
            <w:vAlign w:val="center"/>
          </w:tcPr>
          <w:p>
            <w:pPr>
              <w:pStyle w:val="NoSpacing"/>
              <w:widowControl w:val="false"/>
              <w:spacing w:before="0" w:after="0"/>
              <w:jc w:val="left"/>
              <w:rPr>
                <w:rFonts w:ascii="Cambria" w:hAnsi="Cambria"/>
                <w:sz w:val="22"/>
                <w:szCs w:val="22"/>
              </w:rPr>
            </w:pPr>
            <w:r>
              <w:rPr>
                <w:rFonts w:eastAsia="Times New Roman" w:cs="Times New Roman"/>
                <w:kern w:val="0"/>
                <w:sz w:val="22"/>
                <w:szCs w:val="22"/>
                <w:lang w:val="ru-RU" w:eastAsia="en-US" w:bidi="ar-SA"/>
              </w:rPr>
              <w:t>Дата создания</w:t>
            </w:r>
          </w:p>
        </w:tc>
        <w:tc>
          <w:tcPr>
            <w:tcW w:w="6668" w:type="dxa"/>
            <w:tcBorders/>
            <w:vAlign w:val="center"/>
          </w:tcPr>
          <w:p>
            <w:pPr>
              <w:pStyle w:val="NoSpacing"/>
              <w:widowControl w:val="false"/>
              <w:spacing w:before="0" w:after="0"/>
              <w:jc w:val="left"/>
              <w:rPr>
                <w:rFonts w:ascii="Cambria" w:hAnsi="Cambria"/>
                <w:sz w:val="22"/>
                <w:szCs w:val="22"/>
              </w:rPr>
            </w:pPr>
            <w:r>
              <w:rPr>
                <w:rFonts w:eastAsia="Times New Roman" w:cs="Times New Roman"/>
                <w:kern w:val="0"/>
                <w:sz w:val="22"/>
                <w:szCs w:val="22"/>
                <w:lang w:val="ru-RU" w:eastAsia="en-US" w:bidi="ar-SA"/>
              </w:rPr>
              <w:t>17.11.2021</w:t>
            </w:r>
          </w:p>
        </w:tc>
      </w:tr>
      <w:tr>
        <w:trPr>
          <w:trHeight w:val="454" w:hRule="atLeast"/>
        </w:trPr>
        <w:tc>
          <w:tcPr>
            <w:tcW w:w="2691" w:type="dxa"/>
            <w:tcBorders/>
            <w:vAlign w:val="center"/>
          </w:tcPr>
          <w:p>
            <w:pPr>
              <w:pStyle w:val="NoSpacing"/>
              <w:widowControl w:val="false"/>
              <w:spacing w:before="0" w:after="0"/>
              <w:jc w:val="left"/>
              <w:rPr>
                <w:rFonts w:ascii="Cambria" w:hAnsi="Cambria"/>
                <w:sz w:val="22"/>
                <w:szCs w:val="22"/>
              </w:rPr>
            </w:pPr>
            <w:r>
              <w:rPr>
                <w:rFonts w:eastAsia="Times New Roman" w:cs="Times New Roman"/>
                <w:kern w:val="0"/>
                <w:sz w:val="22"/>
                <w:szCs w:val="22"/>
                <w:lang w:val="ru-RU" w:eastAsia="en-US" w:bidi="ar-SA"/>
              </w:rPr>
              <w:t xml:space="preserve">Основное </w:t>
              <w:br/>
              <w:t>действующее лицо</w:t>
            </w:r>
          </w:p>
        </w:tc>
        <w:tc>
          <w:tcPr>
            <w:tcW w:w="6668" w:type="dxa"/>
            <w:tcBorders/>
            <w:vAlign w:val="center"/>
          </w:tcPr>
          <w:p>
            <w:pPr>
              <w:pStyle w:val="NoSpacing"/>
              <w:widowControl w:val="false"/>
              <w:spacing w:before="0" w:after="0"/>
              <w:jc w:val="left"/>
              <w:rPr>
                <w:rFonts w:ascii="Cambria" w:hAnsi="Cambria"/>
                <w:sz w:val="22"/>
                <w:szCs w:val="22"/>
              </w:rPr>
            </w:pPr>
            <w:r>
              <w:rPr>
                <w:rFonts w:eastAsia="Times New Roman" w:cs="Times New Roman"/>
                <w:kern w:val="0"/>
                <w:sz w:val="22"/>
                <w:szCs w:val="22"/>
                <w:lang w:val="ru-RU" w:eastAsia="en-US" w:bidi="ar-SA"/>
              </w:rPr>
              <w:t>Посетитель сайта</w:t>
            </w:r>
          </w:p>
        </w:tc>
      </w:tr>
      <w:tr>
        <w:trPr>
          <w:trHeight w:val="454" w:hRule="atLeast"/>
        </w:trPr>
        <w:tc>
          <w:tcPr>
            <w:tcW w:w="2691" w:type="dxa"/>
            <w:tcBorders/>
            <w:vAlign w:val="center"/>
          </w:tcPr>
          <w:p>
            <w:pPr>
              <w:pStyle w:val="NoSpacing"/>
              <w:widowControl w:val="false"/>
              <w:spacing w:before="0" w:after="0"/>
              <w:jc w:val="left"/>
              <w:rPr>
                <w:rFonts w:ascii="Cambria" w:hAnsi="Cambria"/>
                <w:sz w:val="22"/>
                <w:szCs w:val="22"/>
              </w:rPr>
            </w:pPr>
            <w:r>
              <w:rPr>
                <w:rFonts w:eastAsia="Times New Roman" w:cs="Times New Roman"/>
                <w:kern w:val="0"/>
                <w:sz w:val="22"/>
                <w:szCs w:val="22"/>
                <w:lang w:val="ru-RU" w:eastAsia="en-US" w:bidi="ar-SA"/>
              </w:rPr>
              <w:t>Дополнительное действующее лицо</w:t>
            </w:r>
          </w:p>
        </w:tc>
        <w:tc>
          <w:tcPr>
            <w:tcW w:w="6668" w:type="dxa"/>
            <w:tcBorders/>
            <w:vAlign w:val="center"/>
          </w:tcPr>
          <w:p>
            <w:pPr>
              <w:pStyle w:val="NoSpacing"/>
              <w:widowControl w:val="false"/>
              <w:spacing w:before="0" w:after="0"/>
              <w:jc w:val="left"/>
              <w:rPr>
                <w:rFonts w:ascii="Cambria" w:hAnsi="Cambria"/>
                <w:sz w:val="22"/>
                <w:szCs w:val="22"/>
              </w:rPr>
            </w:pPr>
            <w:r>
              <w:rPr>
                <w:rFonts w:eastAsia="Times New Roman" w:cs="Times New Roman"/>
                <w:kern w:val="0"/>
                <w:sz w:val="22"/>
                <w:szCs w:val="22"/>
                <w:lang w:val="ru-RU" w:eastAsia="en-US" w:bidi="ar-SA"/>
              </w:rPr>
              <w:t>-</w:t>
            </w:r>
          </w:p>
        </w:tc>
      </w:tr>
      <w:tr>
        <w:trPr>
          <w:trHeight w:val="454" w:hRule="atLeast"/>
        </w:trPr>
        <w:tc>
          <w:tcPr>
            <w:tcW w:w="2691" w:type="dxa"/>
            <w:tcBorders/>
            <w:vAlign w:val="center"/>
          </w:tcPr>
          <w:p>
            <w:pPr>
              <w:pStyle w:val="NoSpacing"/>
              <w:widowControl w:val="false"/>
              <w:spacing w:before="0" w:after="0"/>
              <w:jc w:val="left"/>
              <w:rPr>
                <w:rFonts w:ascii="Cambria" w:hAnsi="Cambria"/>
                <w:sz w:val="22"/>
                <w:szCs w:val="22"/>
              </w:rPr>
            </w:pPr>
            <w:r>
              <w:rPr>
                <w:rFonts w:eastAsia="Times New Roman" w:cs="Times New Roman"/>
                <w:kern w:val="0"/>
                <w:sz w:val="22"/>
                <w:szCs w:val="22"/>
                <w:lang w:val="ru-RU" w:eastAsia="en-US" w:bidi="ar-SA"/>
              </w:rPr>
              <w:t>Описание</w:t>
            </w:r>
          </w:p>
        </w:tc>
        <w:tc>
          <w:tcPr>
            <w:tcW w:w="6668" w:type="dxa"/>
            <w:tcBorders/>
            <w:vAlign w:val="center"/>
          </w:tcPr>
          <w:p>
            <w:pPr>
              <w:pStyle w:val="NoSpacing"/>
              <w:widowControl w:val="false"/>
              <w:spacing w:before="0" w:after="0"/>
              <w:jc w:val="left"/>
              <w:rPr>
                <w:rFonts w:ascii="Cambria" w:hAnsi="Cambria"/>
                <w:sz w:val="22"/>
                <w:szCs w:val="22"/>
              </w:rPr>
            </w:pPr>
            <w:r>
              <w:rPr>
                <w:rFonts w:eastAsia="Times New Roman" w:cs="Times New Roman"/>
                <w:kern w:val="0"/>
                <w:sz w:val="22"/>
                <w:szCs w:val="22"/>
                <w:lang w:val="ru-RU" w:eastAsia="en-US" w:bidi="ar-SA"/>
              </w:rPr>
              <w:t>Клиент обращается к системе, при чтении главы фанфика переходит в окно комментирования, вводит комментарий и нажимает кнопку «Отправить»</w:t>
            </w:r>
          </w:p>
        </w:tc>
      </w:tr>
      <w:tr>
        <w:trPr>
          <w:trHeight w:val="454" w:hRule="atLeast"/>
        </w:trPr>
        <w:tc>
          <w:tcPr>
            <w:tcW w:w="2691" w:type="dxa"/>
            <w:tcBorders/>
            <w:vAlign w:val="center"/>
          </w:tcPr>
          <w:p>
            <w:pPr>
              <w:pStyle w:val="NoSpacing"/>
              <w:widowControl w:val="false"/>
              <w:spacing w:before="0" w:after="0"/>
              <w:jc w:val="left"/>
              <w:rPr>
                <w:rFonts w:ascii="Cambria" w:hAnsi="Cambria"/>
                <w:sz w:val="22"/>
                <w:szCs w:val="22"/>
              </w:rPr>
            </w:pPr>
            <w:r>
              <w:rPr>
                <w:rFonts w:eastAsia="Times New Roman" w:cs="Times New Roman"/>
                <w:kern w:val="0"/>
                <w:sz w:val="22"/>
                <w:szCs w:val="22"/>
                <w:lang w:val="ru-RU" w:eastAsia="en-US" w:bidi="ar-SA"/>
              </w:rPr>
              <w:t>Приоритет</w:t>
            </w:r>
          </w:p>
        </w:tc>
        <w:tc>
          <w:tcPr>
            <w:tcW w:w="6668" w:type="dxa"/>
            <w:tcBorders/>
            <w:vAlign w:val="center"/>
          </w:tcPr>
          <w:p>
            <w:pPr>
              <w:pStyle w:val="NoSpacing"/>
              <w:widowControl w:val="false"/>
              <w:spacing w:before="0" w:after="0"/>
              <w:jc w:val="left"/>
              <w:rPr>
                <w:rFonts w:ascii="Cambria" w:hAnsi="Cambria"/>
                <w:sz w:val="22"/>
                <w:szCs w:val="22"/>
              </w:rPr>
            </w:pPr>
            <w:r>
              <w:rPr>
                <w:rFonts w:eastAsia="Times New Roman" w:cs="Times New Roman"/>
                <w:kern w:val="0"/>
                <w:sz w:val="22"/>
                <w:szCs w:val="22"/>
                <w:lang w:val="ru-RU" w:eastAsia="en-US" w:bidi="ar-SA"/>
              </w:rPr>
              <w:t>Высокий</w:t>
            </w:r>
          </w:p>
        </w:tc>
      </w:tr>
      <w:tr>
        <w:trPr>
          <w:trHeight w:val="454" w:hRule="atLeast"/>
        </w:trPr>
        <w:tc>
          <w:tcPr>
            <w:tcW w:w="2691" w:type="dxa"/>
            <w:tcBorders/>
            <w:vAlign w:val="center"/>
          </w:tcPr>
          <w:p>
            <w:pPr>
              <w:pStyle w:val="NoSpacing"/>
              <w:widowControl w:val="false"/>
              <w:spacing w:before="0" w:after="0"/>
              <w:jc w:val="left"/>
              <w:rPr>
                <w:rFonts w:ascii="Cambria" w:hAnsi="Cambria"/>
                <w:sz w:val="22"/>
                <w:szCs w:val="22"/>
              </w:rPr>
            </w:pPr>
            <w:r>
              <w:rPr>
                <w:rFonts w:eastAsia="Times New Roman" w:cs="Times New Roman"/>
                <w:kern w:val="0"/>
                <w:sz w:val="22"/>
                <w:szCs w:val="22"/>
                <w:lang w:val="ru-RU" w:eastAsia="en-US" w:bidi="ar-SA"/>
              </w:rPr>
              <w:t>Условие-триггер</w:t>
            </w:r>
          </w:p>
        </w:tc>
        <w:tc>
          <w:tcPr>
            <w:tcW w:w="6668" w:type="dxa"/>
            <w:tcBorders/>
            <w:vAlign w:val="center"/>
          </w:tcPr>
          <w:p>
            <w:pPr>
              <w:pStyle w:val="NoSpacing"/>
              <w:widowControl w:val="false"/>
              <w:spacing w:before="0" w:after="0"/>
              <w:jc w:val="left"/>
              <w:rPr>
                <w:rFonts w:ascii="Cambria" w:hAnsi="Cambria"/>
                <w:sz w:val="22"/>
                <w:szCs w:val="22"/>
              </w:rPr>
            </w:pPr>
            <w:r>
              <w:rPr>
                <w:rFonts w:eastAsia="Times New Roman" w:cs="Times New Roman"/>
                <w:kern w:val="0"/>
                <w:sz w:val="22"/>
                <w:szCs w:val="22"/>
                <w:lang w:val="ru-RU" w:eastAsia="en-US" w:bidi="ar-SA"/>
              </w:rPr>
              <w:t>Клиент выражает намерение прокомментировать работу посредством взаимодействия с окном комментирования</w:t>
            </w:r>
          </w:p>
        </w:tc>
      </w:tr>
      <w:tr>
        <w:trPr>
          <w:trHeight w:val="454" w:hRule="atLeast"/>
        </w:trPr>
        <w:tc>
          <w:tcPr>
            <w:tcW w:w="2691" w:type="dxa"/>
            <w:tcBorders/>
            <w:vAlign w:val="center"/>
          </w:tcPr>
          <w:p>
            <w:pPr>
              <w:pStyle w:val="NoSpacing"/>
              <w:widowControl w:val="false"/>
              <w:spacing w:before="0" w:after="0"/>
              <w:jc w:val="left"/>
              <w:rPr>
                <w:rFonts w:ascii="Cambria" w:hAnsi="Cambria"/>
                <w:sz w:val="22"/>
                <w:szCs w:val="22"/>
              </w:rPr>
            </w:pPr>
            <w:r>
              <w:rPr>
                <w:rFonts w:eastAsia="Times New Roman" w:cs="Times New Roman"/>
                <w:kern w:val="0"/>
                <w:sz w:val="22"/>
                <w:szCs w:val="22"/>
                <w:lang w:val="ru-RU" w:eastAsia="en-US" w:bidi="ar-SA"/>
              </w:rPr>
              <w:t>Предварительные условия</w:t>
            </w:r>
          </w:p>
        </w:tc>
        <w:tc>
          <w:tcPr>
            <w:tcW w:w="6668" w:type="dxa"/>
            <w:tcBorders/>
            <w:vAlign w:val="center"/>
          </w:tcPr>
          <w:p>
            <w:pPr>
              <w:pStyle w:val="NoSpacing"/>
              <w:widowControl w:val="false"/>
              <w:spacing w:before="0" w:after="0"/>
              <w:jc w:val="left"/>
              <w:rPr>
                <w:rFonts w:ascii="Cambria" w:hAnsi="Cambria"/>
                <w:sz w:val="22"/>
                <w:szCs w:val="22"/>
              </w:rPr>
            </w:pPr>
            <w:r>
              <w:rPr>
                <w:rFonts w:eastAsia="Times New Roman" w:cs="Times New Roman"/>
                <w:kern w:val="0"/>
                <w:sz w:val="22"/>
                <w:szCs w:val="22"/>
                <w:lang w:val="en-US" w:eastAsia="en-US" w:bidi="ar-SA"/>
              </w:rPr>
              <w:t>PRE</w:t>
            </w:r>
            <w:r>
              <w:rPr>
                <w:rFonts w:eastAsia="Times New Roman" w:cs="Times New Roman"/>
                <w:kern w:val="0"/>
                <w:sz w:val="22"/>
                <w:szCs w:val="22"/>
                <w:lang w:val="ru-RU" w:eastAsia="en-US" w:bidi="ar-SA"/>
              </w:rPr>
              <w:t>-1 Клиент выполнил вход в систему (в противном случае он не сможет отправить комментарий)</w:t>
            </w:r>
          </w:p>
          <w:p>
            <w:pPr>
              <w:pStyle w:val="NoSpacing"/>
              <w:widowControl w:val="false"/>
              <w:spacing w:before="0" w:after="0"/>
              <w:jc w:val="left"/>
              <w:rPr>
                <w:rFonts w:ascii="Cambria" w:hAnsi="Cambria"/>
                <w:sz w:val="22"/>
                <w:szCs w:val="22"/>
              </w:rPr>
            </w:pPr>
            <w:r>
              <w:rPr>
                <w:rFonts w:eastAsia="Times New Roman" w:cs="Times New Roman"/>
                <w:kern w:val="0"/>
                <w:sz w:val="22"/>
                <w:szCs w:val="22"/>
                <w:lang w:val="en-US" w:eastAsia="en-US" w:bidi="ar-SA"/>
              </w:rPr>
              <w:t>PRE</w:t>
            </w:r>
            <w:r>
              <w:rPr>
                <w:rFonts w:eastAsia="Times New Roman" w:cs="Times New Roman"/>
                <w:kern w:val="0"/>
                <w:sz w:val="22"/>
                <w:szCs w:val="22"/>
                <w:lang w:val="ru-RU" w:eastAsia="en-US" w:bidi="ar-SA"/>
              </w:rPr>
              <w:t>-2 Фанфик на данный момент доступен в архиве</w:t>
            </w:r>
          </w:p>
          <w:p>
            <w:pPr>
              <w:pStyle w:val="NoSpacing"/>
              <w:widowControl w:val="false"/>
              <w:spacing w:before="0" w:after="0"/>
              <w:jc w:val="left"/>
              <w:rPr>
                <w:rFonts w:ascii="Cambria" w:hAnsi="Cambria"/>
                <w:sz w:val="22"/>
                <w:szCs w:val="22"/>
              </w:rPr>
            </w:pPr>
            <w:r>
              <w:rPr>
                <w:rFonts w:eastAsia="Times New Roman" w:cs="Times New Roman"/>
                <w:kern w:val="0"/>
                <w:sz w:val="22"/>
                <w:szCs w:val="22"/>
                <w:lang w:val="en-US" w:eastAsia="en-US" w:bidi="ar-SA"/>
              </w:rPr>
              <w:t>PRE</w:t>
            </w:r>
            <w:r>
              <w:rPr>
                <w:rFonts w:eastAsia="Times New Roman" w:cs="Times New Roman"/>
                <w:kern w:val="0"/>
                <w:sz w:val="22"/>
                <w:szCs w:val="22"/>
                <w:lang w:val="ru-RU" w:eastAsia="en-US" w:bidi="ar-SA"/>
              </w:rPr>
              <w:t>-3 БД комментариев в данный момент доступна</w:t>
            </w:r>
          </w:p>
          <w:p>
            <w:pPr>
              <w:pStyle w:val="NoSpacing"/>
              <w:widowControl w:val="false"/>
              <w:spacing w:before="0" w:after="0"/>
              <w:jc w:val="left"/>
              <w:rPr>
                <w:rFonts w:ascii="Cambria" w:hAnsi="Cambria"/>
                <w:sz w:val="22"/>
                <w:szCs w:val="22"/>
              </w:rPr>
            </w:pPr>
            <w:r>
              <w:rPr>
                <w:rFonts w:eastAsia="Times New Roman" w:cs="Times New Roman"/>
                <w:kern w:val="0"/>
                <w:sz w:val="22"/>
                <w:szCs w:val="22"/>
                <w:lang w:val="en-US" w:eastAsia="en-US" w:bidi="ar-SA"/>
              </w:rPr>
              <w:t>PRE</w:t>
            </w:r>
            <w:r>
              <w:rPr>
                <w:rFonts w:eastAsia="Times New Roman" w:cs="Times New Roman"/>
                <w:kern w:val="0"/>
                <w:sz w:val="22"/>
                <w:szCs w:val="22"/>
                <w:lang w:val="ru-RU" w:eastAsia="en-US" w:bidi="ar-SA"/>
              </w:rPr>
              <w:t>-4 Пользователь перешёл в окно комментария</w:t>
            </w:r>
          </w:p>
        </w:tc>
      </w:tr>
      <w:tr>
        <w:trPr>
          <w:trHeight w:val="454" w:hRule="atLeast"/>
        </w:trPr>
        <w:tc>
          <w:tcPr>
            <w:tcW w:w="2691" w:type="dxa"/>
            <w:tcBorders/>
            <w:vAlign w:val="center"/>
          </w:tcPr>
          <w:p>
            <w:pPr>
              <w:pStyle w:val="NoSpacing"/>
              <w:widowControl w:val="false"/>
              <w:spacing w:before="0" w:after="0"/>
              <w:jc w:val="left"/>
              <w:rPr>
                <w:rFonts w:ascii="Cambria" w:hAnsi="Cambria"/>
                <w:sz w:val="22"/>
                <w:szCs w:val="22"/>
              </w:rPr>
            </w:pPr>
            <w:r>
              <w:rPr>
                <w:rFonts w:eastAsia="Times New Roman" w:cs="Times New Roman"/>
                <w:kern w:val="0"/>
                <w:sz w:val="22"/>
                <w:szCs w:val="22"/>
                <w:lang w:val="ru-RU" w:eastAsia="en-US" w:bidi="ar-SA"/>
              </w:rPr>
              <w:t>Выходные условия</w:t>
            </w:r>
          </w:p>
        </w:tc>
        <w:tc>
          <w:tcPr>
            <w:tcW w:w="6668" w:type="dxa"/>
            <w:tcBorders/>
            <w:vAlign w:val="center"/>
          </w:tcPr>
          <w:p>
            <w:pPr>
              <w:pStyle w:val="NoSpacing"/>
              <w:widowControl w:val="false"/>
              <w:spacing w:before="0" w:after="0"/>
              <w:jc w:val="left"/>
              <w:rPr>
                <w:rFonts w:ascii="Cambria" w:hAnsi="Cambria"/>
                <w:sz w:val="22"/>
                <w:szCs w:val="22"/>
              </w:rPr>
            </w:pPr>
            <w:r>
              <w:rPr>
                <w:rFonts w:eastAsia="Times New Roman" w:cs="Times New Roman"/>
                <w:kern w:val="0"/>
                <w:sz w:val="22"/>
                <w:szCs w:val="22"/>
                <w:lang w:val="en-US" w:eastAsia="en-US" w:bidi="ar-SA"/>
              </w:rPr>
              <w:t>POST</w:t>
            </w:r>
            <w:r>
              <w:rPr>
                <w:rFonts w:eastAsia="Times New Roman" w:cs="Times New Roman"/>
                <w:kern w:val="0"/>
                <w:sz w:val="22"/>
                <w:szCs w:val="22"/>
                <w:lang w:val="ru-RU" w:eastAsia="en-US" w:bidi="ar-SA"/>
              </w:rPr>
              <w:t>-1 Комментарий сохранён в БД с состоянием «Добавлен»</w:t>
            </w:r>
          </w:p>
          <w:p>
            <w:pPr>
              <w:pStyle w:val="NoSpacing"/>
              <w:widowControl w:val="false"/>
              <w:spacing w:before="0" w:after="0"/>
              <w:jc w:val="left"/>
              <w:rPr>
                <w:rFonts w:ascii="Cambria" w:hAnsi="Cambria"/>
                <w:sz w:val="22"/>
                <w:szCs w:val="22"/>
              </w:rPr>
            </w:pPr>
            <w:r>
              <w:rPr>
                <w:rFonts w:eastAsia="Times New Roman" w:cs="Times New Roman"/>
                <w:kern w:val="0"/>
                <w:sz w:val="22"/>
                <w:szCs w:val="22"/>
                <w:lang w:val="en-US" w:eastAsia="en-US" w:bidi="ar-SA"/>
              </w:rPr>
              <w:t>POST</w:t>
            </w:r>
            <w:r>
              <w:rPr>
                <w:rFonts w:eastAsia="Times New Roman" w:cs="Times New Roman"/>
                <w:kern w:val="0"/>
                <w:sz w:val="22"/>
                <w:szCs w:val="22"/>
                <w:lang w:val="ru-RU" w:eastAsia="en-US" w:bidi="ar-SA"/>
              </w:rPr>
              <w:t>-2 Список  комментариев к работе обновлен</w:t>
            </w:r>
          </w:p>
          <w:p>
            <w:pPr>
              <w:pStyle w:val="NoSpacing"/>
              <w:widowControl w:val="false"/>
              <w:spacing w:before="0" w:after="0"/>
              <w:jc w:val="left"/>
              <w:rPr>
                <w:rFonts w:ascii="Cambria" w:hAnsi="Cambria"/>
                <w:sz w:val="22"/>
                <w:szCs w:val="22"/>
              </w:rPr>
            </w:pPr>
            <w:r>
              <w:rPr>
                <w:rFonts w:eastAsia="Times New Roman" w:cs="Times New Roman"/>
                <w:kern w:val="0"/>
                <w:sz w:val="22"/>
                <w:szCs w:val="22"/>
                <w:lang w:val="en-US" w:eastAsia="en-US" w:bidi="ar-SA"/>
              </w:rPr>
              <w:t>POST</w:t>
            </w:r>
            <w:r>
              <w:rPr>
                <w:rFonts w:eastAsia="Times New Roman" w:cs="Times New Roman"/>
                <w:kern w:val="0"/>
                <w:sz w:val="22"/>
                <w:szCs w:val="22"/>
                <w:lang w:val="ru-RU" w:eastAsia="en-US" w:bidi="ar-SA"/>
              </w:rPr>
              <w:t>-3 Система выводит уведомление об отправке на экран</w:t>
            </w:r>
          </w:p>
        </w:tc>
      </w:tr>
      <w:tr>
        <w:trPr>
          <w:trHeight w:val="454" w:hRule="atLeast"/>
        </w:trPr>
        <w:tc>
          <w:tcPr>
            <w:tcW w:w="2691" w:type="dxa"/>
            <w:tcBorders/>
            <w:vAlign w:val="center"/>
          </w:tcPr>
          <w:p>
            <w:pPr>
              <w:pStyle w:val="NoSpacing"/>
              <w:widowControl w:val="false"/>
              <w:spacing w:before="0" w:after="0"/>
              <w:jc w:val="left"/>
              <w:rPr>
                <w:rFonts w:ascii="Cambria" w:hAnsi="Cambria"/>
                <w:sz w:val="22"/>
                <w:szCs w:val="22"/>
              </w:rPr>
            </w:pPr>
            <w:r>
              <w:rPr>
                <w:rFonts w:eastAsia="Times New Roman" w:cs="Times New Roman"/>
                <w:kern w:val="0"/>
                <w:sz w:val="22"/>
                <w:szCs w:val="22"/>
                <w:lang w:val="ru-RU" w:eastAsia="en-US" w:bidi="ar-SA"/>
              </w:rPr>
              <w:t>Основные потоки</w:t>
            </w:r>
          </w:p>
        </w:tc>
        <w:tc>
          <w:tcPr>
            <w:tcW w:w="6668" w:type="dxa"/>
            <w:tcBorders/>
            <w:vAlign w:val="center"/>
          </w:tcPr>
          <w:p>
            <w:pPr>
              <w:pStyle w:val="NoSpacing"/>
              <w:widowControl w:val="false"/>
              <w:spacing w:before="0" w:after="0"/>
              <w:jc w:val="left"/>
              <w:rPr>
                <w:rFonts w:ascii="Cambria" w:hAnsi="Cambria"/>
                <w:sz w:val="22"/>
                <w:szCs w:val="22"/>
              </w:rPr>
            </w:pPr>
            <w:r>
              <w:rPr>
                <w:rFonts w:eastAsia="Times New Roman" w:cs="Times New Roman"/>
                <w:kern w:val="0"/>
                <w:sz w:val="22"/>
                <w:szCs w:val="22"/>
                <w:lang w:val="ru-RU" w:eastAsia="en-US" w:bidi="ar-SA"/>
              </w:rPr>
              <w:t>2.0 Комментирование фанфика</w:t>
            </w:r>
          </w:p>
          <w:p>
            <w:pPr>
              <w:pStyle w:val="NoSpacing"/>
              <w:widowControl w:val="false"/>
              <w:spacing w:before="0" w:after="0"/>
              <w:jc w:val="left"/>
              <w:rPr>
                <w:rFonts w:ascii="Cambria" w:hAnsi="Cambria"/>
                <w:sz w:val="22"/>
                <w:szCs w:val="22"/>
              </w:rPr>
            </w:pPr>
            <w:r>
              <w:rPr>
                <w:rFonts w:eastAsia="Times New Roman" w:cs="Times New Roman"/>
                <w:kern w:val="0"/>
                <w:sz w:val="22"/>
                <w:szCs w:val="22"/>
                <w:lang w:val="ru-RU" w:eastAsia="en-US" w:bidi="ar-SA"/>
              </w:rPr>
              <w:t>1. Клиент просматривает список добавленных работ за определенный период</w:t>
            </w:r>
          </w:p>
          <w:p>
            <w:pPr>
              <w:pStyle w:val="NoSpacing"/>
              <w:widowControl w:val="false"/>
              <w:spacing w:before="0" w:after="0"/>
              <w:jc w:val="left"/>
              <w:rPr>
                <w:rFonts w:ascii="Cambria" w:hAnsi="Cambria"/>
                <w:sz w:val="22"/>
                <w:szCs w:val="22"/>
              </w:rPr>
            </w:pPr>
            <w:r>
              <w:rPr>
                <w:rFonts w:eastAsia="Times New Roman" w:cs="Times New Roman"/>
                <w:kern w:val="0"/>
                <w:sz w:val="22"/>
                <w:szCs w:val="22"/>
                <w:lang w:val="ru-RU" w:eastAsia="en-US" w:bidi="ar-SA"/>
              </w:rPr>
              <w:t>2. Клиент выбирает одну работу из списка и переходит к чтению глав работы</w:t>
            </w:r>
          </w:p>
          <w:p>
            <w:pPr>
              <w:pStyle w:val="NoSpacing"/>
              <w:widowControl w:val="false"/>
              <w:spacing w:before="0" w:after="0"/>
              <w:jc w:val="left"/>
              <w:rPr>
                <w:rFonts w:ascii="Cambria" w:hAnsi="Cambria"/>
                <w:sz w:val="22"/>
                <w:szCs w:val="22"/>
              </w:rPr>
            </w:pPr>
            <w:r>
              <w:rPr>
                <w:rFonts w:eastAsia="Times New Roman" w:cs="Times New Roman"/>
                <w:kern w:val="0"/>
                <w:sz w:val="22"/>
                <w:szCs w:val="22"/>
                <w:lang w:val="ru-RU" w:eastAsia="en-US" w:bidi="ar-SA"/>
              </w:rPr>
              <w:t xml:space="preserve">3. Клиент переходит к окну комментирования работы(2.0 </w:t>
            </w:r>
            <w:r>
              <w:rPr>
                <w:rFonts w:eastAsia="Times New Roman" w:cs="Times New Roman"/>
                <w:kern w:val="0"/>
                <w:sz w:val="22"/>
                <w:szCs w:val="22"/>
                <w:lang w:val="en-US" w:eastAsia="en-US" w:bidi="ar-SA"/>
              </w:rPr>
              <w:t>E</w:t>
            </w:r>
            <w:r>
              <w:rPr>
                <w:rFonts w:eastAsia="Times New Roman" w:cs="Times New Roman"/>
                <w:kern w:val="0"/>
                <w:sz w:val="22"/>
                <w:szCs w:val="22"/>
                <w:lang w:val="ru-RU" w:eastAsia="en-US" w:bidi="ar-SA"/>
              </w:rPr>
              <w:t>1)</w:t>
            </w:r>
          </w:p>
          <w:p>
            <w:pPr>
              <w:pStyle w:val="NoSpacing"/>
              <w:widowControl w:val="false"/>
              <w:spacing w:before="0" w:after="0"/>
              <w:jc w:val="left"/>
              <w:rPr>
                <w:rFonts w:ascii="Cambria" w:hAnsi="Cambria"/>
                <w:sz w:val="22"/>
                <w:szCs w:val="22"/>
              </w:rPr>
            </w:pPr>
            <w:r>
              <w:rPr>
                <w:rFonts w:eastAsia="Times New Roman" w:cs="Times New Roman"/>
                <w:kern w:val="0"/>
                <w:sz w:val="22"/>
                <w:szCs w:val="22"/>
                <w:lang w:val="ru-RU" w:eastAsia="en-US" w:bidi="ar-SA"/>
              </w:rPr>
              <w:t>4. Клиент вводит комментарий, нажимает кнопку «Отправить»</w:t>
            </w:r>
          </w:p>
          <w:p>
            <w:pPr>
              <w:pStyle w:val="NoSpacing"/>
              <w:widowControl w:val="false"/>
              <w:spacing w:before="0" w:after="0"/>
              <w:jc w:val="left"/>
              <w:rPr>
                <w:rFonts w:ascii="Cambria" w:hAnsi="Cambria"/>
                <w:sz w:val="22"/>
                <w:szCs w:val="22"/>
              </w:rPr>
            </w:pPr>
            <w:r>
              <w:rPr>
                <w:rFonts w:eastAsia="Times New Roman" w:cs="Times New Roman"/>
                <w:kern w:val="0"/>
                <w:sz w:val="22"/>
                <w:szCs w:val="22"/>
                <w:lang w:val="ru-RU" w:eastAsia="en-US" w:bidi="ar-SA"/>
              </w:rPr>
              <w:t xml:space="preserve">5. Система просит проверить введенное сообщение(2.0 </w:t>
            </w:r>
            <w:r>
              <w:rPr>
                <w:rFonts w:eastAsia="Times New Roman" w:cs="Times New Roman"/>
                <w:kern w:val="0"/>
                <w:sz w:val="22"/>
                <w:szCs w:val="22"/>
                <w:lang w:val="en-US" w:eastAsia="en-US" w:bidi="ar-SA"/>
              </w:rPr>
              <w:t>E</w:t>
            </w:r>
            <w:r>
              <w:rPr>
                <w:rFonts w:eastAsia="Times New Roman" w:cs="Times New Roman"/>
                <w:kern w:val="0"/>
                <w:sz w:val="22"/>
                <w:szCs w:val="22"/>
                <w:lang w:val="ru-RU" w:eastAsia="en-US" w:bidi="ar-SA"/>
              </w:rPr>
              <w:t>2)</w:t>
            </w:r>
          </w:p>
          <w:p>
            <w:pPr>
              <w:pStyle w:val="NoSpacing"/>
              <w:widowControl w:val="false"/>
              <w:spacing w:before="0" w:after="0"/>
              <w:jc w:val="left"/>
              <w:rPr>
                <w:rFonts w:ascii="Cambria" w:hAnsi="Cambria"/>
                <w:sz w:val="22"/>
                <w:szCs w:val="22"/>
              </w:rPr>
            </w:pPr>
            <w:r>
              <w:rPr>
                <w:rFonts w:eastAsia="Times New Roman" w:cs="Times New Roman"/>
                <w:kern w:val="0"/>
                <w:sz w:val="22"/>
                <w:szCs w:val="22"/>
                <w:lang w:val="ru-RU" w:eastAsia="en-US" w:bidi="ar-SA"/>
              </w:rPr>
              <w:t>6. Клиент подтверждает, что ввод сообщения завершен</w:t>
            </w:r>
          </w:p>
          <w:p>
            <w:pPr>
              <w:pStyle w:val="NoSpacing"/>
              <w:widowControl w:val="false"/>
              <w:spacing w:before="0" w:after="0"/>
              <w:jc w:val="left"/>
              <w:rPr>
                <w:rFonts w:ascii="Cambria" w:hAnsi="Cambria"/>
                <w:sz w:val="22"/>
                <w:szCs w:val="22"/>
              </w:rPr>
            </w:pPr>
            <w:r>
              <w:rPr>
                <w:rFonts w:eastAsia="Times New Roman" w:cs="Times New Roman"/>
                <w:kern w:val="0"/>
                <w:sz w:val="22"/>
                <w:szCs w:val="22"/>
                <w:lang w:val="ru-RU" w:eastAsia="en-US" w:bidi="ar-SA"/>
              </w:rPr>
              <w:t>7. Система отображает главу с добавленным комментарием пользователя</w:t>
            </w:r>
          </w:p>
          <w:p>
            <w:pPr>
              <w:pStyle w:val="NoSpacing"/>
              <w:widowControl w:val="false"/>
              <w:spacing w:before="0" w:after="0"/>
              <w:jc w:val="left"/>
              <w:rPr>
                <w:rFonts w:ascii="Cambria" w:hAnsi="Cambria"/>
                <w:sz w:val="22"/>
                <w:szCs w:val="22"/>
              </w:rPr>
            </w:pPr>
            <w:r>
              <w:rPr>
                <w:rFonts w:eastAsia="Times New Roman" w:cs="Times New Roman"/>
                <w:kern w:val="0"/>
                <w:sz w:val="22"/>
                <w:szCs w:val="22"/>
                <w:lang w:val="ru-RU" w:eastAsia="en-US" w:bidi="ar-SA"/>
              </w:rPr>
              <w:t>10. Система выводит сообщение об успешном добавлении комментария</w:t>
            </w:r>
          </w:p>
          <w:p>
            <w:pPr>
              <w:pStyle w:val="NoSpacing"/>
              <w:widowControl w:val="false"/>
              <w:spacing w:before="0" w:after="0"/>
              <w:jc w:val="left"/>
              <w:rPr>
                <w:rFonts w:ascii="Cambria" w:hAnsi="Cambria"/>
                <w:sz w:val="22"/>
                <w:szCs w:val="22"/>
              </w:rPr>
            </w:pPr>
            <w:r>
              <w:rPr>
                <w:rFonts w:eastAsia="Times New Roman" w:cs="Times New Roman"/>
                <w:kern w:val="0"/>
                <w:sz w:val="22"/>
                <w:szCs w:val="22"/>
                <w:lang w:val="ru-RU" w:eastAsia="en-US" w:bidi="ar-SA"/>
              </w:rPr>
              <w:t>11. Система сохраняет комментарий в БД</w:t>
            </w:r>
          </w:p>
        </w:tc>
      </w:tr>
      <w:tr>
        <w:trPr>
          <w:trHeight w:val="454" w:hRule="atLeast"/>
        </w:trPr>
        <w:tc>
          <w:tcPr>
            <w:tcW w:w="2691" w:type="dxa"/>
            <w:tcBorders/>
            <w:vAlign w:val="center"/>
          </w:tcPr>
          <w:p>
            <w:pPr>
              <w:pStyle w:val="NoSpacing"/>
              <w:widowControl w:val="false"/>
              <w:spacing w:before="0" w:after="0"/>
              <w:jc w:val="left"/>
              <w:rPr>
                <w:rFonts w:ascii="Cambria" w:hAnsi="Cambria"/>
                <w:sz w:val="22"/>
                <w:szCs w:val="22"/>
              </w:rPr>
            </w:pPr>
            <w:r>
              <w:rPr>
                <w:rFonts w:eastAsia="Times New Roman" w:cs="Times New Roman"/>
                <w:kern w:val="0"/>
                <w:sz w:val="22"/>
                <w:szCs w:val="22"/>
                <w:lang w:val="ru-RU" w:eastAsia="en-US" w:bidi="ar-SA"/>
              </w:rPr>
              <w:t>Альтернативные потоки</w:t>
            </w:r>
          </w:p>
        </w:tc>
        <w:tc>
          <w:tcPr>
            <w:tcW w:w="6668" w:type="dxa"/>
            <w:tcBorders/>
            <w:vAlign w:val="center"/>
          </w:tcPr>
          <w:p>
            <w:pPr>
              <w:pStyle w:val="NoSpacing"/>
              <w:widowControl w:val="false"/>
              <w:spacing w:before="0" w:after="0"/>
              <w:jc w:val="left"/>
              <w:rPr>
                <w:rFonts w:ascii="Cambria" w:hAnsi="Cambria"/>
                <w:sz w:val="22"/>
                <w:szCs w:val="22"/>
              </w:rPr>
            </w:pPr>
            <w:r>
              <w:rPr>
                <w:rFonts w:eastAsia="Times New Roman" w:cs="Times New Roman"/>
                <w:kern w:val="0"/>
                <w:sz w:val="22"/>
                <w:szCs w:val="22"/>
                <w:lang w:val="ru-RU" w:eastAsia="en-US" w:bidi="ar-SA"/>
              </w:rPr>
              <w:t>-</w:t>
            </w:r>
          </w:p>
        </w:tc>
      </w:tr>
      <w:tr>
        <w:trPr>
          <w:trHeight w:val="454" w:hRule="atLeast"/>
        </w:trPr>
        <w:tc>
          <w:tcPr>
            <w:tcW w:w="2691" w:type="dxa"/>
            <w:tcBorders/>
            <w:vAlign w:val="center"/>
          </w:tcPr>
          <w:p>
            <w:pPr>
              <w:pStyle w:val="NoSpacing"/>
              <w:widowControl w:val="false"/>
              <w:spacing w:before="0" w:after="0"/>
              <w:jc w:val="left"/>
              <w:rPr>
                <w:rFonts w:ascii="Cambria" w:hAnsi="Cambria"/>
                <w:sz w:val="22"/>
                <w:szCs w:val="22"/>
              </w:rPr>
            </w:pPr>
            <w:r>
              <w:rPr>
                <w:rFonts w:eastAsia="Times New Roman" w:cs="Times New Roman"/>
                <w:kern w:val="0"/>
                <w:sz w:val="22"/>
                <w:szCs w:val="22"/>
                <w:lang w:val="ru-RU" w:eastAsia="en-US" w:bidi="ar-SA"/>
              </w:rPr>
              <w:t>Исключения</w:t>
            </w:r>
          </w:p>
        </w:tc>
        <w:tc>
          <w:tcPr>
            <w:tcW w:w="6668" w:type="dxa"/>
            <w:tcBorders/>
            <w:vAlign w:val="center"/>
          </w:tcPr>
          <w:p>
            <w:pPr>
              <w:pStyle w:val="NoSpacing"/>
              <w:widowControl w:val="false"/>
              <w:spacing w:before="0" w:after="0"/>
              <w:jc w:val="left"/>
              <w:rPr>
                <w:rFonts w:ascii="Cambria" w:hAnsi="Cambria"/>
                <w:sz w:val="22"/>
                <w:szCs w:val="22"/>
              </w:rPr>
            </w:pPr>
            <w:r>
              <w:rPr>
                <w:rFonts w:eastAsia="Times New Roman" w:cs="Times New Roman"/>
                <w:kern w:val="0"/>
                <w:sz w:val="22"/>
                <w:szCs w:val="22"/>
                <w:lang w:val="ru-RU" w:eastAsia="en-US" w:bidi="ar-SA"/>
              </w:rPr>
              <w:t>2.0 Е1 Для фанфика задано отдельное ограничение по комментированию работы (в этом случае для дальнейшего просмотра требуется авторизация)</w:t>
            </w:r>
          </w:p>
          <w:p>
            <w:pPr>
              <w:pStyle w:val="NoSpacing"/>
              <w:widowControl w:val="false"/>
              <w:spacing w:before="0" w:after="0"/>
              <w:jc w:val="left"/>
              <w:rPr>
                <w:rFonts w:ascii="Cambria" w:hAnsi="Cambria"/>
                <w:sz w:val="22"/>
                <w:szCs w:val="22"/>
              </w:rPr>
            </w:pPr>
            <w:r>
              <w:rPr>
                <w:rFonts w:eastAsia="Times New Roman" w:cs="Times New Roman"/>
                <w:kern w:val="0"/>
                <w:sz w:val="22"/>
                <w:szCs w:val="22"/>
                <w:lang w:val="ru-RU" w:eastAsia="en-US" w:bidi="ar-SA"/>
              </w:rPr>
              <w:t>1. Система блокирует переход в окно комментирования и выводит на экран информационное сообщение с предложением авторизации</w:t>
            </w:r>
          </w:p>
          <w:p>
            <w:pPr>
              <w:pStyle w:val="NoSpacing"/>
              <w:widowControl w:val="false"/>
              <w:spacing w:before="0" w:after="0"/>
              <w:jc w:val="left"/>
              <w:rPr>
                <w:rFonts w:ascii="Cambria" w:hAnsi="Cambria"/>
                <w:sz w:val="22"/>
                <w:szCs w:val="22"/>
              </w:rPr>
            </w:pPr>
            <w:r>
              <w:rPr>
                <w:rFonts w:eastAsia="Times New Roman" w:cs="Times New Roman"/>
                <w:kern w:val="0"/>
                <w:sz w:val="22"/>
                <w:szCs w:val="22"/>
                <w:lang w:val="ru-RU" w:eastAsia="en-US" w:bidi="ar-SA"/>
              </w:rPr>
              <w:t>2. Система показывает пользователю  кнопку с предложением вернуться к прочтению фанфика</w:t>
            </w:r>
          </w:p>
          <w:p>
            <w:pPr>
              <w:pStyle w:val="NoSpacing"/>
              <w:widowControl w:val="false"/>
              <w:spacing w:before="0" w:after="0"/>
              <w:jc w:val="left"/>
              <w:rPr>
                <w:rFonts w:ascii="Cambria" w:hAnsi="Cambria"/>
                <w:sz w:val="22"/>
                <w:szCs w:val="22"/>
              </w:rPr>
            </w:pPr>
            <w:r>
              <w:rPr>
                <w:rFonts w:eastAsia="Times New Roman" w:cs="Times New Roman"/>
                <w:kern w:val="0"/>
                <w:sz w:val="22"/>
                <w:szCs w:val="22"/>
                <w:lang w:val="ru-RU" w:eastAsia="en-US" w:bidi="ar-SA"/>
              </w:rPr>
              <w:t>3. Пользователь возвращается к чтению(возврат к пункту 2 основного потока), либо закрывает окно просмотра (завершение варианта использования) или нажимает на предложение авторизации — в этом случае система перенаправляет пользователя на форму авторизации</w:t>
            </w:r>
          </w:p>
          <w:p>
            <w:pPr>
              <w:pStyle w:val="NoSpacing"/>
              <w:widowControl w:val="false"/>
              <w:spacing w:before="0" w:after="0"/>
              <w:jc w:val="left"/>
              <w:rPr>
                <w:rFonts w:ascii="Cambria" w:hAnsi="Cambria"/>
                <w:sz w:val="22"/>
                <w:szCs w:val="22"/>
              </w:rPr>
            </w:pPr>
            <w:r>
              <w:rPr>
                <w:sz w:val="22"/>
                <w:szCs w:val="22"/>
              </w:rPr>
            </w:r>
          </w:p>
          <w:p>
            <w:pPr>
              <w:pStyle w:val="NoSpacing"/>
              <w:widowControl w:val="false"/>
              <w:spacing w:before="0" w:after="0"/>
              <w:jc w:val="left"/>
              <w:rPr>
                <w:rFonts w:ascii="Cambria" w:hAnsi="Cambria"/>
                <w:sz w:val="22"/>
                <w:szCs w:val="22"/>
              </w:rPr>
            </w:pPr>
            <w:r>
              <w:rPr>
                <w:rFonts w:eastAsia="Times New Roman" w:cs="Times New Roman"/>
                <w:kern w:val="0"/>
                <w:sz w:val="22"/>
                <w:szCs w:val="22"/>
                <w:lang w:val="ru-RU" w:eastAsia="en-US" w:bidi="ar-SA"/>
              </w:rPr>
              <w:t>2.0 Е2 Отправка пустого комментария</w:t>
            </w:r>
          </w:p>
          <w:p>
            <w:pPr>
              <w:pStyle w:val="NoSpacing"/>
              <w:widowControl w:val="false"/>
              <w:spacing w:before="0" w:after="0"/>
              <w:jc w:val="left"/>
              <w:rPr>
                <w:rFonts w:ascii="Cambria" w:hAnsi="Cambria"/>
                <w:sz w:val="22"/>
                <w:szCs w:val="22"/>
              </w:rPr>
            </w:pPr>
            <w:r>
              <w:rPr>
                <w:rFonts w:eastAsia="Times New Roman" w:cs="Times New Roman"/>
                <w:kern w:val="0"/>
                <w:sz w:val="22"/>
                <w:szCs w:val="22"/>
                <w:lang w:val="ru-RU" w:eastAsia="en-US" w:bidi="ar-SA"/>
              </w:rPr>
              <w:t>1. Система блокирует кнопку отправить и выводит на экран информационное сообщение с предложением заполнить окно комментирования</w:t>
            </w:r>
          </w:p>
          <w:p>
            <w:pPr>
              <w:pStyle w:val="NoSpacing"/>
              <w:widowControl w:val="false"/>
              <w:spacing w:before="0" w:after="0"/>
              <w:jc w:val="left"/>
              <w:rPr>
                <w:rFonts w:ascii="Cambria" w:hAnsi="Cambria"/>
                <w:sz w:val="22"/>
                <w:szCs w:val="22"/>
              </w:rPr>
            </w:pPr>
            <w:r>
              <w:rPr>
                <w:rFonts w:eastAsia="Times New Roman" w:cs="Times New Roman"/>
                <w:kern w:val="0"/>
                <w:sz w:val="22"/>
                <w:szCs w:val="22"/>
                <w:lang w:val="ru-RU" w:eastAsia="en-US" w:bidi="ar-SA"/>
              </w:rPr>
              <w:t>2. Система показывает пользователю  кнопку с предложением вернуться к прочтению фанфика</w:t>
            </w:r>
          </w:p>
          <w:p>
            <w:pPr>
              <w:pStyle w:val="NoSpacing"/>
              <w:widowControl w:val="false"/>
              <w:spacing w:before="0" w:after="0"/>
              <w:jc w:val="left"/>
              <w:rPr>
                <w:rFonts w:ascii="Cambria" w:hAnsi="Cambria"/>
                <w:sz w:val="22"/>
                <w:szCs w:val="22"/>
              </w:rPr>
            </w:pPr>
            <w:r>
              <w:rPr>
                <w:rFonts w:eastAsia="Times New Roman" w:cs="Times New Roman"/>
                <w:kern w:val="0"/>
                <w:sz w:val="22"/>
                <w:szCs w:val="22"/>
                <w:lang w:val="ru-RU" w:eastAsia="en-US" w:bidi="ar-SA"/>
              </w:rPr>
              <w:t>3. Пользователь либо заполняет окно комментария, либо возвращается к чтению (возврат к пункту 2 основного потока), либо завершает вариант использования или нажимает на предложение авторизации — в этом случае система перенаправляет пользователя на форму авторизации</w:t>
            </w:r>
          </w:p>
        </w:tc>
      </w:tr>
      <w:tr>
        <w:trPr>
          <w:trHeight w:val="454" w:hRule="atLeast"/>
        </w:trPr>
        <w:tc>
          <w:tcPr>
            <w:tcW w:w="2691" w:type="dxa"/>
            <w:tcBorders/>
            <w:vAlign w:val="center"/>
          </w:tcPr>
          <w:p>
            <w:pPr>
              <w:pStyle w:val="NoSpacing"/>
              <w:widowControl w:val="false"/>
              <w:spacing w:before="0" w:after="0"/>
              <w:jc w:val="left"/>
              <w:rPr>
                <w:rFonts w:ascii="Cambria" w:hAnsi="Cambria"/>
                <w:sz w:val="22"/>
                <w:szCs w:val="22"/>
              </w:rPr>
            </w:pPr>
            <w:r>
              <w:rPr>
                <w:rFonts w:eastAsia="Times New Roman" w:cs="Times New Roman"/>
                <w:kern w:val="0"/>
                <w:sz w:val="22"/>
                <w:szCs w:val="22"/>
                <w:lang w:val="ru-RU" w:eastAsia="en-US" w:bidi="ar-SA"/>
              </w:rPr>
              <w:t>Бизнес-правила</w:t>
            </w:r>
          </w:p>
        </w:tc>
        <w:tc>
          <w:tcPr>
            <w:tcW w:w="6668" w:type="dxa"/>
            <w:tcBorders/>
            <w:vAlign w:val="center"/>
          </w:tcPr>
          <w:p>
            <w:pPr>
              <w:pStyle w:val="NoSpacing"/>
              <w:widowControl w:val="false"/>
              <w:spacing w:before="0" w:after="0"/>
              <w:jc w:val="left"/>
              <w:rPr>
                <w:rFonts w:ascii="Cambria" w:hAnsi="Cambria"/>
                <w:sz w:val="22"/>
                <w:szCs w:val="22"/>
              </w:rPr>
            </w:pPr>
            <w:r>
              <w:rPr>
                <w:rFonts w:eastAsia="Times New Roman" w:cs="Times New Roman"/>
                <w:kern w:val="0"/>
                <w:sz w:val="22"/>
                <w:szCs w:val="22"/>
                <w:lang w:val="ru-RU" w:eastAsia="en-US" w:bidi="ar-SA"/>
              </w:rPr>
              <w:t>(в рамках данной работы не заданы)</w:t>
            </w:r>
          </w:p>
        </w:tc>
      </w:tr>
      <w:tr>
        <w:trPr>
          <w:trHeight w:val="454" w:hRule="atLeast"/>
        </w:trPr>
        <w:tc>
          <w:tcPr>
            <w:tcW w:w="2691" w:type="dxa"/>
            <w:tcBorders/>
            <w:vAlign w:val="center"/>
          </w:tcPr>
          <w:p>
            <w:pPr>
              <w:pStyle w:val="NoSpacing"/>
              <w:widowControl w:val="false"/>
              <w:spacing w:before="0" w:after="0"/>
              <w:jc w:val="left"/>
              <w:rPr>
                <w:rFonts w:ascii="Cambria" w:hAnsi="Cambria"/>
                <w:sz w:val="22"/>
                <w:szCs w:val="22"/>
              </w:rPr>
            </w:pPr>
            <w:r>
              <w:rPr>
                <w:rFonts w:eastAsia="Times New Roman" w:cs="Times New Roman"/>
                <w:kern w:val="0"/>
                <w:sz w:val="22"/>
                <w:szCs w:val="22"/>
                <w:lang w:val="ru-RU" w:eastAsia="en-US" w:bidi="ar-SA"/>
              </w:rPr>
              <w:t>Другая информация</w:t>
            </w:r>
          </w:p>
        </w:tc>
        <w:tc>
          <w:tcPr>
            <w:tcW w:w="6668" w:type="dxa"/>
            <w:tcBorders/>
            <w:vAlign w:val="center"/>
          </w:tcPr>
          <w:p>
            <w:pPr>
              <w:pStyle w:val="NoSpacing"/>
              <w:widowControl w:val="false"/>
              <w:spacing w:before="0" w:after="0"/>
              <w:jc w:val="left"/>
              <w:rPr>
                <w:rFonts w:ascii="Cambria" w:hAnsi="Cambria"/>
                <w:sz w:val="22"/>
                <w:szCs w:val="22"/>
              </w:rPr>
            </w:pPr>
            <w:r>
              <w:rPr>
                <w:rFonts w:eastAsia="Times New Roman" w:cs="Times New Roman"/>
                <w:kern w:val="0"/>
                <w:sz w:val="22"/>
                <w:szCs w:val="22"/>
                <w:lang w:val="ru-RU" w:eastAsia="en-US" w:bidi="ar-SA"/>
              </w:rPr>
              <w:t>1. Пользователь может завершить вариант использования в любой момент, нажав на кнопку «Закрыть»</w:t>
            </w:r>
          </w:p>
          <w:p>
            <w:pPr>
              <w:pStyle w:val="NoSpacing"/>
              <w:widowControl w:val="false"/>
              <w:spacing w:before="0" w:after="0"/>
              <w:jc w:val="left"/>
              <w:rPr>
                <w:rFonts w:ascii="Cambria" w:hAnsi="Cambria"/>
                <w:sz w:val="22"/>
                <w:szCs w:val="22"/>
              </w:rPr>
            </w:pPr>
            <w:r>
              <w:rPr>
                <w:rFonts w:eastAsia="Times New Roman" w:cs="Times New Roman"/>
                <w:kern w:val="0"/>
                <w:sz w:val="22"/>
                <w:szCs w:val="22"/>
                <w:lang w:val="ru-RU" w:eastAsia="en-US" w:bidi="ar-SA"/>
              </w:rPr>
              <w:t xml:space="preserve">2. После осуществления авторизации пользователь должен иметь возможность продолжить просмотр фанфика с  того места (конкретная страница), где было вызвано исключение 2.0 Е1 или 2.0 </w:t>
            </w:r>
            <w:r>
              <w:rPr>
                <w:rFonts w:eastAsia="Times New Roman" w:cs="Times New Roman"/>
                <w:kern w:val="0"/>
                <w:sz w:val="22"/>
                <w:szCs w:val="22"/>
                <w:lang w:val="en-US" w:eastAsia="en-US" w:bidi="ar-SA"/>
              </w:rPr>
              <w:t>E</w:t>
            </w:r>
            <w:r>
              <w:rPr>
                <w:rFonts w:eastAsia="Times New Roman" w:cs="Times New Roman"/>
                <w:kern w:val="0"/>
                <w:sz w:val="22"/>
                <w:szCs w:val="22"/>
                <w:lang w:val="ru-RU" w:eastAsia="en-US" w:bidi="ar-SA"/>
              </w:rPr>
              <w:t>2</w:t>
            </w:r>
          </w:p>
        </w:tc>
      </w:tr>
      <w:tr>
        <w:trPr>
          <w:trHeight w:val="454" w:hRule="atLeast"/>
        </w:trPr>
        <w:tc>
          <w:tcPr>
            <w:tcW w:w="2691" w:type="dxa"/>
            <w:tcBorders/>
            <w:vAlign w:val="center"/>
          </w:tcPr>
          <w:p>
            <w:pPr>
              <w:pStyle w:val="NoSpacing"/>
              <w:widowControl w:val="false"/>
              <w:spacing w:before="0" w:after="0"/>
              <w:jc w:val="left"/>
              <w:rPr>
                <w:rFonts w:ascii="Cambria" w:hAnsi="Cambria"/>
                <w:sz w:val="22"/>
                <w:szCs w:val="22"/>
              </w:rPr>
            </w:pPr>
            <w:r>
              <w:rPr>
                <w:rFonts w:eastAsia="Times New Roman" w:cs="Times New Roman"/>
                <w:kern w:val="0"/>
                <w:sz w:val="22"/>
                <w:szCs w:val="22"/>
                <w:lang w:val="ru-RU" w:eastAsia="en-US" w:bidi="ar-SA"/>
              </w:rPr>
              <w:t>Предположения</w:t>
            </w:r>
          </w:p>
        </w:tc>
        <w:tc>
          <w:tcPr>
            <w:tcW w:w="6668" w:type="dxa"/>
            <w:tcBorders/>
            <w:vAlign w:val="center"/>
          </w:tcPr>
          <w:p>
            <w:pPr>
              <w:pStyle w:val="NoSpacing"/>
              <w:widowControl w:val="false"/>
              <w:spacing w:before="0" w:after="0"/>
              <w:jc w:val="left"/>
              <w:rPr>
                <w:rFonts w:ascii="Cambria" w:hAnsi="Cambria"/>
                <w:sz w:val="22"/>
                <w:szCs w:val="22"/>
              </w:rPr>
            </w:pPr>
            <w:r>
              <w:rPr>
                <w:rFonts w:eastAsia="Times New Roman" w:cs="Times New Roman"/>
                <w:kern w:val="0"/>
                <w:sz w:val="22"/>
                <w:szCs w:val="22"/>
                <w:lang w:val="ru-RU" w:eastAsia="en-US" w:bidi="ar-SA"/>
              </w:rPr>
              <w:t>—</w:t>
            </w:r>
          </w:p>
        </w:tc>
      </w:tr>
    </w:tbl>
    <w:p>
      <w:pPr>
        <w:pStyle w:val="Normal"/>
        <w:suppressAutoHyphens w:val="false"/>
        <w:spacing w:lineRule="auto" w:line="259" w:before="0" w:after="160"/>
        <w:rPr/>
      </w:pPr>
      <w:r>
        <w:rPr/>
      </w:r>
    </w:p>
    <w:p>
      <w:pPr>
        <w:pStyle w:val="Style29"/>
        <w:numPr>
          <w:ilvl w:val="1"/>
          <w:numId w:val="4"/>
        </w:numPr>
        <w:rPr>
          <w:sz w:val="24"/>
          <w:szCs w:val="24"/>
        </w:rPr>
      </w:pPr>
      <w:r>
        <w:rPr>
          <w:sz w:val="24"/>
          <w:szCs w:val="24"/>
        </w:rPr>
        <w:t>ВИ «Добавить фанфик»</w:t>
      </w:r>
    </w:p>
    <w:p>
      <w:pPr>
        <w:pStyle w:val="NoSpacing"/>
        <w:rPr/>
      </w:pPr>
      <w:r>
        <w:rPr/>
      </w:r>
    </w:p>
    <w:tbl>
      <w:tblPr>
        <w:tblStyle w:val="a9"/>
        <w:tblW w:w="9360" w:type="dxa"/>
        <w:jc w:val="left"/>
        <w:tblInd w:w="-118" w:type="dxa"/>
        <w:tblLayout w:type="fixed"/>
        <w:tblCellMar>
          <w:top w:w="0" w:type="dxa"/>
          <w:left w:w="108" w:type="dxa"/>
          <w:bottom w:w="0" w:type="dxa"/>
          <w:right w:w="108" w:type="dxa"/>
        </w:tblCellMar>
        <w:tblLook w:firstRow="1" w:noVBand="1" w:lastRow="0" w:firstColumn="1" w:lastColumn="0" w:noHBand="0" w:val="04a0"/>
      </w:tblPr>
      <w:tblGrid>
        <w:gridCol w:w="2691"/>
        <w:gridCol w:w="6668"/>
      </w:tblGrid>
      <w:tr>
        <w:trPr>
          <w:trHeight w:val="454" w:hRule="atLeast"/>
        </w:trPr>
        <w:tc>
          <w:tcPr>
            <w:tcW w:w="2691" w:type="dxa"/>
            <w:tcBorders/>
            <w:shd w:color="auto" w:fill="A6A6A6" w:themeFill="background1" w:themeFillShade="a6" w:val="clear"/>
            <w:vAlign w:val="center"/>
          </w:tcPr>
          <w:p>
            <w:pPr>
              <w:pStyle w:val="NoSpacing"/>
              <w:widowControl w:val="false"/>
              <w:spacing w:before="0" w:after="0"/>
              <w:jc w:val="left"/>
              <w:rPr>
                <w:rFonts w:ascii="Cambria" w:hAnsi="Cambria"/>
                <w:sz w:val="22"/>
                <w:szCs w:val="22"/>
              </w:rPr>
            </w:pPr>
            <w:r>
              <w:rPr>
                <w:rFonts w:eastAsia="Times New Roman" w:cs="Times New Roman"/>
                <w:kern w:val="0"/>
                <w:sz w:val="22"/>
                <w:szCs w:val="22"/>
                <w:lang w:val="ru-RU" w:eastAsia="en-US" w:bidi="ar-SA"/>
              </w:rPr>
              <w:t>Идентификатор ВИ</w:t>
            </w:r>
          </w:p>
        </w:tc>
        <w:tc>
          <w:tcPr>
            <w:tcW w:w="6668" w:type="dxa"/>
            <w:tcBorders/>
            <w:shd w:color="auto" w:fill="A6A6A6" w:themeFill="background1" w:themeFillShade="a6" w:val="clear"/>
            <w:vAlign w:val="center"/>
          </w:tcPr>
          <w:p>
            <w:pPr>
              <w:pStyle w:val="NoSpacing"/>
              <w:widowControl w:val="false"/>
              <w:spacing w:before="0" w:after="0"/>
              <w:jc w:val="left"/>
              <w:rPr>
                <w:rFonts w:ascii="Cambria" w:hAnsi="Cambria"/>
                <w:sz w:val="22"/>
                <w:szCs w:val="22"/>
              </w:rPr>
            </w:pPr>
            <w:r>
              <w:rPr>
                <w:rFonts w:eastAsia="Times New Roman" w:cs="Times New Roman"/>
                <w:kern w:val="0"/>
                <w:sz w:val="22"/>
                <w:szCs w:val="22"/>
                <w:lang w:val="en-US" w:eastAsia="en-US" w:bidi="ar-SA"/>
              </w:rPr>
              <w:t>UC-</w:t>
            </w:r>
            <w:r>
              <w:rPr>
                <w:rFonts w:eastAsia="Times New Roman" w:cs="Times New Roman"/>
                <w:kern w:val="0"/>
                <w:sz w:val="22"/>
                <w:szCs w:val="22"/>
                <w:lang w:val="ru-RU" w:eastAsia="en-US" w:bidi="ar-SA"/>
              </w:rPr>
              <w:t>3</w:t>
            </w:r>
          </w:p>
        </w:tc>
      </w:tr>
      <w:tr>
        <w:trPr>
          <w:trHeight w:val="454" w:hRule="atLeast"/>
        </w:trPr>
        <w:tc>
          <w:tcPr>
            <w:tcW w:w="2691" w:type="dxa"/>
            <w:tcBorders/>
            <w:vAlign w:val="center"/>
          </w:tcPr>
          <w:p>
            <w:pPr>
              <w:pStyle w:val="NoSpacing"/>
              <w:widowControl w:val="false"/>
              <w:spacing w:before="0" w:after="0"/>
              <w:jc w:val="left"/>
              <w:rPr>
                <w:rFonts w:ascii="Cambria" w:hAnsi="Cambria"/>
                <w:sz w:val="22"/>
                <w:szCs w:val="22"/>
              </w:rPr>
            </w:pPr>
            <w:r>
              <w:rPr>
                <w:rFonts w:eastAsia="Times New Roman" w:cs="Times New Roman"/>
                <w:kern w:val="0"/>
                <w:sz w:val="22"/>
                <w:szCs w:val="22"/>
                <w:lang w:val="ru-RU" w:eastAsia="en-US" w:bidi="ar-SA"/>
              </w:rPr>
              <w:t>Наименование</w:t>
            </w:r>
          </w:p>
        </w:tc>
        <w:tc>
          <w:tcPr>
            <w:tcW w:w="6668" w:type="dxa"/>
            <w:tcBorders/>
            <w:vAlign w:val="center"/>
          </w:tcPr>
          <w:p>
            <w:pPr>
              <w:pStyle w:val="NoSpacing"/>
              <w:widowControl w:val="false"/>
              <w:spacing w:before="0" w:after="0"/>
              <w:jc w:val="left"/>
              <w:rPr>
                <w:rFonts w:ascii="Cambria" w:hAnsi="Cambria"/>
                <w:sz w:val="22"/>
                <w:szCs w:val="22"/>
              </w:rPr>
            </w:pPr>
            <w:r>
              <w:rPr>
                <w:rFonts w:eastAsia="Times New Roman" w:cs="Times New Roman"/>
                <w:kern w:val="0"/>
                <w:sz w:val="22"/>
                <w:szCs w:val="22"/>
                <w:lang w:val="ru-RU" w:eastAsia="en-US" w:bidi="ar-SA"/>
              </w:rPr>
              <w:t>Добавить фанфик</w:t>
            </w:r>
          </w:p>
        </w:tc>
      </w:tr>
      <w:tr>
        <w:trPr>
          <w:trHeight w:val="454" w:hRule="atLeast"/>
        </w:trPr>
        <w:tc>
          <w:tcPr>
            <w:tcW w:w="2691" w:type="dxa"/>
            <w:tcBorders/>
            <w:vAlign w:val="center"/>
          </w:tcPr>
          <w:p>
            <w:pPr>
              <w:pStyle w:val="NoSpacing"/>
              <w:widowControl w:val="false"/>
              <w:spacing w:before="0" w:after="0"/>
              <w:jc w:val="left"/>
              <w:rPr>
                <w:rFonts w:ascii="Cambria" w:hAnsi="Cambria"/>
                <w:sz w:val="22"/>
                <w:szCs w:val="22"/>
              </w:rPr>
            </w:pPr>
            <w:r>
              <w:rPr>
                <w:rFonts w:eastAsia="Times New Roman" w:cs="Times New Roman"/>
                <w:kern w:val="0"/>
                <w:sz w:val="22"/>
                <w:szCs w:val="22"/>
                <w:lang w:val="ru-RU" w:eastAsia="en-US" w:bidi="ar-SA"/>
              </w:rPr>
              <w:t>Автор</w:t>
            </w:r>
          </w:p>
        </w:tc>
        <w:tc>
          <w:tcPr>
            <w:tcW w:w="6668" w:type="dxa"/>
            <w:tcBorders/>
            <w:vAlign w:val="center"/>
          </w:tcPr>
          <w:p>
            <w:pPr>
              <w:pStyle w:val="NoSpacing"/>
              <w:widowControl w:val="false"/>
              <w:spacing w:before="0" w:after="0"/>
              <w:jc w:val="both"/>
              <w:rPr>
                <w:rFonts w:ascii="Cambria" w:hAnsi="Cambria"/>
                <w:sz w:val="22"/>
                <w:szCs w:val="22"/>
              </w:rPr>
            </w:pPr>
            <w:r>
              <w:rPr>
                <w:rFonts w:eastAsia="Times New Roman" w:cs="Times New Roman"/>
                <w:kern w:val="0"/>
                <w:sz w:val="22"/>
                <w:szCs w:val="22"/>
                <w:lang w:val="ru-RU" w:eastAsia="en-US" w:bidi="ar-SA"/>
              </w:rPr>
              <w:t>Судак Алёна</w:t>
            </w:r>
          </w:p>
        </w:tc>
      </w:tr>
      <w:tr>
        <w:trPr>
          <w:trHeight w:val="454" w:hRule="atLeast"/>
        </w:trPr>
        <w:tc>
          <w:tcPr>
            <w:tcW w:w="2691" w:type="dxa"/>
            <w:tcBorders/>
            <w:vAlign w:val="center"/>
          </w:tcPr>
          <w:p>
            <w:pPr>
              <w:pStyle w:val="NoSpacing"/>
              <w:widowControl w:val="false"/>
              <w:spacing w:before="0" w:after="0"/>
              <w:jc w:val="left"/>
              <w:rPr>
                <w:rFonts w:ascii="Cambria" w:hAnsi="Cambria"/>
                <w:sz w:val="22"/>
                <w:szCs w:val="22"/>
              </w:rPr>
            </w:pPr>
            <w:r>
              <w:rPr>
                <w:rFonts w:eastAsia="Times New Roman" w:cs="Times New Roman"/>
                <w:kern w:val="0"/>
                <w:sz w:val="22"/>
                <w:szCs w:val="22"/>
                <w:lang w:val="ru-RU" w:eastAsia="en-US" w:bidi="ar-SA"/>
              </w:rPr>
              <w:t>Дата создания</w:t>
            </w:r>
          </w:p>
        </w:tc>
        <w:tc>
          <w:tcPr>
            <w:tcW w:w="6668" w:type="dxa"/>
            <w:tcBorders/>
            <w:vAlign w:val="center"/>
          </w:tcPr>
          <w:p>
            <w:pPr>
              <w:pStyle w:val="NoSpacing"/>
              <w:widowControl w:val="false"/>
              <w:spacing w:before="0" w:after="0"/>
              <w:jc w:val="left"/>
              <w:rPr>
                <w:rFonts w:ascii="Cambria" w:hAnsi="Cambria"/>
                <w:sz w:val="22"/>
                <w:szCs w:val="22"/>
              </w:rPr>
            </w:pPr>
            <w:r>
              <w:rPr>
                <w:rFonts w:eastAsia="Times New Roman" w:cs="Times New Roman"/>
                <w:kern w:val="0"/>
                <w:sz w:val="22"/>
                <w:szCs w:val="22"/>
                <w:lang w:val="ru-RU" w:eastAsia="en-US" w:bidi="ar-SA"/>
              </w:rPr>
              <w:t>17.11.2021</w:t>
            </w:r>
          </w:p>
        </w:tc>
      </w:tr>
      <w:tr>
        <w:trPr>
          <w:trHeight w:val="454" w:hRule="atLeast"/>
        </w:trPr>
        <w:tc>
          <w:tcPr>
            <w:tcW w:w="2691" w:type="dxa"/>
            <w:tcBorders/>
            <w:vAlign w:val="center"/>
          </w:tcPr>
          <w:p>
            <w:pPr>
              <w:pStyle w:val="NoSpacing"/>
              <w:widowControl w:val="false"/>
              <w:spacing w:before="0" w:after="0"/>
              <w:jc w:val="left"/>
              <w:rPr>
                <w:rFonts w:ascii="Cambria" w:hAnsi="Cambria"/>
                <w:sz w:val="22"/>
                <w:szCs w:val="22"/>
              </w:rPr>
            </w:pPr>
            <w:r>
              <w:rPr>
                <w:rFonts w:eastAsia="Times New Roman" w:cs="Times New Roman"/>
                <w:kern w:val="0"/>
                <w:sz w:val="22"/>
                <w:szCs w:val="22"/>
                <w:lang w:val="ru-RU" w:eastAsia="en-US" w:bidi="ar-SA"/>
              </w:rPr>
              <w:t xml:space="preserve">Основное </w:t>
              <w:br/>
              <w:t>действующее лицо</w:t>
            </w:r>
          </w:p>
        </w:tc>
        <w:tc>
          <w:tcPr>
            <w:tcW w:w="6668" w:type="dxa"/>
            <w:tcBorders/>
            <w:vAlign w:val="center"/>
          </w:tcPr>
          <w:p>
            <w:pPr>
              <w:pStyle w:val="NoSpacing"/>
              <w:widowControl w:val="false"/>
              <w:spacing w:before="0" w:after="0"/>
              <w:jc w:val="left"/>
              <w:rPr>
                <w:rFonts w:ascii="Cambria" w:hAnsi="Cambria"/>
                <w:sz w:val="22"/>
                <w:szCs w:val="22"/>
              </w:rPr>
            </w:pPr>
            <w:r>
              <w:rPr>
                <w:rFonts w:eastAsia="Times New Roman" w:cs="Times New Roman"/>
                <w:kern w:val="0"/>
                <w:sz w:val="22"/>
                <w:szCs w:val="22"/>
                <w:lang w:val="ru-RU" w:eastAsia="en-US" w:bidi="ar-SA"/>
              </w:rPr>
              <w:t>Пользователь</w:t>
            </w:r>
          </w:p>
        </w:tc>
      </w:tr>
      <w:tr>
        <w:trPr>
          <w:trHeight w:val="454" w:hRule="atLeast"/>
        </w:trPr>
        <w:tc>
          <w:tcPr>
            <w:tcW w:w="2691" w:type="dxa"/>
            <w:tcBorders/>
            <w:vAlign w:val="center"/>
          </w:tcPr>
          <w:p>
            <w:pPr>
              <w:pStyle w:val="NoSpacing"/>
              <w:widowControl w:val="false"/>
              <w:spacing w:before="0" w:after="0"/>
              <w:jc w:val="left"/>
              <w:rPr>
                <w:rFonts w:ascii="Cambria" w:hAnsi="Cambria"/>
                <w:sz w:val="22"/>
                <w:szCs w:val="22"/>
              </w:rPr>
            </w:pPr>
            <w:r>
              <w:rPr>
                <w:rFonts w:eastAsia="Times New Roman" w:cs="Times New Roman"/>
                <w:kern w:val="0"/>
                <w:sz w:val="22"/>
                <w:szCs w:val="22"/>
                <w:lang w:val="ru-RU" w:eastAsia="en-US" w:bidi="ar-SA"/>
              </w:rPr>
              <w:t>Дополнительное действующее лицо</w:t>
            </w:r>
          </w:p>
        </w:tc>
        <w:tc>
          <w:tcPr>
            <w:tcW w:w="6668" w:type="dxa"/>
            <w:tcBorders/>
            <w:vAlign w:val="center"/>
          </w:tcPr>
          <w:p>
            <w:pPr>
              <w:pStyle w:val="NoSpacing"/>
              <w:widowControl w:val="false"/>
              <w:spacing w:before="0" w:after="0"/>
              <w:jc w:val="left"/>
              <w:rPr>
                <w:rFonts w:ascii="Cambria" w:hAnsi="Cambria"/>
                <w:sz w:val="22"/>
                <w:szCs w:val="22"/>
              </w:rPr>
            </w:pPr>
            <w:r>
              <w:rPr>
                <w:rFonts w:eastAsia="Times New Roman" w:cs="Times New Roman"/>
                <w:kern w:val="0"/>
                <w:sz w:val="22"/>
                <w:szCs w:val="22"/>
                <w:lang w:val="ru-RU" w:eastAsia="en-US" w:bidi="ar-SA"/>
              </w:rPr>
              <w:t>—</w:t>
            </w:r>
          </w:p>
        </w:tc>
      </w:tr>
      <w:tr>
        <w:trPr>
          <w:trHeight w:val="454" w:hRule="atLeast"/>
        </w:trPr>
        <w:tc>
          <w:tcPr>
            <w:tcW w:w="2691" w:type="dxa"/>
            <w:tcBorders/>
            <w:vAlign w:val="center"/>
          </w:tcPr>
          <w:p>
            <w:pPr>
              <w:pStyle w:val="NoSpacing"/>
              <w:widowControl w:val="false"/>
              <w:spacing w:before="0" w:after="0"/>
              <w:jc w:val="left"/>
              <w:rPr>
                <w:rFonts w:ascii="Cambria" w:hAnsi="Cambria"/>
                <w:sz w:val="22"/>
                <w:szCs w:val="22"/>
              </w:rPr>
            </w:pPr>
            <w:r>
              <w:rPr>
                <w:rFonts w:eastAsia="Times New Roman" w:cs="Times New Roman"/>
                <w:kern w:val="0"/>
                <w:sz w:val="22"/>
                <w:szCs w:val="22"/>
                <w:lang w:val="ru-RU" w:eastAsia="en-US" w:bidi="ar-SA"/>
              </w:rPr>
              <w:t>Описание</w:t>
            </w:r>
          </w:p>
        </w:tc>
        <w:tc>
          <w:tcPr>
            <w:tcW w:w="6668" w:type="dxa"/>
            <w:tcBorders/>
            <w:vAlign w:val="center"/>
          </w:tcPr>
          <w:p>
            <w:pPr>
              <w:pStyle w:val="NoSpacing"/>
              <w:widowControl w:val="false"/>
              <w:spacing w:before="0" w:after="0"/>
              <w:jc w:val="left"/>
              <w:rPr>
                <w:rFonts w:ascii="Cambria" w:hAnsi="Cambria"/>
                <w:sz w:val="22"/>
                <w:szCs w:val="22"/>
              </w:rPr>
            </w:pPr>
            <w:r>
              <w:rPr>
                <w:rFonts w:eastAsia="Times New Roman" w:cs="Times New Roman"/>
                <w:kern w:val="0"/>
                <w:sz w:val="22"/>
                <w:szCs w:val="22"/>
                <w:lang w:val="ru-RU" w:eastAsia="en-US" w:bidi="ar-SA"/>
              </w:rPr>
              <w:t>Добавление фанфика в архив фанфиков</w:t>
            </w:r>
          </w:p>
        </w:tc>
      </w:tr>
      <w:tr>
        <w:trPr>
          <w:trHeight w:val="454" w:hRule="atLeast"/>
        </w:trPr>
        <w:tc>
          <w:tcPr>
            <w:tcW w:w="2691" w:type="dxa"/>
            <w:tcBorders/>
            <w:vAlign w:val="center"/>
          </w:tcPr>
          <w:p>
            <w:pPr>
              <w:pStyle w:val="NoSpacing"/>
              <w:widowControl w:val="false"/>
              <w:spacing w:before="0" w:after="0"/>
              <w:jc w:val="left"/>
              <w:rPr>
                <w:rFonts w:ascii="Cambria" w:hAnsi="Cambria"/>
                <w:sz w:val="22"/>
                <w:szCs w:val="22"/>
              </w:rPr>
            </w:pPr>
            <w:r>
              <w:rPr>
                <w:rFonts w:eastAsia="Times New Roman" w:cs="Times New Roman"/>
                <w:kern w:val="0"/>
                <w:sz w:val="22"/>
                <w:szCs w:val="22"/>
                <w:lang w:val="ru-RU" w:eastAsia="en-US" w:bidi="ar-SA"/>
              </w:rPr>
              <w:t>Приоритет</w:t>
            </w:r>
          </w:p>
        </w:tc>
        <w:tc>
          <w:tcPr>
            <w:tcW w:w="6668" w:type="dxa"/>
            <w:tcBorders/>
            <w:vAlign w:val="center"/>
          </w:tcPr>
          <w:p>
            <w:pPr>
              <w:pStyle w:val="NoSpacing"/>
              <w:widowControl w:val="false"/>
              <w:spacing w:before="0" w:after="0"/>
              <w:jc w:val="left"/>
              <w:rPr>
                <w:rFonts w:ascii="Cambria" w:hAnsi="Cambria"/>
                <w:sz w:val="22"/>
                <w:szCs w:val="22"/>
              </w:rPr>
            </w:pPr>
            <w:r>
              <w:rPr>
                <w:rFonts w:eastAsia="Times New Roman" w:cs="Times New Roman"/>
                <w:kern w:val="0"/>
                <w:sz w:val="22"/>
                <w:szCs w:val="22"/>
                <w:lang w:val="ru-RU" w:eastAsia="en-US" w:bidi="ar-SA"/>
              </w:rPr>
              <w:t>Высокий</w:t>
            </w:r>
          </w:p>
        </w:tc>
      </w:tr>
      <w:tr>
        <w:trPr>
          <w:trHeight w:val="454" w:hRule="atLeast"/>
        </w:trPr>
        <w:tc>
          <w:tcPr>
            <w:tcW w:w="2691" w:type="dxa"/>
            <w:tcBorders/>
            <w:vAlign w:val="center"/>
          </w:tcPr>
          <w:p>
            <w:pPr>
              <w:pStyle w:val="NoSpacing"/>
              <w:widowControl w:val="false"/>
              <w:spacing w:before="0" w:after="0"/>
              <w:jc w:val="left"/>
              <w:rPr>
                <w:rFonts w:ascii="Cambria" w:hAnsi="Cambria"/>
                <w:sz w:val="22"/>
                <w:szCs w:val="22"/>
              </w:rPr>
            </w:pPr>
            <w:r>
              <w:rPr>
                <w:rFonts w:eastAsia="Times New Roman" w:cs="Times New Roman"/>
                <w:kern w:val="0"/>
                <w:sz w:val="22"/>
                <w:szCs w:val="22"/>
                <w:lang w:val="ru-RU" w:eastAsia="en-US" w:bidi="ar-SA"/>
              </w:rPr>
              <w:t>Условие-триггер</w:t>
            </w:r>
          </w:p>
        </w:tc>
        <w:tc>
          <w:tcPr>
            <w:tcW w:w="6668" w:type="dxa"/>
            <w:tcBorders/>
            <w:vAlign w:val="center"/>
          </w:tcPr>
          <w:p>
            <w:pPr>
              <w:pStyle w:val="NoSpacing"/>
              <w:widowControl w:val="false"/>
              <w:spacing w:before="0" w:after="0"/>
              <w:jc w:val="left"/>
              <w:rPr>
                <w:rFonts w:ascii="Cambria" w:hAnsi="Cambria"/>
                <w:sz w:val="22"/>
                <w:szCs w:val="22"/>
              </w:rPr>
            </w:pPr>
            <w:r>
              <w:rPr>
                <w:rFonts w:eastAsia="Times New Roman" w:cs="Times New Roman"/>
                <w:kern w:val="0"/>
                <w:sz w:val="22"/>
                <w:szCs w:val="22"/>
                <w:lang w:val="ru-RU" w:eastAsia="en-US" w:bidi="ar-SA"/>
              </w:rPr>
              <w:t>Пользователь выражает намерение  разместить свою работу в архиве посредством взаимодействия с элементом интерфейса «Добавить фанфик»</w:t>
            </w:r>
          </w:p>
        </w:tc>
      </w:tr>
      <w:tr>
        <w:trPr>
          <w:trHeight w:val="454" w:hRule="atLeast"/>
        </w:trPr>
        <w:tc>
          <w:tcPr>
            <w:tcW w:w="2691" w:type="dxa"/>
            <w:tcBorders/>
            <w:vAlign w:val="center"/>
          </w:tcPr>
          <w:p>
            <w:pPr>
              <w:pStyle w:val="NoSpacing"/>
              <w:widowControl w:val="false"/>
              <w:spacing w:before="0" w:after="0"/>
              <w:jc w:val="left"/>
              <w:rPr>
                <w:rFonts w:ascii="Cambria" w:hAnsi="Cambria"/>
                <w:sz w:val="22"/>
                <w:szCs w:val="22"/>
              </w:rPr>
            </w:pPr>
            <w:r>
              <w:rPr>
                <w:rFonts w:eastAsia="Times New Roman" w:cs="Times New Roman"/>
                <w:kern w:val="0"/>
                <w:sz w:val="22"/>
                <w:szCs w:val="22"/>
                <w:lang w:val="ru-RU" w:eastAsia="en-US" w:bidi="ar-SA"/>
              </w:rPr>
              <w:t>Предварительные условия</w:t>
            </w:r>
          </w:p>
        </w:tc>
        <w:tc>
          <w:tcPr>
            <w:tcW w:w="6668" w:type="dxa"/>
            <w:tcBorders/>
            <w:vAlign w:val="center"/>
          </w:tcPr>
          <w:p>
            <w:pPr>
              <w:pStyle w:val="NoSpacing"/>
              <w:widowControl w:val="false"/>
              <w:spacing w:before="0" w:after="0"/>
              <w:jc w:val="left"/>
              <w:rPr>
                <w:rFonts w:ascii="Cambria" w:hAnsi="Cambria"/>
                <w:sz w:val="22"/>
                <w:szCs w:val="22"/>
              </w:rPr>
            </w:pPr>
            <w:r>
              <w:rPr>
                <w:rFonts w:eastAsia="Times New Roman" w:cs="Times New Roman"/>
                <w:kern w:val="0"/>
                <w:sz w:val="22"/>
                <w:szCs w:val="22"/>
                <w:lang w:val="en-US" w:eastAsia="en-US" w:bidi="ar-SA"/>
              </w:rPr>
              <w:t>PRE</w:t>
            </w:r>
            <w:r>
              <w:rPr>
                <w:rFonts w:eastAsia="Times New Roman" w:cs="Times New Roman"/>
                <w:kern w:val="0"/>
                <w:sz w:val="22"/>
                <w:szCs w:val="22"/>
                <w:lang w:val="ru-RU" w:eastAsia="en-US" w:bidi="ar-SA"/>
              </w:rPr>
              <w:t>-1 пользователь выполнил вход в систему (неавторизированный пользователь не может добавить работу).</w:t>
            </w:r>
          </w:p>
          <w:p>
            <w:pPr>
              <w:pStyle w:val="NoSpacing"/>
              <w:widowControl w:val="false"/>
              <w:spacing w:before="0" w:after="0"/>
              <w:jc w:val="left"/>
              <w:rPr>
                <w:rFonts w:ascii="Cambria" w:hAnsi="Cambria"/>
                <w:sz w:val="22"/>
                <w:szCs w:val="22"/>
              </w:rPr>
            </w:pPr>
            <w:r>
              <w:rPr>
                <w:rFonts w:eastAsia="Times New Roman" w:cs="Times New Roman"/>
                <w:kern w:val="0"/>
                <w:sz w:val="22"/>
                <w:szCs w:val="22"/>
                <w:lang w:val="en-US" w:eastAsia="en-US" w:bidi="ar-SA"/>
              </w:rPr>
              <w:t>PRE</w:t>
            </w:r>
            <w:r>
              <w:rPr>
                <w:rFonts w:eastAsia="Times New Roman" w:cs="Times New Roman"/>
                <w:kern w:val="0"/>
                <w:sz w:val="22"/>
                <w:szCs w:val="22"/>
                <w:lang w:val="ru-RU" w:eastAsia="en-US" w:bidi="ar-SA"/>
              </w:rPr>
              <w:t>-2 БД фанфиков в данный момент доступна</w:t>
            </w:r>
          </w:p>
          <w:p>
            <w:pPr>
              <w:pStyle w:val="NoSpacing"/>
              <w:widowControl w:val="false"/>
              <w:spacing w:before="0" w:after="0"/>
              <w:jc w:val="left"/>
              <w:rPr>
                <w:rFonts w:ascii="Cambria" w:hAnsi="Cambria"/>
                <w:sz w:val="22"/>
                <w:szCs w:val="22"/>
              </w:rPr>
            </w:pPr>
            <w:r>
              <w:rPr>
                <w:rFonts w:eastAsia="Times New Roman" w:cs="Times New Roman"/>
                <w:kern w:val="0"/>
                <w:sz w:val="22"/>
                <w:szCs w:val="22"/>
                <w:lang w:val="en-US" w:eastAsia="en-US" w:bidi="ar-SA"/>
              </w:rPr>
              <w:t>PRE</w:t>
            </w:r>
            <w:r>
              <w:rPr>
                <w:rFonts w:eastAsia="Times New Roman" w:cs="Times New Roman"/>
                <w:kern w:val="0"/>
                <w:sz w:val="22"/>
                <w:szCs w:val="22"/>
                <w:lang w:val="ru-RU" w:eastAsia="en-US" w:bidi="ar-SA"/>
              </w:rPr>
              <w:t>-3 пользователь перешел в форму добавления фанфика</w:t>
            </w:r>
          </w:p>
        </w:tc>
      </w:tr>
      <w:tr>
        <w:trPr>
          <w:trHeight w:val="454" w:hRule="atLeast"/>
        </w:trPr>
        <w:tc>
          <w:tcPr>
            <w:tcW w:w="2691" w:type="dxa"/>
            <w:tcBorders/>
            <w:vAlign w:val="center"/>
          </w:tcPr>
          <w:p>
            <w:pPr>
              <w:pStyle w:val="NoSpacing"/>
              <w:widowControl w:val="false"/>
              <w:spacing w:before="0" w:after="0"/>
              <w:jc w:val="left"/>
              <w:rPr>
                <w:rFonts w:ascii="Cambria" w:hAnsi="Cambria"/>
                <w:sz w:val="22"/>
                <w:szCs w:val="22"/>
              </w:rPr>
            </w:pPr>
            <w:r>
              <w:rPr>
                <w:rFonts w:eastAsia="Times New Roman" w:cs="Times New Roman"/>
                <w:kern w:val="0"/>
                <w:sz w:val="22"/>
                <w:szCs w:val="22"/>
                <w:lang w:val="ru-RU" w:eastAsia="en-US" w:bidi="ar-SA"/>
              </w:rPr>
              <w:t>Выходные условия</w:t>
            </w:r>
          </w:p>
        </w:tc>
        <w:tc>
          <w:tcPr>
            <w:tcW w:w="6668" w:type="dxa"/>
            <w:tcBorders/>
            <w:vAlign w:val="center"/>
          </w:tcPr>
          <w:p>
            <w:pPr>
              <w:pStyle w:val="NoSpacing"/>
              <w:widowControl w:val="false"/>
              <w:spacing w:before="0" w:after="0"/>
              <w:jc w:val="left"/>
              <w:rPr>
                <w:rFonts w:ascii="Cambria" w:hAnsi="Cambria"/>
                <w:sz w:val="22"/>
                <w:szCs w:val="22"/>
              </w:rPr>
            </w:pPr>
            <w:r>
              <w:rPr>
                <w:rFonts w:eastAsia="Times New Roman" w:cs="Times New Roman"/>
                <w:kern w:val="0"/>
                <w:sz w:val="22"/>
                <w:szCs w:val="22"/>
                <w:lang w:val="en-US" w:eastAsia="en-US" w:bidi="ar-SA"/>
              </w:rPr>
              <w:t>POST</w:t>
            </w:r>
            <w:r>
              <w:rPr>
                <w:rFonts w:eastAsia="Times New Roman" w:cs="Times New Roman"/>
                <w:kern w:val="0"/>
                <w:sz w:val="22"/>
                <w:szCs w:val="22"/>
                <w:lang w:val="ru-RU" w:eastAsia="en-US" w:bidi="ar-SA"/>
              </w:rPr>
              <w:t>-1 Фанфик сохранён в БД с состоянием «Добавлено»</w:t>
            </w:r>
          </w:p>
          <w:p>
            <w:pPr>
              <w:pStyle w:val="NoSpacing"/>
              <w:widowControl w:val="false"/>
              <w:spacing w:before="0" w:after="0"/>
              <w:jc w:val="left"/>
              <w:rPr>
                <w:rFonts w:ascii="Cambria" w:hAnsi="Cambria"/>
                <w:sz w:val="22"/>
                <w:szCs w:val="22"/>
              </w:rPr>
            </w:pPr>
            <w:r>
              <w:rPr>
                <w:rFonts w:eastAsia="Times New Roman" w:cs="Times New Roman"/>
                <w:kern w:val="0"/>
                <w:sz w:val="22"/>
                <w:szCs w:val="22"/>
                <w:lang w:val="en-US" w:eastAsia="en-US" w:bidi="ar-SA"/>
              </w:rPr>
              <w:t>POST</w:t>
            </w:r>
            <w:r>
              <w:rPr>
                <w:rFonts w:eastAsia="Times New Roman" w:cs="Times New Roman"/>
                <w:kern w:val="0"/>
                <w:sz w:val="22"/>
                <w:szCs w:val="22"/>
                <w:lang w:val="ru-RU" w:eastAsia="en-US" w:bidi="ar-SA"/>
              </w:rPr>
              <w:t>-2 Архив фанфиков обновлен с учетом добавленной работы</w:t>
            </w:r>
          </w:p>
          <w:p>
            <w:pPr>
              <w:pStyle w:val="NoSpacing"/>
              <w:widowControl w:val="false"/>
              <w:spacing w:before="0" w:after="0"/>
              <w:jc w:val="left"/>
              <w:rPr>
                <w:rFonts w:ascii="Cambria" w:hAnsi="Cambria"/>
                <w:sz w:val="22"/>
                <w:szCs w:val="22"/>
              </w:rPr>
            </w:pPr>
            <w:r>
              <w:rPr>
                <w:rFonts w:eastAsia="Times New Roman" w:cs="Times New Roman"/>
                <w:kern w:val="0"/>
                <w:sz w:val="22"/>
                <w:szCs w:val="22"/>
                <w:lang w:val="en-US" w:eastAsia="en-US" w:bidi="ar-SA"/>
              </w:rPr>
              <w:t>POST</w:t>
            </w:r>
            <w:r>
              <w:rPr>
                <w:rFonts w:eastAsia="Times New Roman" w:cs="Times New Roman"/>
                <w:kern w:val="0"/>
                <w:sz w:val="22"/>
                <w:szCs w:val="22"/>
                <w:lang w:val="ru-RU" w:eastAsia="en-US" w:bidi="ar-SA"/>
              </w:rPr>
              <w:t>-3 Система выводит подробную информацию о фанфике на экран</w:t>
            </w:r>
          </w:p>
        </w:tc>
      </w:tr>
      <w:tr>
        <w:trPr>
          <w:trHeight w:val="454" w:hRule="atLeast"/>
        </w:trPr>
        <w:tc>
          <w:tcPr>
            <w:tcW w:w="2691" w:type="dxa"/>
            <w:tcBorders/>
            <w:vAlign w:val="center"/>
          </w:tcPr>
          <w:p>
            <w:pPr>
              <w:pStyle w:val="NoSpacing"/>
              <w:widowControl w:val="false"/>
              <w:spacing w:before="0" w:after="0"/>
              <w:jc w:val="left"/>
              <w:rPr>
                <w:rFonts w:ascii="Cambria" w:hAnsi="Cambria"/>
                <w:sz w:val="22"/>
                <w:szCs w:val="22"/>
              </w:rPr>
            </w:pPr>
            <w:r>
              <w:rPr>
                <w:rFonts w:eastAsia="Times New Roman" w:cs="Times New Roman"/>
                <w:kern w:val="0"/>
                <w:sz w:val="22"/>
                <w:szCs w:val="22"/>
                <w:lang w:val="ru-RU" w:eastAsia="en-US" w:bidi="ar-SA"/>
              </w:rPr>
              <w:t>Основные потоки</w:t>
            </w:r>
          </w:p>
        </w:tc>
        <w:tc>
          <w:tcPr>
            <w:tcW w:w="6668" w:type="dxa"/>
            <w:tcBorders/>
            <w:vAlign w:val="center"/>
          </w:tcPr>
          <w:p>
            <w:pPr>
              <w:pStyle w:val="NoSpacing"/>
              <w:widowControl w:val="false"/>
              <w:spacing w:before="0" w:after="0"/>
              <w:jc w:val="left"/>
              <w:rPr>
                <w:rFonts w:ascii="Cambria" w:hAnsi="Cambria"/>
                <w:sz w:val="22"/>
                <w:szCs w:val="22"/>
              </w:rPr>
            </w:pPr>
            <w:r>
              <w:rPr>
                <w:rFonts w:eastAsia="Times New Roman" w:cs="Times New Roman"/>
                <w:kern w:val="0"/>
                <w:sz w:val="22"/>
                <w:szCs w:val="22"/>
                <w:lang w:val="ru-RU" w:eastAsia="en-US" w:bidi="ar-SA"/>
              </w:rPr>
              <w:t>3.0 Добавление фанфика</w:t>
            </w:r>
          </w:p>
          <w:p>
            <w:pPr>
              <w:pStyle w:val="NoSpacing"/>
              <w:widowControl w:val="false"/>
              <w:spacing w:before="0" w:after="0"/>
              <w:jc w:val="left"/>
              <w:rPr>
                <w:rFonts w:ascii="Cambria" w:hAnsi="Cambria"/>
                <w:sz w:val="22"/>
                <w:szCs w:val="22"/>
              </w:rPr>
            </w:pPr>
            <w:r>
              <w:rPr>
                <w:rFonts w:eastAsia="Times New Roman" w:cs="Times New Roman"/>
                <w:kern w:val="0"/>
                <w:sz w:val="22"/>
                <w:szCs w:val="22"/>
                <w:lang w:val="ru-RU" w:eastAsia="en-US" w:bidi="ar-SA"/>
              </w:rPr>
              <w:t xml:space="preserve">1. Пользователь переходит к заполнению формы добавления фанфика(3.0 </w:t>
            </w:r>
            <w:r>
              <w:rPr>
                <w:rFonts w:eastAsia="Times New Roman" w:cs="Times New Roman"/>
                <w:kern w:val="0"/>
                <w:sz w:val="22"/>
                <w:szCs w:val="22"/>
                <w:lang w:val="en-US" w:eastAsia="en-US" w:bidi="ar-SA"/>
              </w:rPr>
              <w:t>E</w:t>
            </w:r>
            <w:r>
              <w:rPr>
                <w:rFonts w:eastAsia="Times New Roman" w:cs="Times New Roman"/>
                <w:kern w:val="0"/>
                <w:sz w:val="22"/>
                <w:szCs w:val="22"/>
                <w:lang w:val="ru-RU" w:eastAsia="en-US" w:bidi="ar-SA"/>
              </w:rPr>
              <w:t>1)</w:t>
            </w:r>
          </w:p>
          <w:p>
            <w:pPr>
              <w:pStyle w:val="NoSpacing"/>
              <w:widowControl w:val="false"/>
              <w:spacing w:before="0" w:after="0"/>
              <w:jc w:val="left"/>
              <w:rPr>
                <w:rFonts w:ascii="Cambria" w:hAnsi="Cambria"/>
                <w:sz w:val="22"/>
                <w:szCs w:val="22"/>
              </w:rPr>
            </w:pPr>
            <w:r>
              <w:rPr>
                <w:rFonts w:eastAsia="Times New Roman" w:cs="Times New Roman"/>
                <w:kern w:val="0"/>
                <w:sz w:val="22"/>
                <w:szCs w:val="22"/>
                <w:lang w:val="ru-RU" w:eastAsia="en-US" w:bidi="ar-SA"/>
              </w:rPr>
              <w:t>2. Пользователь вводит название фанфика</w:t>
            </w:r>
          </w:p>
          <w:p>
            <w:pPr>
              <w:pStyle w:val="NoSpacing"/>
              <w:widowControl w:val="false"/>
              <w:spacing w:before="0" w:after="0"/>
              <w:jc w:val="left"/>
              <w:rPr>
                <w:rFonts w:ascii="Cambria" w:hAnsi="Cambria"/>
                <w:sz w:val="22"/>
                <w:szCs w:val="22"/>
              </w:rPr>
            </w:pPr>
            <w:r>
              <w:rPr>
                <w:rFonts w:eastAsia="Times New Roman" w:cs="Times New Roman"/>
                <w:kern w:val="0"/>
                <w:sz w:val="22"/>
                <w:szCs w:val="22"/>
                <w:lang w:val="ru-RU" w:eastAsia="en-US" w:bidi="ar-SA"/>
              </w:rPr>
              <w:t>3. Пользователь указывает рейтинг работы</w:t>
            </w:r>
          </w:p>
          <w:p>
            <w:pPr>
              <w:pStyle w:val="NoSpacing"/>
              <w:widowControl w:val="false"/>
              <w:spacing w:before="0" w:after="0"/>
              <w:jc w:val="left"/>
              <w:rPr>
                <w:rFonts w:ascii="Cambria" w:hAnsi="Cambria"/>
                <w:sz w:val="22"/>
                <w:szCs w:val="22"/>
              </w:rPr>
            </w:pPr>
            <w:r>
              <w:rPr>
                <w:rFonts w:eastAsia="Times New Roman" w:cs="Times New Roman"/>
                <w:kern w:val="0"/>
                <w:sz w:val="22"/>
                <w:szCs w:val="22"/>
                <w:lang w:val="ru-RU" w:eastAsia="en-US" w:bidi="ar-SA"/>
              </w:rPr>
              <w:t>4. Пользователь вводит описание фанфика</w:t>
            </w:r>
          </w:p>
          <w:p>
            <w:pPr>
              <w:pStyle w:val="NoSpacing"/>
              <w:widowControl w:val="false"/>
              <w:spacing w:before="0" w:after="0"/>
              <w:jc w:val="left"/>
              <w:rPr>
                <w:rFonts w:ascii="Cambria" w:hAnsi="Cambria"/>
                <w:sz w:val="22"/>
                <w:szCs w:val="22"/>
              </w:rPr>
            </w:pPr>
            <w:r>
              <w:rPr>
                <w:rFonts w:eastAsia="Times New Roman" w:cs="Times New Roman"/>
                <w:kern w:val="0"/>
                <w:sz w:val="22"/>
                <w:szCs w:val="22"/>
                <w:lang w:val="ru-RU" w:eastAsia="en-US" w:bidi="ar-SA"/>
              </w:rPr>
              <w:t>5. Пользователь указывает статус работы</w:t>
            </w:r>
          </w:p>
          <w:p>
            <w:pPr>
              <w:pStyle w:val="NoSpacing"/>
              <w:widowControl w:val="false"/>
              <w:spacing w:before="0" w:after="0"/>
              <w:jc w:val="left"/>
              <w:rPr>
                <w:rFonts w:ascii="Cambria" w:hAnsi="Cambria"/>
                <w:sz w:val="22"/>
                <w:szCs w:val="22"/>
              </w:rPr>
            </w:pPr>
            <w:r>
              <w:rPr>
                <w:rFonts w:eastAsia="Times New Roman" w:cs="Times New Roman"/>
                <w:kern w:val="0"/>
                <w:sz w:val="22"/>
                <w:szCs w:val="22"/>
                <w:lang w:val="ru-RU" w:eastAsia="en-US" w:bidi="ar-SA"/>
              </w:rPr>
              <w:t>6. Пользователь указывает метки работы</w:t>
            </w:r>
          </w:p>
          <w:p>
            <w:pPr>
              <w:pStyle w:val="NoSpacing"/>
              <w:widowControl w:val="false"/>
              <w:spacing w:before="0" w:after="0"/>
              <w:jc w:val="left"/>
              <w:rPr>
                <w:rFonts w:ascii="Cambria" w:hAnsi="Cambria"/>
                <w:sz w:val="22"/>
                <w:szCs w:val="22"/>
              </w:rPr>
            </w:pPr>
            <w:r>
              <w:rPr>
                <w:rFonts w:eastAsia="Times New Roman" w:cs="Times New Roman"/>
                <w:kern w:val="0"/>
                <w:sz w:val="22"/>
                <w:szCs w:val="22"/>
                <w:lang w:val="ru-RU" w:eastAsia="en-US" w:bidi="ar-SA"/>
              </w:rPr>
              <w:t>7. Пользователь выбирает фандом, которому принадлежит работа</w:t>
            </w:r>
          </w:p>
          <w:p>
            <w:pPr>
              <w:pStyle w:val="NoSpacing"/>
              <w:widowControl w:val="false"/>
              <w:spacing w:before="0" w:after="0"/>
              <w:jc w:val="left"/>
              <w:rPr>
                <w:rFonts w:ascii="Cambria" w:hAnsi="Cambria"/>
                <w:sz w:val="22"/>
                <w:szCs w:val="22"/>
              </w:rPr>
            </w:pPr>
            <w:r>
              <w:rPr>
                <w:rFonts w:eastAsia="Times New Roman" w:cs="Times New Roman"/>
                <w:color w:val="auto"/>
                <w:kern w:val="0"/>
                <w:sz w:val="22"/>
                <w:szCs w:val="22"/>
                <w:lang w:val="ru-RU" w:eastAsia="en-US" w:bidi="ar-SA"/>
              </w:rPr>
              <w:t>8</w:t>
            </w:r>
            <w:r>
              <w:rPr>
                <w:rFonts w:eastAsia="Times New Roman" w:cs="Times New Roman"/>
                <w:kern w:val="0"/>
                <w:sz w:val="22"/>
                <w:szCs w:val="22"/>
                <w:lang w:val="ru-RU" w:eastAsia="en-US" w:bidi="ar-SA"/>
              </w:rPr>
              <w:t>. Пользователь загружает главы фанфика</w:t>
            </w:r>
          </w:p>
          <w:p>
            <w:pPr>
              <w:pStyle w:val="NoSpacing"/>
              <w:widowControl w:val="false"/>
              <w:spacing w:before="0" w:after="0"/>
              <w:jc w:val="left"/>
              <w:rPr>
                <w:rFonts w:ascii="Cambria" w:hAnsi="Cambria"/>
                <w:sz w:val="22"/>
                <w:szCs w:val="22"/>
              </w:rPr>
            </w:pPr>
            <w:r>
              <w:rPr>
                <w:rFonts w:eastAsia="Times New Roman" w:cs="Times New Roman"/>
                <w:color w:val="auto"/>
                <w:kern w:val="0"/>
                <w:sz w:val="22"/>
                <w:szCs w:val="22"/>
                <w:lang w:val="ru-RU" w:eastAsia="en-US" w:bidi="ar-SA"/>
              </w:rPr>
              <w:t>9</w:t>
            </w:r>
            <w:r>
              <w:rPr>
                <w:rFonts w:eastAsia="Times New Roman" w:cs="Times New Roman"/>
                <w:kern w:val="0"/>
                <w:sz w:val="22"/>
                <w:szCs w:val="22"/>
                <w:lang w:val="ru-RU" w:eastAsia="en-US" w:bidi="ar-SA"/>
              </w:rPr>
              <w:t>. Система просит проверить заполненную форму</w:t>
            </w:r>
          </w:p>
          <w:p>
            <w:pPr>
              <w:pStyle w:val="NoSpacing"/>
              <w:widowControl w:val="false"/>
              <w:spacing w:before="0" w:after="0"/>
              <w:jc w:val="left"/>
              <w:rPr>
                <w:rFonts w:ascii="Cambria" w:hAnsi="Cambria"/>
                <w:sz w:val="22"/>
                <w:szCs w:val="22"/>
              </w:rPr>
            </w:pPr>
            <w:r>
              <w:rPr>
                <w:rFonts w:eastAsia="Times New Roman" w:cs="Times New Roman"/>
                <w:kern w:val="0"/>
                <w:sz w:val="22"/>
                <w:szCs w:val="22"/>
                <w:lang w:val="ru-RU" w:eastAsia="en-US" w:bidi="ar-SA"/>
              </w:rPr>
              <w:t>1</w:t>
            </w:r>
            <w:r>
              <w:rPr>
                <w:rFonts w:eastAsia="Times New Roman" w:cs="Times New Roman"/>
                <w:color w:val="auto"/>
                <w:kern w:val="0"/>
                <w:sz w:val="22"/>
                <w:szCs w:val="22"/>
                <w:lang w:val="ru-RU" w:eastAsia="en-US" w:bidi="ar-SA"/>
              </w:rPr>
              <w:t>0</w:t>
            </w:r>
            <w:r>
              <w:rPr>
                <w:rFonts w:eastAsia="Times New Roman" w:cs="Times New Roman"/>
                <w:kern w:val="0"/>
                <w:sz w:val="22"/>
                <w:szCs w:val="22"/>
                <w:lang w:val="ru-RU" w:eastAsia="en-US" w:bidi="ar-SA"/>
              </w:rPr>
              <w:t>. Клиент подтверждает, что оформление фанфика завершено</w:t>
            </w:r>
          </w:p>
          <w:p>
            <w:pPr>
              <w:pStyle w:val="NoSpacing"/>
              <w:widowControl w:val="false"/>
              <w:spacing w:before="0" w:after="0"/>
              <w:jc w:val="left"/>
              <w:rPr>
                <w:rFonts w:ascii="Cambria" w:hAnsi="Cambria"/>
                <w:sz w:val="22"/>
                <w:szCs w:val="22"/>
              </w:rPr>
            </w:pPr>
            <w:r>
              <w:rPr>
                <w:rFonts w:eastAsia="Times New Roman" w:cs="Times New Roman"/>
                <w:kern w:val="0"/>
                <w:sz w:val="22"/>
                <w:szCs w:val="22"/>
                <w:lang w:val="ru-RU" w:eastAsia="en-US" w:bidi="ar-SA"/>
              </w:rPr>
              <w:t>1</w:t>
            </w:r>
            <w:r>
              <w:rPr>
                <w:rFonts w:eastAsia="Times New Roman" w:cs="Times New Roman"/>
                <w:color w:val="auto"/>
                <w:kern w:val="0"/>
                <w:sz w:val="22"/>
                <w:szCs w:val="22"/>
                <w:lang w:val="ru-RU" w:eastAsia="en-US" w:bidi="ar-SA"/>
              </w:rPr>
              <w:t>1</w:t>
            </w:r>
            <w:r>
              <w:rPr>
                <w:rFonts w:eastAsia="Times New Roman" w:cs="Times New Roman"/>
                <w:kern w:val="0"/>
                <w:sz w:val="22"/>
                <w:szCs w:val="22"/>
                <w:lang w:val="ru-RU" w:eastAsia="en-US" w:bidi="ar-SA"/>
              </w:rPr>
              <w:t>. Клиент отправляет форму добавления фанфика</w:t>
            </w:r>
          </w:p>
          <w:p>
            <w:pPr>
              <w:pStyle w:val="NoSpacing"/>
              <w:widowControl w:val="false"/>
              <w:spacing w:before="0" w:after="0"/>
              <w:jc w:val="left"/>
              <w:rPr>
                <w:rFonts w:ascii="Cambria" w:hAnsi="Cambria"/>
                <w:sz w:val="22"/>
                <w:szCs w:val="22"/>
              </w:rPr>
            </w:pPr>
            <w:r>
              <w:rPr>
                <w:rFonts w:eastAsia="Times New Roman" w:cs="Times New Roman"/>
                <w:kern w:val="0"/>
                <w:sz w:val="22"/>
                <w:szCs w:val="22"/>
                <w:lang w:val="ru-RU" w:eastAsia="en-US" w:bidi="ar-SA"/>
              </w:rPr>
              <w:t>1</w:t>
            </w:r>
            <w:r>
              <w:rPr>
                <w:rFonts w:eastAsia="Times New Roman" w:cs="Times New Roman"/>
                <w:color w:val="auto"/>
                <w:kern w:val="0"/>
                <w:sz w:val="22"/>
                <w:szCs w:val="22"/>
                <w:lang w:val="ru-RU" w:eastAsia="en-US" w:bidi="ar-SA"/>
              </w:rPr>
              <w:t>2</w:t>
            </w:r>
            <w:r>
              <w:rPr>
                <w:rFonts w:eastAsia="Times New Roman" w:cs="Times New Roman"/>
                <w:kern w:val="0"/>
                <w:sz w:val="22"/>
                <w:szCs w:val="22"/>
                <w:lang w:val="ru-RU" w:eastAsia="en-US" w:bidi="ar-SA"/>
              </w:rPr>
              <w:t>. Система подтверждает, что работа размещена</w:t>
            </w:r>
          </w:p>
          <w:p>
            <w:pPr>
              <w:pStyle w:val="NoSpacing"/>
              <w:widowControl w:val="false"/>
              <w:spacing w:before="0" w:after="0"/>
              <w:jc w:val="left"/>
              <w:rPr>
                <w:rFonts w:ascii="Cambria" w:hAnsi="Cambria"/>
                <w:sz w:val="22"/>
                <w:szCs w:val="22"/>
              </w:rPr>
            </w:pPr>
            <w:r>
              <w:rPr>
                <w:rFonts w:eastAsia="Times New Roman" w:cs="Times New Roman"/>
                <w:kern w:val="0"/>
                <w:sz w:val="22"/>
                <w:szCs w:val="22"/>
                <w:lang w:val="ru-RU" w:eastAsia="en-US" w:bidi="ar-SA"/>
              </w:rPr>
              <w:t>1</w:t>
            </w:r>
            <w:r>
              <w:rPr>
                <w:rFonts w:eastAsia="Times New Roman" w:cs="Times New Roman"/>
                <w:color w:val="auto"/>
                <w:kern w:val="0"/>
                <w:sz w:val="22"/>
                <w:szCs w:val="22"/>
                <w:lang w:val="ru-RU" w:eastAsia="en-US" w:bidi="ar-SA"/>
              </w:rPr>
              <w:t>3.</w:t>
            </w:r>
            <w:r>
              <w:rPr>
                <w:rFonts w:eastAsia="Times New Roman" w:cs="Times New Roman"/>
                <w:kern w:val="0"/>
                <w:sz w:val="22"/>
                <w:szCs w:val="22"/>
                <w:lang w:val="ru-RU" w:eastAsia="en-US" w:bidi="ar-SA"/>
              </w:rPr>
              <w:t xml:space="preserve"> Система сохраняет фанфик в БД</w:t>
            </w:r>
          </w:p>
        </w:tc>
      </w:tr>
      <w:tr>
        <w:trPr>
          <w:trHeight w:val="454" w:hRule="atLeast"/>
        </w:trPr>
        <w:tc>
          <w:tcPr>
            <w:tcW w:w="2691" w:type="dxa"/>
            <w:tcBorders/>
            <w:vAlign w:val="center"/>
          </w:tcPr>
          <w:p>
            <w:pPr>
              <w:pStyle w:val="NoSpacing"/>
              <w:widowControl w:val="false"/>
              <w:spacing w:before="0" w:after="0"/>
              <w:jc w:val="left"/>
              <w:rPr>
                <w:rFonts w:ascii="Cambria" w:hAnsi="Cambria"/>
                <w:sz w:val="22"/>
                <w:szCs w:val="22"/>
              </w:rPr>
            </w:pPr>
            <w:r>
              <w:rPr>
                <w:rFonts w:eastAsia="Times New Roman" w:cs="Times New Roman"/>
                <w:kern w:val="0"/>
                <w:sz w:val="22"/>
                <w:szCs w:val="22"/>
                <w:lang w:val="ru-RU" w:eastAsia="en-US" w:bidi="ar-SA"/>
              </w:rPr>
              <w:t>Альтернативные потоки</w:t>
            </w:r>
          </w:p>
        </w:tc>
        <w:tc>
          <w:tcPr>
            <w:tcW w:w="6668" w:type="dxa"/>
            <w:tcBorders/>
            <w:vAlign w:val="center"/>
          </w:tcPr>
          <w:p>
            <w:pPr>
              <w:pStyle w:val="NoSpacing"/>
              <w:widowControl w:val="false"/>
              <w:numPr>
                <w:ilvl w:val="1"/>
                <w:numId w:val="5"/>
              </w:numPr>
              <w:spacing w:before="0" w:after="0"/>
              <w:jc w:val="left"/>
              <w:rPr>
                <w:rFonts w:ascii="Cambria" w:hAnsi="Cambria"/>
                <w:sz w:val="22"/>
                <w:szCs w:val="22"/>
              </w:rPr>
            </w:pPr>
            <w:r>
              <w:rPr>
                <w:rFonts w:eastAsia="Times New Roman" w:cs="Times New Roman"/>
                <w:kern w:val="0"/>
                <w:sz w:val="22"/>
                <w:szCs w:val="22"/>
                <w:lang w:val="ru-RU" w:eastAsia="en-US" w:bidi="ar-SA"/>
              </w:rPr>
              <w:t>Добавление обложки фанфика</w:t>
            </w:r>
          </w:p>
          <w:p>
            <w:pPr>
              <w:pStyle w:val="NoSpacing"/>
              <w:widowControl w:val="false"/>
              <w:spacing w:before="0" w:after="0"/>
              <w:ind w:left="360" w:hanging="0"/>
              <w:jc w:val="left"/>
              <w:rPr>
                <w:rFonts w:ascii="Cambria" w:hAnsi="Cambria"/>
                <w:sz w:val="22"/>
                <w:szCs w:val="22"/>
              </w:rPr>
            </w:pPr>
            <w:r>
              <w:rPr>
                <w:rFonts w:eastAsia="Times New Roman" w:cs="Times New Roman"/>
                <w:kern w:val="0"/>
                <w:sz w:val="22"/>
                <w:szCs w:val="22"/>
                <w:lang w:val="ru-RU" w:eastAsia="en-US" w:bidi="ar-SA"/>
              </w:rPr>
              <w:t>1.Пользователь загружает обложку фанфика</w:t>
            </w:r>
          </w:p>
          <w:p>
            <w:pPr>
              <w:pStyle w:val="NoSpacing"/>
              <w:widowControl w:val="false"/>
              <w:spacing w:before="0" w:after="0"/>
              <w:jc w:val="left"/>
              <w:rPr>
                <w:rFonts w:ascii="Cambria" w:hAnsi="Cambria"/>
                <w:sz w:val="22"/>
                <w:szCs w:val="22"/>
              </w:rPr>
            </w:pPr>
            <w:r>
              <w:rPr>
                <w:rFonts w:eastAsia="Times New Roman" w:cs="Times New Roman"/>
                <w:kern w:val="0"/>
                <w:sz w:val="22"/>
                <w:szCs w:val="22"/>
                <w:lang w:val="ru-RU" w:eastAsia="en-US" w:bidi="ar-SA"/>
              </w:rPr>
              <w:t xml:space="preserve">       </w:t>
            </w:r>
            <w:r>
              <w:rPr>
                <w:rFonts w:eastAsia="Times New Roman" w:cs="Times New Roman"/>
                <w:kern w:val="0"/>
                <w:sz w:val="22"/>
                <w:szCs w:val="22"/>
                <w:lang w:val="ru-RU" w:eastAsia="en-US" w:bidi="ar-SA"/>
              </w:rPr>
              <w:t>2. Система просит проверить загруженную картинку</w:t>
            </w:r>
          </w:p>
          <w:p>
            <w:pPr>
              <w:pStyle w:val="NoSpacing"/>
              <w:widowControl w:val="false"/>
              <w:spacing w:before="0" w:after="0"/>
              <w:jc w:val="left"/>
              <w:rPr>
                <w:rFonts w:ascii="Cambria" w:hAnsi="Cambria"/>
                <w:sz w:val="22"/>
                <w:szCs w:val="22"/>
              </w:rPr>
            </w:pPr>
            <w:r>
              <w:rPr>
                <w:rFonts w:eastAsia="Times New Roman" w:cs="Times New Roman"/>
                <w:kern w:val="0"/>
                <w:sz w:val="22"/>
                <w:szCs w:val="22"/>
                <w:lang w:val="ru-RU" w:eastAsia="en-US" w:bidi="ar-SA"/>
              </w:rPr>
              <w:t xml:space="preserve">       </w:t>
            </w:r>
            <w:r>
              <w:rPr>
                <w:rFonts w:eastAsia="Times New Roman" w:cs="Times New Roman"/>
                <w:kern w:val="0"/>
                <w:sz w:val="22"/>
                <w:szCs w:val="22"/>
                <w:lang w:val="ru-RU" w:eastAsia="en-US" w:bidi="ar-SA"/>
              </w:rPr>
              <w:t>3. Клиент подтверждает, что загрузка обложки завершена</w:t>
            </w:r>
          </w:p>
          <w:p>
            <w:pPr>
              <w:pStyle w:val="NoSpacing"/>
              <w:widowControl w:val="false"/>
              <w:spacing w:before="0" w:after="0"/>
              <w:jc w:val="left"/>
              <w:rPr>
                <w:rFonts w:ascii="Cambria" w:hAnsi="Cambria"/>
                <w:sz w:val="22"/>
                <w:szCs w:val="22"/>
              </w:rPr>
            </w:pPr>
            <w:r>
              <w:rPr>
                <w:rFonts w:eastAsia="Times New Roman" w:cs="Times New Roman"/>
                <w:kern w:val="0"/>
                <w:sz w:val="22"/>
                <w:szCs w:val="22"/>
                <w:lang w:val="ru-RU" w:eastAsia="en-US" w:bidi="ar-SA"/>
              </w:rPr>
              <w:t xml:space="preserve">       </w:t>
            </w:r>
            <w:r>
              <w:rPr>
                <w:rFonts w:eastAsia="Times New Roman" w:cs="Times New Roman"/>
                <w:kern w:val="0"/>
                <w:sz w:val="22"/>
                <w:szCs w:val="22"/>
                <w:lang w:val="ru-RU" w:eastAsia="en-US" w:bidi="ar-SA"/>
              </w:rPr>
              <w:t>4. Система подтверждает, что обложка добавлена</w:t>
            </w:r>
          </w:p>
          <w:p>
            <w:pPr>
              <w:pStyle w:val="NoSpacing"/>
              <w:widowControl w:val="false"/>
              <w:spacing w:before="0" w:after="0"/>
              <w:ind w:left="360" w:hanging="0"/>
              <w:jc w:val="left"/>
              <w:rPr>
                <w:rFonts w:ascii="Cambria" w:hAnsi="Cambria"/>
                <w:sz w:val="22"/>
                <w:szCs w:val="22"/>
              </w:rPr>
            </w:pPr>
            <w:r>
              <w:rPr>
                <w:rFonts w:eastAsia="Times New Roman" w:cs="Times New Roman"/>
                <w:kern w:val="0"/>
                <w:sz w:val="22"/>
                <w:szCs w:val="22"/>
                <w:lang w:val="ru-RU" w:eastAsia="en-US" w:bidi="ar-SA"/>
              </w:rPr>
              <w:t>14. Система сохраняет изменения в БД</w:t>
            </w:r>
          </w:p>
          <w:p>
            <w:pPr>
              <w:pStyle w:val="NoSpacing"/>
              <w:widowControl w:val="false"/>
              <w:spacing w:before="0" w:after="0"/>
              <w:jc w:val="left"/>
              <w:rPr>
                <w:rFonts w:ascii="Cambria" w:hAnsi="Cambria"/>
                <w:sz w:val="22"/>
                <w:szCs w:val="22"/>
              </w:rPr>
            </w:pPr>
            <w:r>
              <w:rPr>
                <w:sz w:val="22"/>
                <w:szCs w:val="22"/>
              </w:rPr>
            </w:r>
          </w:p>
        </w:tc>
      </w:tr>
      <w:tr>
        <w:trPr>
          <w:trHeight w:val="454" w:hRule="atLeast"/>
        </w:trPr>
        <w:tc>
          <w:tcPr>
            <w:tcW w:w="2691" w:type="dxa"/>
            <w:tcBorders/>
            <w:vAlign w:val="center"/>
          </w:tcPr>
          <w:p>
            <w:pPr>
              <w:pStyle w:val="NoSpacing"/>
              <w:widowControl w:val="false"/>
              <w:spacing w:before="0" w:after="0"/>
              <w:jc w:val="left"/>
              <w:rPr>
                <w:rFonts w:ascii="Cambria" w:hAnsi="Cambria"/>
                <w:sz w:val="22"/>
                <w:szCs w:val="22"/>
              </w:rPr>
            </w:pPr>
            <w:r>
              <w:rPr>
                <w:rFonts w:eastAsia="Times New Roman" w:cs="Times New Roman"/>
                <w:kern w:val="0"/>
                <w:sz w:val="22"/>
                <w:szCs w:val="22"/>
                <w:lang w:val="ru-RU" w:eastAsia="en-US" w:bidi="ar-SA"/>
              </w:rPr>
              <w:t>Исключения</w:t>
            </w:r>
          </w:p>
        </w:tc>
        <w:tc>
          <w:tcPr>
            <w:tcW w:w="6668" w:type="dxa"/>
            <w:tcBorders/>
            <w:vAlign w:val="center"/>
          </w:tcPr>
          <w:p>
            <w:pPr>
              <w:pStyle w:val="NoSpacing"/>
              <w:widowControl w:val="false"/>
              <w:spacing w:before="0" w:after="0"/>
              <w:jc w:val="left"/>
              <w:rPr>
                <w:rFonts w:ascii="Cambria" w:hAnsi="Cambria"/>
                <w:sz w:val="22"/>
                <w:szCs w:val="22"/>
              </w:rPr>
            </w:pPr>
            <w:r>
              <w:rPr>
                <w:rFonts w:eastAsia="Times New Roman" w:cs="Times New Roman"/>
                <w:kern w:val="0"/>
                <w:sz w:val="22"/>
                <w:szCs w:val="22"/>
                <w:lang w:val="ru-RU" w:eastAsia="en-US" w:bidi="ar-SA"/>
              </w:rPr>
              <w:t>3.0 Е1 Для фанфика задано отдельное ограничение по добавлению  работы (в этом случае для открытия формы добавления требуется авторизация)</w:t>
            </w:r>
          </w:p>
          <w:p>
            <w:pPr>
              <w:pStyle w:val="NoSpacing"/>
              <w:widowControl w:val="false"/>
              <w:spacing w:before="0" w:after="0"/>
              <w:jc w:val="left"/>
              <w:rPr>
                <w:rFonts w:ascii="Cambria" w:hAnsi="Cambria"/>
                <w:sz w:val="22"/>
                <w:szCs w:val="22"/>
              </w:rPr>
            </w:pPr>
            <w:r>
              <w:rPr>
                <w:rFonts w:eastAsia="Times New Roman" w:cs="Times New Roman"/>
                <w:kern w:val="0"/>
                <w:sz w:val="22"/>
                <w:szCs w:val="22"/>
                <w:lang w:val="ru-RU" w:eastAsia="en-US" w:bidi="ar-SA"/>
              </w:rPr>
              <w:t>1. Система блокирует кнопку добавить и выводит на экран информационное сообщение с предложением авторизации</w:t>
            </w:r>
          </w:p>
          <w:p>
            <w:pPr>
              <w:pStyle w:val="NoSpacing"/>
              <w:widowControl w:val="false"/>
              <w:spacing w:before="0" w:after="0"/>
              <w:jc w:val="left"/>
              <w:rPr>
                <w:rFonts w:ascii="Cambria" w:hAnsi="Cambria"/>
                <w:sz w:val="22"/>
                <w:szCs w:val="22"/>
              </w:rPr>
            </w:pPr>
            <w:r>
              <w:rPr>
                <w:rFonts w:eastAsia="Times New Roman" w:cs="Times New Roman"/>
                <w:kern w:val="0"/>
                <w:sz w:val="22"/>
                <w:szCs w:val="22"/>
                <w:lang w:val="ru-RU" w:eastAsia="en-US" w:bidi="ar-SA"/>
              </w:rPr>
              <w:t>2. Система показывает пользователю  кнопку с предложением вернуться на главную страницу</w:t>
            </w:r>
          </w:p>
          <w:p>
            <w:pPr>
              <w:pStyle w:val="NoSpacing"/>
              <w:widowControl w:val="false"/>
              <w:spacing w:before="0" w:after="0"/>
              <w:jc w:val="left"/>
              <w:rPr>
                <w:rFonts w:ascii="Cambria" w:hAnsi="Cambria"/>
                <w:sz w:val="22"/>
                <w:szCs w:val="22"/>
              </w:rPr>
            </w:pPr>
            <w:r>
              <w:rPr>
                <w:rFonts w:eastAsia="Times New Roman" w:cs="Times New Roman"/>
                <w:kern w:val="0"/>
                <w:sz w:val="22"/>
                <w:szCs w:val="22"/>
                <w:lang w:val="ru-RU" w:eastAsia="en-US" w:bidi="ar-SA"/>
              </w:rPr>
              <w:t>3. Если пользователь переходит на главную страницу, то система завершает вариант использования, если  нажимает на предложение авторизации, то система перенаправляет пользователя на форму авторизации</w:t>
            </w:r>
          </w:p>
        </w:tc>
      </w:tr>
      <w:tr>
        <w:trPr>
          <w:trHeight w:val="454" w:hRule="atLeast"/>
        </w:trPr>
        <w:tc>
          <w:tcPr>
            <w:tcW w:w="2691" w:type="dxa"/>
            <w:tcBorders/>
            <w:vAlign w:val="center"/>
          </w:tcPr>
          <w:p>
            <w:pPr>
              <w:pStyle w:val="NoSpacing"/>
              <w:widowControl w:val="false"/>
              <w:spacing w:before="0" w:after="0"/>
              <w:jc w:val="left"/>
              <w:rPr>
                <w:rFonts w:ascii="Cambria" w:hAnsi="Cambria"/>
                <w:sz w:val="22"/>
                <w:szCs w:val="22"/>
              </w:rPr>
            </w:pPr>
            <w:r>
              <w:rPr>
                <w:rFonts w:eastAsia="Times New Roman" w:cs="Times New Roman"/>
                <w:kern w:val="0"/>
                <w:sz w:val="22"/>
                <w:szCs w:val="22"/>
                <w:lang w:val="ru-RU" w:eastAsia="en-US" w:bidi="ar-SA"/>
              </w:rPr>
              <w:t>Бизнес-правила</w:t>
            </w:r>
          </w:p>
        </w:tc>
        <w:tc>
          <w:tcPr>
            <w:tcW w:w="6668" w:type="dxa"/>
            <w:tcBorders/>
            <w:vAlign w:val="center"/>
          </w:tcPr>
          <w:p>
            <w:pPr>
              <w:pStyle w:val="NoSpacing"/>
              <w:widowControl w:val="false"/>
              <w:spacing w:before="0" w:after="0"/>
              <w:jc w:val="left"/>
              <w:rPr>
                <w:rFonts w:ascii="Cambria" w:hAnsi="Cambria"/>
                <w:sz w:val="22"/>
                <w:szCs w:val="22"/>
              </w:rPr>
            </w:pPr>
            <w:r>
              <w:rPr>
                <w:rFonts w:eastAsia="Times New Roman" w:cs="Times New Roman"/>
                <w:kern w:val="0"/>
                <w:sz w:val="22"/>
                <w:szCs w:val="22"/>
                <w:lang w:val="ru-RU" w:eastAsia="en-US" w:bidi="ar-SA"/>
              </w:rPr>
              <w:t>(в рамках данной работы не заданы)</w:t>
            </w:r>
          </w:p>
        </w:tc>
      </w:tr>
      <w:tr>
        <w:trPr>
          <w:trHeight w:val="454" w:hRule="atLeast"/>
        </w:trPr>
        <w:tc>
          <w:tcPr>
            <w:tcW w:w="2691" w:type="dxa"/>
            <w:tcBorders/>
            <w:vAlign w:val="center"/>
          </w:tcPr>
          <w:p>
            <w:pPr>
              <w:pStyle w:val="NoSpacing"/>
              <w:widowControl w:val="false"/>
              <w:spacing w:before="0" w:after="0"/>
              <w:jc w:val="left"/>
              <w:rPr>
                <w:rFonts w:ascii="Cambria" w:hAnsi="Cambria"/>
                <w:sz w:val="22"/>
                <w:szCs w:val="22"/>
              </w:rPr>
            </w:pPr>
            <w:r>
              <w:rPr>
                <w:rFonts w:eastAsia="Times New Roman" w:cs="Times New Roman"/>
                <w:kern w:val="0"/>
                <w:sz w:val="22"/>
                <w:szCs w:val="22"/>
                <w:lang w:val="ru-RU" w:eastAsia="en-US" w:bidi="ar-SA"/>
              </w:rPr>
              <w:t>Другая информация</w:t>
            </w:r>
          </w:p>
        </w:tc>
        <w:tc>
          <w:tcPr>
            <w:tcW w:w="6668" w:type="dxa"/>
            <w:tcBorders/>
            <w:vAlign w:val="center"/>
          </w:tcPr>
          <w:p>
            <w:pPr>
              <w:pStyle w:val="NoSpacing"/>
              <w:widowControl w:val="false"/>
              <w:spacing w:before="0" w:after="0"/>
              <w:jc w:val="left"/>
              <w:rPr>
                <w:rFonts w:ascii="Cambria" w:hAnsi="Cambria"/>
                <w:sz w:val="22"/>
                <w:szCs w:val="22"/>
              </w:rPr>
            </w:pPr>
            <w:r>
              <w:rPr>
                <w:rFonts w:eastAsia="Times New Roman" w:cs="Times New Roman"/>
                <w:kern w:val="0"/>
                <w:sz w:val="22"/>
                <w:szCs w:val="22"/>
                <w:lang w:val="ru-RU" w:eastAsia="en-US" w:bidi="ar-SA"/>
              </w:rPr>
              <w:t>1. Пользователь может завершить вариант использования в любой момент, нажав на кнопку «Закрыть»</w:t>
            </w:r>
          </w:p>
          <w:p>
            <w:pPr>
              <w:pStyle w:val="NoSpacing"/>
              <w:widowControl w:val="false"/>
              <w:spacing w:before="0" w:after="0"/>
              <w:jc w:val="left"/>
              <w:rPr>
                <w:rFonts w:ascii="Cambria" w:hAnsi="Cambria"/>
                <w:sz w:val="22"/>
                <w:szCs w:val="22"/>
              </w:rPr>
            </w:pPr>
            <w:r>
              <w:rPr>
                <w:rFonts w:eastAsia="Times New Roman" w:cs="Times New Roman"/>
                <w:kern w:val="0"/>
                <w:sz w:val="22"/>
                <w:szCs w:val="22"/>
                <w:lang w:val="ru-RU" w:eastAsia="en-US" w:bidi="ar-SA"/>
              </w:rPr>
              <w:t>2. После осуществления авторизации пользователь должен иметь возможность продолжить просмотр фанфика с  того места (конкретная страница), где было вызвано исключение 3.0 Е1</w:t>
            </w:r>
          </w:p>
        </w:tc>
      </w:tr>
      <w:tr>
        <w:trPr>
          <w:trHeight w:val="454" w:hRule="atLeast"/>
        </w:trPr>
        <w:tc>
          <w:tcPr>
            <w:tcW w:w="2691" w:type="dxa"/>
            <w:tcBorders/>
            <w:vAlign w:val="center"/>
          </w:tcPr>
          <w:p>
            <w:pPr>
              <w:pStyle w:val="NoSpacing"/>
              <w:widowControl w:val="false"/>
              <w:spacing w:before="0" w:after="0"/>
              <w:jc w:val="left"/>
              <w:rPr>
                <w:rFonts w:ascii="Cambria" w:hAnsi="Cambria"/>
                <w:sz w:val="22"/>
                <w:szCs w:val="22"/>
              </w:rPr>
            </w:pPr>
            <w:r>
              <w:rPr>
                <w:rFonts w:eastAsia="Times New Roman" w:cs="Times New Roman"/>
                <w:kern w:val="0"/>
                <w:sz w:val="22"/>
                <w:szCs w:val="22"/>
                <w:lang w:val="ru-RU" w:eastAsia="en-US" w:bidi="ar-SA"/>
              </w:rPr>
              <w:t>Предположения</w:t>
            </w:r>
          </w:p>
        </w:tc>
        <w:tc>
          <w:tcPr>
            <w:tcW w:w="6668" w:type="dxa"/>
            <w:tcBorders/>
            <w:vAlign w:val="center"/>
          </w:tcPr>
          <w:p>
            <w:pPr>
              <w:pStyle w:val="NoSpacing"/>
              <w:widowControl w:val="false"/>
              <w:spacing w:before="0" w:after="0"/>
              <w:jc w:val="left"/>
              <w:rPr>
                <w:rFonts w:ascii="Cambria" w:hAnsi="Cambria"/>
                <w:sz w:val="22"/>
                <w:szCs w:val="22"/>
              </w:rPr>
            </w:pPr>
            <w:r>
              <w:rPr>
                <w:rFonts w:eastAsia="Times New Roman" w:cs="Times New Roman"/>
                <w:kern w:val="0"/>
                <w:sz w:val="22"/>
                <w:szCs w:val="22"/>
                <w:lang w:val="ru-RU" w:eastAsia="en-US" w:bidi="ar-SA"/>
              </w:rPr>
              <w:t>—</w:t>
            </w:r>
          </w:p>
        </w:tc>
      </w:tr>
    </w:tbl>
    <w:p>
      <w:pPr>
        <w:pStyle w:val="Style29"/>
        <w:numPr>
          <w:ilvl w:val="0"/>
          <w:numId w:val="0"/>
        </w:numPr>
        <w:ind w:left="360" w:hanging="0"/>
        <w:rPr>
          <w:sz w:val="24"/>
          <w:szCs w:val="24"/>
        </w:rPr>
      </w:pPr>
      <w:r>
        <w:rPr>
          <w:sz w:val="24"/>
          <w:szCs w:val="24"/>
        </w:rPr>
      </w:r>
    </w:p>
    <w:p>
      <w:pPr>
        <w:pStyle w:val="Style29"/>
        <w:numPr>
          <w:ilvl w:val="0"/>
          <w:numId w:val="0"/>
        </w:numPr>
        <w:ind w:left="360" w:hanging="0"/>
        <w:rPr>
          <w:sz w:val="24"/>
          <w:szCs w:val="24"/>
        </w:rPr>
      </w:pPr>
      <w:r>
        <w:rPr>
          <w:sz w:val="24"/>
          <w:szCs w:val="24"/>
        </w:rPr>
        <w:t>1.4 ВИ «Добавить фэндом»</w:t>
      </w:r>
    </w:p>
    <w:p>
      <w:pPr>
        <w:pStyle w:val="NoSpacing"/>
        <w:rPr/>
      </w:pPr>
      <w:r>
        <w:rPr/>
      </w:r>
    </w:p>
    <w:tbl>
      <w:tblPr>
        <w:tblStyle w:val="a9"/>
        <w:tblW w:w="9360" w:type="dxa"/>
        <w:jc w:val="left"/>
        <w:tblInd w:w="-118" w:type="dxa"/>
        <w:tblLayout w:type="fixed"/>
        <w:tblCellMar>
          <w:top w:w="0" w:type="dxa"/>
          <w:left w:w="108" w:type="dxa"/>
          <w:bottom w:w="0" w:type="dxa"/>
          <w:right w:w="108" w:type="dxa"/>
        </w:tblCellMar>
        <w:tblLook w:firstRow="1" w:noVBand="1" w:lastRow="0" w:firstColumn="1" w:lastColumn="0" w:noHBand="0" w:val="04a0"/>
      </w:tblPr>
      <w:tblGrid>
        <w:gridCol w:w="2691"/>
        <w:gridCol w:w="6668"/>
      </w:tblGrid>
      <w:tr>
        <w:trPr>
          <w:trHeight w:val="454" w:hRule="atLeast"/>
        </w:trPr>
        <w:tc>
          <w:tcPr>
            <w:tcW w:w="2691" w:type="dxa"/>
            <w:tcBorders/>
            <w:shd w:color="auto" w:fill="A6A6A6" w:themeFill="background1" w:themeFillShade="a6" w:val="clear"/>
            <w:vAlign w:val="center"/>
          </w:tcPr>
          <w:p>
            <w:pPr>
              <w:pStyle w:val="NoSpacing"/>
              <w:widowControl w:val="false"/>
              <w:spacing w:before="0" w:after="0"/>
              <w:jc w:val="left"/>
              <w:rPr>
                <w:rFonts w:ascii="Cambria" w:hAnsi="Cambria"/>
                <w:sz w:val="22"/>
                <w:szCs w:val="22"/>
              </w:rPr>
            </w:pPr>
            <w:r>
              <w:rPr>
                <w:rFonts w:eastAsia="Times New Roman" w:cs="Times New Roman"/>
                <w:kern w:val="0"/>
                <w:sz w:val="22"/>
                <w:szCs w:val="22"/>
                <w:lang w:val="ru-RU" w:eastAsia="en-US" w:bidi="ar-SA"/>
              </w:rPr>
              <w:t>Идентификатор ВИ</w:t>
            </w:r>
          </w:p>
        </w:tc>
        <w:tc>
          <w:tcPr>
            <w:tcW w:w="6668" w:type="dxa"/>
            <w:tcBorders/>
            <w:shd w:color="auto" w:fill="A6A6A6" w:themeFill="background1" w:themeFillShade="a6" w:val="clear"/>
            <w:vAlign w:val="center"/>
          </w:tcPr>
          <w:p>
            <w:pPr>
              <w:pStyle w:val="NoSpacing"/>
              <w:widowControl w:val="false"/>
              <w:spacing w:before="0" w:after="0"/>
              <w:jc w:val="left"/>
              <w:rPr>
                <w:rFonts w:ascii="Cambria" w:hAnsi="Cambria"/>
                <w:sz w:val="22"/>
                <w:szCs w:val="22"/>
              </w:rPr>
            </w:pPr>
            <w:r>
              <w:rPr>
                <w:rFonts w:eastAsia="Times New Roman" w:cs="Times New Roman"/>
                <w:kern w:val="0"/>
                <w:sz w:val="22"/>
                <w:szCs w:val="22"/>
                <w:lang w:val="en-US" w:eastAsia="en-US" w:bidi="ar-SA"/>
              </w:rPr>
              <w:t>UC-</w:t>
            </w:r>
            <w:r>
              <w:rPr>
                <w:rFonts w:eastAsia="Times New Roman" w:cs="Times New Roman"/>
                <w:kern w:val="0"/>
                <w:sz w:val="22"/>
                <w:szCs w:val="22"/>
                <w:lang w:val="ru-RU" w:eastAsia="en-US" w:bidi="ar-SA"/>
              </w:rPr>
              <w:t>4</w:t>
            </w:r>
          </w:p>
        </w:tc>
      </w:tr>
      <w:tr>
        <w:trPr>
          <w:trHeight w:val="454" w:hRule="atLeast"/>
        </w:trPr>
        <w:tc>
          <w:tcPr>
            <w:tcW w:w="2691" w:type="dxa"/>
            <w:tcBorders/>
            <w:vAlign w:val="center"/>
          </w:tcPr>
          <w:p>
            <w:pPr>
              <w:pStyle w:val="NoSpacing"/>
              <w:widowControl w:val="false"/>
              <w:spacing w:before="0" w:after="0"/>
              <w:jc w:val="left"/>
              <w:rPr>
                <w:rFonts w:ascii="Cambria" w:hAnsi="Cambria"/>
                <w:sz w:val="22"/>
                <w:szCs w:val="22"/>
              </w:rPr>
            </w:pPr>
            <w:r>
              <w:rPr>
                <w:rFonts w:eastAsia="Times New Roman" w:cs="Times New Roman"/>
                <w:kern w:val="0"/>
                <w:sz w:val="22"/>
                <w:szCs w:val="22"/>
                <w:lang w:val="ru-RU" w:eastAsia="en-US" w:bidi="ar-SA"/>
              </w:rPr>
              <w:t>Наименование</w:t>
            </w:r>
          </w:p>
        </w:tc>
        <w:tc>
          <w:tcPr>
            <w:tcW w:w="6668" w:type="dxa"/>
            <w:tcBorders/>
            <w:vAlign w:val="center"/>
          </w:tcPr>
          <w:p>
            <w:pPr>
              <w:pStyle w:val="NoSpacing"/>
              <w:widowControl w:val="false"/>
              <w:spacing w:before="0" w:after="0"/>
              <w:jc w:val="left"/>
              <w:rPr>
                <w:rFonts w:ascii="Cambria" w:hAnsi="Cambria"/>
                <w:sz w:val="22"/>
                <w:szCs w:val="22"/>
              </w:rPr>
            </w:pPr>
            <w:r>
              <w:rPr>
                <w:rFonts w:eastAsia="Times New Roman" w:cs="Times New Roman"/>
                <w:kern w:val="0"/>
                <w:sz w:val="22"/>
                <w:szCs w:val="22"/>
                <w:lang w:val="ru-RU" w:eastAsia="en-US" w:bidi="ar-SA"/>
              </w:rPr>
              <w:t xml:space="preserve">Добавить </w:t>
            </w:r>
            <w:r>
              <w:rPr>
                <w:rFonts w:eastAsia="Times New Roman" w:cs="Times New Roman"/>
                <w:color w:val="auto"/>
                <w:kern w:val="0"/>
                <w:sz w:val="22"/>
                <w:szCs w:val="22"/>
                <w:lang w:val="ru-RU" w:eastAsia="en-US" w:bidi="ar-SA"/>
              </w:rPr>
              <w:t>фэндом</w:t>
            </w:r>
          </w:p>
        </w:tc>
      </w:tr>
      <w:tr>
        <w:trPr>
          <w:trHeight w:val="454" w:hRule="atLeast"/>
        </w:trPr>
        <w:tc>
          <w:tcPr>
            <w:tcW w:w="2691" w:type="dxa"/>
            <w:tcBorders/>
            <w:vAlign w:val="center"/>
          </w:tcPr>
          <w:p>
            <w:pPr>
              <w:pStyle w:val="NoSpacing"/>
              <w:widowControl w:val="false"/>
              <w:spacing w:before="0" w:after="0"/>
              <w:jc w:val="left"/>
              <w:rPr>
                <w:rFonts w:ascii="Cambria" w:hAnsi="Cambria"/>
                <w:sz w:val="22"/>
                <w:szCs w:val="22"/>
              </w:rPr>
            </w:pPr>
            <w:r>
              <w:rPr>
                <w:rFonts w:eastAsia="Times New Roman" w:cs="Times New Roman"/>
                <w:kern w:val="0"/>
                <w:sz w:val="22"/>
                <w:szCs w:val="22"/>
                <w:lang w:val="ru-RU" w:eastAsia="en-US" w:bidi="ar-SA"/>
              </w:rPr>
              <w:t>Автор</w:t>
            </w:r>
          </w:p>
        </w:tc>
        <w:tc>
          <w:tcPr>
            <w:tcW w:w="6668" w:type="dxa"/>
            <w:tcBorders/>
            <w:vAlign w:val="center"/>
          </w:tcPr>
          <w:p>
            <w:pPr>
              <w:pStyle w:val="NoSpacing"/>
              <w:widowControl w:val="false"/>
              <w:spacing w:before="0" w:after="0"/>
              <w:jc w:val="both"/>
              <w:rPr>
                <w:rFonts w:ascii="Cambria" w:hAnsi="Cambria"/>
                <w:sz w:val="22"/>
                <w:szCs w:val="22"/>
              </w:rPr>
            </w:pPr>
            <w:r>
              <w:rPr>
                <w:rFonts w:eastAsia="Times New Roman" w:cs="Times New Roman"/>
                <w:kern w:val="0"/>
                <w:sz w:val="22"/>
                <w:szCs w:val="22"/>
                <w:lang w:val="ru-RU" w:eastAsia="en-US" w:bidi="ar-SA"/>
              </w:rPr>
              <w:t>Судак Алёна</w:t>
            </w:r>
          </w:p>
        </w:tc>
      </w:tr>
      <w:tr>
        <w:trPr>
          <w:trHeight w:val="454" w:hRule="atLeast"/>
        </w:trPr>
        <w:tc>
          <w:tcPr>
            <w:tcW w:w="2691" w:type="dxa"/>
            <w:tcBorders/>
            <w:vAlign w:val="center"/>
          </w:tcPr>
          <w:p>
            <w:pPr>
              <w:pStyle w:val="NoSpacing"/>
              <w:widowControl w:val="false"/>
              <w:spacing w:before="0" w:after="0"/>
              <w:jc w:val="left"/>
              <w:rPr>
                <w:rFonts w:ascii="Cambria" w:hAnsi="Cambria"/>
                <w:sz w:val="22"/>
                <w:szCs w:val="22"/>
              </w:rPr>
            </w:pPr>
            <w:r>
              <w:rPr>
                <w:rFonts w:eastAsia="Times New Roman" w:cs="Times New Roman"/>
                <w:kern w:val="0"/>
                <w:sz w:val="22"/>
                <w:szCs w:val="22"/>
                <w:lang w:val="ru-RU" w:eastAsia="en-US" w:bidi="ar-SA"/>
              </w:rPr>
              <w:t>Дата создания</w:t>
            </w:r>
          </w:p>
        </w:tc>
        <w:tc>
          <w:tcPr>
            <w:tcW w:w="6668" w:type="dxa"/>
            <w:tcBorders/>
            <w:vAlign w:val="center"/>
          </w:tcPr>
          <w:p>
            <w:pPr>
              <w:pStyle w:val="NoSpacing"/>
              <w:widowControl w:val="false"/>
              <w:spacing w:before="0" w:after="0"/>
              <w:jc w:val="left"/>
              <w:rPr>
                <w:rFonts w:ascii="Cambria" w:hAnsi="Cambria"/>
                <w:sz w:val="22"/>
                <w:szCs w:val="22"/>
              </w:rPr>
            </w:pPr>
            <w:r>
              <w:rPr>
                <w:rFonts w:eastAsia="Times New Roman" w:cs="Times New Roman"/>
                <w:kern w:val="0"/>
                <w:sz w:val="22"/>
                <w:szCs w:val="22"/>
                <w:lang w:val="ru-RU" w:eastAsia="en-US" w:bidi="ar-SA"/>
              </w:rPr>
              <w:t>17.11.2021</w:t>
            </w:r>
          </w:p>
        </w:tc>
      </w:tr>
      <w:tr>
        <w:trPr>
          <w:trHeight w:val="454" w:hRule="atLeast"/>
        </w:trPr>
        <w:tc>
          <w:tcPr>
            <w:tcW w:w="2691" w:type="dxa"/>
            <w:tcBorders/>
            <w:vAlign w:val="center"/>
          </w:tcPr>
          <w:p>
            <w:pPr>
              <w:pStyle w:val="NoSpacing"/>
              <w:widowControl w:val="false"/>
              <w:spacing w:before="0" w:after="0"/>
              <w:jc w:val="left"/>
              <w:rPr>
                <w:rFonts w:ascii="Cambria" w:hAnsi="Cambria"/>
                <w:sz w:val="22"/>
                <w:szCs w:val="22"/>
              </w:rPr>
            </w:pPr>
            <w:r>
              <w:rPr>
                <w:rFonts w:eastAsia="Times New Roman" w:cs="Times New Roman"/>
                <w:kern w:val="0"/>
                <w:sz w:val="22"/>
                <w:szCs w:val="22"/>
                <w:lang w:val="ru-RU" w:eastAsia="en-US" w:bidi="ar-SA"/>
              </w:rPr>
              <w:t xml:space="preserve">Основное </w:t>
              <w:br/>
              <w:t>действующее лицо</w:t>
            </w:r>
          </w:p>
        </w:tc>
        <w:tc>
          <w:tcPr>
            <w:tcW w:w="6668" w:type="dxa"/>
            <w:tcBorders/>
            <w:vAlign w:val="center"/>
          </w:tcPr>
          <w:p>
            <w:pPr>
              <w:pStyle w:val="NoSpacing"/>
              <w:widowControl w:val="false"/>
              <w:spacing w:before="0" w:after="0"/>
              <w:jc w:val="left"/>
              <w:rPr>
                <w:rFonts w:ascii="Cambria" w:hAnsi="Cambria"/>
                <w:sz w:val="22"/>
                <w:szCs w:val="22"/>
              </w:rPr>
            </w:pPr>
            <w:r>
              <w:rPr>
                <w:rFonts w:eastAsia="Times New Roman" w:cs="Times New Roman"/>
                <w:kern w:val="0"/>
                <w:sz w:val="22"/>
                <w:szCs w:val="22"/>
                <w:lang w:val="ru-RU" w:eastAsia="en-US" w:bidi="ar-SA"/>
              </w:rPr>
              <w:t>Модератор</w:t>
            </w:r>
          </w:p>
        </w:tc>
      </w:tr>
      <w:tr>
        <w:trPr>
          <w:trHeight w:val="454" w:hRule="atLeast"/>
        </w:trPr>
        <w:tc>
          <w:tcPr>
            <w:tcW w:w="2691" w:type="dxa"/>
            <w:tcBorders/>
            <w:vAlign w:val="center"/>
          </w:tcPr>
          <w:p>
            <w:pPr>
              <w:pStyle w:val="NoSpacing"/>
              <w:widowControl w:val="false"/>
              <w:spacing w:before="0" w:after="0"/>
              <w:jc w:val="left"/>
              <w:rPr>
                <w:rFonts w:ascii="Cambria" w:hAnsi="Cambria"/>
                <w:sz w:val="22"/>
                <w:szCs w:val="22"/>
              </w:rPr>
            </w:pPr>
            <w:r>
              <w:rPr>
                <w:rFonts w:eastAsia="Times New Roman" w:cs="Times New Roman"/>
                <w:kern w:val="0"/>
                <w:sz w:val="22"/>
                <w:szCs w:val="22"/>
                <w:lang w:val="ru-RU" w:eastAsia="en-US" w:bidi="ar-SA"/>
              </w:rPr>
              <w:t>Дополнительное действующее лицо</w:t>
            </w:r>
          </w:p>
        </w:tc>
        <w:tc>
          <w:tcPr>
            <w:tcW w:w="6668" w:type="dxa"/>
            <w:tcBorders/>
            <w:vAlign w:val="center"/>
          </w:tcPr>
          <w:p>
            <w:pPr>
              <w:pStyle w:val="NoSpacing"/>
              <w:widowControl w:val="false"/>
              <w:spacing w:before="0" w:after="0"/>
              <w:jc w:val="left"/>
              <w:rPr>
                <w:rFonts w:ascii="Cambria" w:hAnsi="Cambria"/>
                <w:sz w:val="22"/>
                <w:szCs w:val="22"/>
              </w:rPr>
            </w:pPr>
            <w:r>
              <w:rPr>
                <w:rFonts w:eastAsia="Times New Roman" w:cs="Times New Roman"/>
                <w:kern w:val="0"/>
                <w:sz w:val="22"/>
                <w:szCs w:val="22"/>
                <w:lang w:val="ru-RU" w:eastAsia="en-US" w:bidi="ar-SA"/>
              </w:rPr>
              <w:t>-</w:t>
            </w:r>
          </w:p>
        </w:tc>
      </w:tr>
      <w:tr>
        <w:trPr>
          <w:trHeight w:val="454" w:hRule="atLeast"/>
        </w:trPr>
        <w:tc>
          <w:tcPr>
            <w:tcW w:w="2691" w:type="dxa"/>
            <w:tcBorders/>
            <w:vAlign w:val="center"/>
          </w:tcPr>
          <w:p>
            <w:pPr>
              <w:pStyle w:val="NoSpacing"/>
              <w:widowControl w:val="false"/>
              <w:spacing w:before="0" w:after="0"/>
              <w:jc w:val="left"/>
              <w:rPr>
                <w:rFonts w:ascii="Cambria" w:hAnsi="Cambria"/>
                <w:sz w:val="22"/>
                <w:szCs w:val="22"/>
              </w:rPr>
            </w:pPr>
            <w:r>
              <w:rPr>
                <w:rFonts w:eastAsia="Times New Roman" w:cs="Times New Roman"/>
                <w:kern w:val="0"/>
                <w:sz w:val="22"/>
                <w:szCs w:val="22"/>
                <w:lang w:val="ru-RU" w:eastAsia="en-US" w:bidi="ar-SA"/>
              </w:rPr>
              <w:t>Описание</w:t>
            </w:r>
          </w:p>
        </w:tc>
        <w:tc>
          <w:tcPr>
            <w:tcW w:w="6668" w:type="dxa"/>
            <w:tcBorders/>
            <w:vAlign w:val="center"/>
          </w:tcPr>
          <w:p>
            <w:pPr>
              <w:pStyle w:val="NoSpacing"/>
              <w:widowControl w:val="false"/>
              <w:spacing w:before="0" w:after="0"/>
              <w:jc w:val="left"/>
              <w:rPr>
                <w:rFonts w:ascii="Cambria" w:hAnsi="Cambria"/>
                <w:sz w:val="22"/>
                <w:szCs w:val="22"/>
              </w:rPr>
            </w:pPr>
            <w:r>
              <w:rPr>
                <w:rFonts w:eastAsia="Times New Roman" w:cs="Times New Roman"/>
                <w:kern w:val="0"/>
                <w:sz w:val="22"/>
                <w:szCs w:val="22"/>
                <w:lang w:val="ru-RU" w:eastAsia="en-US" w:bidi="ar-SA"/>
              </w:rPr>
              <w:t>Модератор сайта  обращается к системе, видит список доступных фэндомов. И нажимает на кнопку «Добавить фэндом»</w:t>
            </w:r>
          </w:p>
        </w:tc>
      </w:tr>
      <w:tr>
        <w:trPr>
          <w:trHeight w:val="454" w:hRule="atLeast"/>
        </w:trPr>
        <w:tc>
          <w:tcPr>
            <w:tcW w:w="2691" w:type="dxa"/>
            <w:tcBorders/>
            <w:vAlign w:val="center"/>
          </w:tcPr>
          <w:p>
            <w:pPr>
              <w:pStyle w:val="NoSpacing"/>
              <w:widowControl w:val="false"/>
              <w:spacing w:before="0" w:after="0"/>
              <w:jc w:val="left"/>
              <w:rPr>
                <w:rFonts w:ascii="Cambria" w:hAnsi="Cambria"/>
                <w:sz w:val="22"/>
                <w:szCs w:val="22"/>
              </w:rPr>
            </w:pPr>
            <w:r>
              <w:rPr>
                <w:rFonts w:eastAsia="Times New Roman" w:cs="Times New Roman"/>
                <w:kern w:val="0"/>
                <w:sz w:val="22"/>
                <w:szCs w:val="22"/>
                <w:lang w:val="ru-RU" w:eastAsia="en-US" w:bidi="ar-SA"/>
              </w:rPr>
              <w:t>Приоритет</w:t>
            </w:r>
          </w:p>
        </w:tc>
        <w:tc>
          <w:tcPr>
            <w:tcW w:w="6668" w:type="dxa"/>
            <w:tcBorders/>
            <w:vAlign w:val="center"/>
          </w:tcPr>
          <w:p>
            <w:pPr>
              <w:pStyle w:val="NoSpacing"/>
              <w:widowControl w:val="false"/>
              <w:spacing w:before="0" w:after="0"/>
              <w:jc w:val="left"/>
              <w:rPr>
                <w:rFonts w:ascii="Cambria" w:hAnsi="Cambria"/>
                <w:sz w:val="22"/>
                <w:szCs w:val="22"/>
              </w:rPr>
            </w:pPr>
            <w:r>
              <w:rPr>
                <w:rFonts w:eastAsia="Times New Roman" w:cs="Times New Roman"/>
                <w:kern w:val="0"/>
                <w:sz w:val="22"/>
                <w:szCs w:val="22"/>
                <w:lang w:val="ru-RU" w:eastAsia="en-US" w:bidi="ar-SA"/>
              </w:rPr>
              <w:t>Высокий</w:t>
            </w:r>
          </w:p>
        </w:tc>
      </w:tr>
      <w:tr>
        <w:trPr>
          <w:trHeight w:val="454" w:hRule="atLeast"/>
        </w:trPr>
        <w:tc>
          <w:tcPr>
            <w:tcW w:w="2691" w:type="dxa"/>
            <w:tcBorders/>
            <w:vAlign w:val="center"/>
          </w:tcPr>
          <w:p>
            <w:pPr>
              <w:pStyle w:val="NoSpacing"/>
              <w:widowControl w:val="false"/>
              <w:spacing w:before="0" w:after="0"/>
              <w:jc w:val="left"/>
              <w:rPr>
                <w:rFonts w:ascii="Cambria" w:hAnsi="Cambria"/>
                <w:sz w:val="22"/>
                <w:szCs w:val="22"/>
              </w:rPr>
            </w:pPr>
            <w:r>
              <w:rPr>
                <w:rFonts w:eastAsia="Times New Roman" w:cs="Times New Roman"/>
                <w:kern w:val="0"/>
                <w:sz w:val="22"/>
                <w:szCs w:val="22"/>
                <w:lang w:val="ru-RU" w:eastAsia="en-US" w:bidi="ar-SA"/>
              </w:rPr>
              <w:t>Условие-триггер</w:t>
            </w:r>
          </w:p>
        </w:tc>
        <w:tc>
          <w:tcPr>
            <w:tcW w:w="6668" w:type="dxa"/>
            <w:tcBorders/>
            <w:vAlign w:val="center"/>
          </w:tcPr>
          <w:p>
            <w:pPr>
              <w:pStyle w:val="NoSpacing"/>
              <w:widowControl w:val="false"/>
              <w:spacing w:before="0" w:after="0"/>
              <w:jc w:val="left"/>
              <w:rPr>
                <w:rFonts w:ascii="Cambria" w:hAnsi="Cambria"/>
                <w:sz w:val="22"/>
                <w:szCs w:val="22"/>
              </w:rPr>
            </w:pPr>
            <w:r>
              <w:rPr>
                <w:rFonts w:eastAsia="Times New Roman" w:cs="Times New Roman"/>
                <w:kern w:val="0"/>
                <w:sz w:val="22"/>
                <w:szCs w:val="22"/>
                <w:lang w:val="ru-RU" w:eastAsia="en-US" w:bidi="ar-SA"/>
              </w:rPr>
              <w:t>Модератор выражает намерение  разместить новый фэндом в архиве посредством взаимодействия с элементом интерфейса «Добавить фэндом»</w:t>
            </w:r>
          </w:p>
        </w:tc>
      </w:tr>
      <w:tr>
        <w:trPr>
          <w:trHeight w:val="454" w:hRule="atLeast"/>
        </w:trPr>
        <w:tc>
          <w:tcPr>
            <w:tcW w:w="2691" w:type="dxa"/>
            <w:tcBorders/>
            <w:vAlign w:val="center"/>
          </w:tcPr>
          <w:p>
            <w:pPr>
              <w:pStyle w:val="NoSpacing"/>
              <w:widowControl w:val="false"/>
              <w:spacing w:before="0" w:after="0"/>
              <w:jc w:val="left"/>
              <w:rPr>
                <w:rFonts w:ascii="Cambria" w:hAnsi="Cambria"/>
                <w:sz w:val="22"/>
                <w:szCs w:val="22"/>
              </w:rPr>
            </w:pPr>
            <w:r>
              <w:rPr>
                <w:rFonts w:eastAsia="Times New Roman" w:cs="Times New Roman"/>
                <w:kern w:val="0"/>
                <w:sz w:val="22"/>
                <w:szCs w:val="22"/>
                <w:lang w:val="ru-RU" w:eastAsia="en-US" w:bidi="ar-SA"/>
              </w:rPr>
              <w:t>Предварительные условия</w:t>
            </w:r>
          </w:p>
        </w:tc>
        <w:tc>
          <w:tcPr>
            <w:tcW w:w="6668" w:type="dxa"/>
            <w:tcBorders/>
            <w:vAlign w:val="center"/>
          </w:tcPr>
          <w:p>
            <w:pPr>
              <w:pStyle w:val="NoSpacing"/>
              <w:widowControl w:val="false"/>
              <w:spacing w:before="0" w:after="0"/>
              <w:jc w:val="left"/>
              <w:rPr>
                <w:sz w:val="22"/>
                <w:szCs w:val="22"/>
              </w:rPr>
            </w:pPr>
            <w:r>
              <w:rPr>
                <w:rFonts w:eastAsia="Times New Roman" w:cs="Times New Roman" w:ascii="Times New Roman" w:hAnsi="Times New Roman"/>
                <w:kern w:val="0"/>
                <w:sz w:val="22"/>
                <w:szCs w:val="22"/>
                <w:lang w:val="en-US" w:eastAsia="en-US" w:bidi="ar-SA"/>
              </w:rPr>
              <w:t>PRE</w:t>
            </w:r>
            <w:r>
              <w:rPr>
                <w:rFonts w:eastAsia="Times New Roman" w:cs="Times New Roman" w:ascii="Times New Roman" w:hAnsi="Times New Roman"/>
                <w:kern w:val="0"/>
                <w:sz w:val="22"/>
                <w:szCs w:val="22"/>
                <w:lang w:val="ru-RU" w:eastAsia="en-US" w:bidi="ar-SA"/>
              </w:rPr>
              <w:t>-1 Модератор выполнил вход в систему (иначе он не сможет взаимодействовать с системой на особых правах)</w:t>
            </w:r>
          </w:p>
          <w:p>
            <w:pPr>
              <w:pStyle w:val="NoSpacing"/>
              <w:widowControl w:val="false"/>
              <w:spacing w:before="0" w:after="0"/>
              <w:jc w:val="left"/>
              <w:rPr>
                <w:sz w:val="22"/>
                <w:szCs w:val="22"/>
              </w:rPr>
            </w:pPr>
            <w:r>
              <w:rPr>
                <w:rFonts w:eastAsia="Times New Roman" w:cs="Times New Roman" w:ascii="Times New Roman" w:hAnsi="Times New Roman"/>
                <w:kern w:val="0"/>
                <w:sz w:val="22"/>
                <w:szCs w:val="22"/>
                <w:lang w:val="en-US" w:eastAsia="en-US" w:bidi="ar-SA"/>
              </w:rPr>
              <w:t>PRE</w:t>
            </w:r>
            <w:r>
              <w:rPr>
                <w:rFonts w:eastAsia="Times New Roman" w:cs="Times New Roman" w:ascii="Times New Roman" w:hAnsi="Times New Roman"/>
                <w:kern w:val="0"/>
                <w:sz w:val="22"/>
                <w:szCs w:val="22"/>
                <w:lang w:val="ru-RU" w:eastAsia="en-US" w:bidi="ar-SA"/>
              </w:rPr>
              <w:t>-2 БД фэндомов в данный момент доступна</w:t>
            </w:r>
          </w:p>
          <w:p>
            <w:pPr>
              <w:pStyle w:val="NoSpacing"/>
              <w:widowControl w:val="false"/>
              <w:spacing w:before="0" w:after="0"/>
              <w:jc w:val="left"/>
              <w:rPr>
                <w:sz w:val="22"/>
                <w:szCs w:val="22"/>
              </w:rPr>
            </w:pPr>
            <w:r>
              <w:rPr>
                <w:rFonts w:eastAsia="Times New Roman" w:cs="Times New Roman" w:ascii="Times New Roman" w:hAnsi="Times New Roman"/>
                <w:kern w:val="0"/>
                <w:sz w:val="22"/>
                <w:szCs w:val="22"/>
                <w:lang w:val="en-US" w:eastAsia="en-US" w:bidi="ar-SA"/>
              </w:rPr>
              <w:t>PRE</w:t>
            </w:r>
            <w:r>
              <w:rPr>
                <w:rFonts w:eastAsia="Times New Roman" w:cs="Times New Roman" w:ascii="Times New Roman" w:hAnsi="Times New Roman"/>
                <w:kern w:val="0"/>
                <w:sz w:val="22"/>
                <w:szCs w:val="22"/>
                <w:lang w:val="ru-RU" w:eastAsia="en-US" w:bidi="ar-SA"/>
              </w:rPr>
              <w:t>-3 Модератор перешел в раздел добавления фэндома</w:t>
            </w:r>
          </w:p>
        </w:tc>
      </w:tr>
      <w:tr>
        <w:trPr>
          <w:trHeight w:val="454" w:hRule="atLeast"/>
        </w:trPr>
        <w:tc>
          <w:tcPr>
            <w:tcW w:w="2691" w:type="dxa"/>
            <w:tcBorders/>
            <w:vAlign w:val="center"/>
          </w:tcPr>
          <w:p>
            <w:pPr>
              <w:pStyle w:val="NoSpacing"/>
              <w:widowControl w:val="false"/>
              <w:spacing w:before="0" w:after="0"/>
              <w:jc w:val="left"/>
              <w:rPr>
                <w:rFonts w:ascii="Cambria" w:hAnsi="Cambria"/>
                <w:sz w:val="22"/>
                <w:szCs w:val="22"/>
              </w:rPr>
            </w:pPr>
            <w:r>
              <w:rPr>
                <w:rFonts w:eastAsia="Times New Roman" w:cs="Times New Roman"/>
                <w:kern w:val="0"/>
                <w:sz w:val="22"/>
                <w:szCs w:val="22"/>
                <w:lang w:val="ru-RU" w:eastAsia="en-US" w:bidi="ar-SA"/>
              </w:rPr>
              <w:t>Выходные условия</w:t>
            </w:r>
          </w:p>
        </w:tc>
        <w:tc>
          <w:tcPr>
            <w:tcW w:w="6668" w:type="dxa"/>
            <w:tcBorders/>
            <w:vAlign w:val="center"/>
          </w:tcPr>
          <w:p>
            <w:pPr>
              <w:pStyle w:val="NoSpacing"/>
              <w:widowControl w:val="false"/>
              <w:spacing w:before="0" w:after="0"/>
              <w:jc w:val="left"/>
              <w:rPr>
                <w:sz w:val="22"/>
                <w:szCs w:val="22"/>
              </w:rPr>
            </w:pPr>
            <w:r>
              <w:rPr>
                <w:rFonts w:eastAsia="Times New Roman" w:cs="Times New Roman" w:ascii="Times New Roman" w:hAnsi="Times New Roman"/>
                <w:kern w:val="0"/>
                <w:sz w:val="22"/>
                <w:szCs w:val="22"/>
                <w:lang w:val="en-US" w:eastAsia="en-US" w:bidi="ar-SA"/>
              </w:rPr>
              <w:t>POST</w:t>
            </w:r>
            <w:r>
              <w:rPr>
                <w:rFonts w:eastAsia="Times New Roman" w:cs="Times New Roman" w:ascii="Times New Roman" w:hAnsi="Times New Roman"/>
                <w:kern w:val="0"/>
                <w:sz w:val="22"/>
                <w:szCs w:val="22"/>
                <w:lang w:val="ru-RU" w:eastAsia="en-US" w:bidi="ar-SA"/>
              </w:rPr>
              <w:t>-1 добавленный фэндом сохранён в БД фэндомов</w:t>
            </w:r>
          </w:p>
          <w:p>
            <w:pPr>
              <w:pStyle w:val="NoSpacing"/>
              <w:widowControl w:val="false"/>
              <w:spacing w:before="0" w:after="0"/>
              <w:jc w:val="left"/>
              <w:rPr>
                <w:rFonts w:ascii="Cambria" w:hAnsi="Cambria"/>
                <w:sz w:val="22"/>
                <w:szCs w:val="22"/>
              </w:rPr>
            </w:pPr>
            <w:r>
              <w:rPr>
                <w:rFonts w:eastAsia="Times New Roman" w:cs="Times New Roman"/>
                <w:kern w:val="0"/>
                <w:sz w:val="22"/>
                <w:szCs w:val="22"/>
                <w:lang w:val="en-US" w:eastAsia="en-US" w:bidi="ar-SA"/>
              </w:rPr>
              <w:t>POST</w:t>
            </w:r>
            <w:r>
              <w:rPr>
                <w:rFonts w:eastAsia="Times New Roman" w:cs="Times New Roman"/>
                <w:kern w:val="0"/>
                <w:sz w:val="22"/>
                <w:szCs w:val="22"/>
                <w:lang w:val="ru-RU" w:eastAsia="en-US" w:bidi="ar-SA"/>
              </w:rPr>
              <w:t>-2 Список фэндомов обновлен с учетом добавленного элемента</w:t>
            </w:r>
          </w:p>
        </w:tc>
      </w:tr>
      <w:tr>
        <w:trPr>
          <w:trHeight w:val="454" w:hRule="atLeast"/>
        </w:trPr>
        <w:tc>
          <w:tcPr>
            <w:tcW w:w="2691" w:type="dxa"/>
            <w:tcBorders/>
            <w:vAlign w:val="center"/>
          </w:tcPr>
          <w:p>
            <w:pPr>
              <w:pStyle w:val="NoSpacing"/>
              <w:widowControl w:val="false"/>
              <w:spacing w:before="0" w:after="0"/>
              <w:jc w:val="left"/>
              <w:rPr>
                <w:rFonts w:ascii="Cambria" w:hAnsi="Cambria"/>
                <w:sz w:val="22"/>
                <w:szCs w:val="22"/>
              </w:rPr>
            </w:pPr>
            <w:r>
              <w:rPr>
                <w:rFonts w:eastAsia="Times New Roman" w:cs="Times New Roman"/>
                <w:kern w:val="0"/>
                <w:sz w:val="22"/>
                <w:szCs w:val="22"/>
                <w:lang w:val="ru-RU" w:eastAsia="en-US" w:bidi="ar-SA"/>
              </w:rPr>
              <w:t>Основные потоки</w:t>
            </w:r>
          </w:p>
        </w:tc>
        <w:tc>
          <w:tcPr>
            <w:tcW w:w="6668" w:type="dxa"/>
            <w:tcBorders/>
            <w:vAlign w:val="center"/>
          </w:tcPr>
          <w:p>
            <w:pPr>
              <w:pStyle w:val="NoSpacing"/>
              <w:widowControl w:val="false"/>
              <w:spacing w:before="0" w:after="0"/>
              <w:jc w:val="left"/>
              <w:rPr>
                <w:rFonts w:ascii="Cambria" w:hAnsi="Cambria"/>
                <w:sz w:val="22"/>
                <w:szCs w:val="22"/>
              </w:rPr>
            </w:pPr>
            <w:r>
              <w:rPr>
                <w:rFonts w:eastAsia="Times New Roman" w:cs="Times New Roman"/>
                <w:kern w:val="0"/>
                <w:sz w:val="22"/>
                <w:szCs w:val="22"/>
                <w:lang w:val="ru-RU" w:eastAsia="en-US" w:bidi="ar-SA"/>
              </w:rPr>
              <w:t>4.0 Добавление фэндома</w:t>
            </w:r>
          </w:p>
          <w:p>
            <w:pPr>
              <w:pStyle w:val="NoSpacing"/>
              <w:widowControl w:val="false"/>
              <w:spacing w:before="0" w:after="0"/>
              <w:jc w:val="left"/>
              <w:rPr>
                <w:rFonts w:ascii="Cambria" w:hAnsi="Cambria"/>
                <w:sz w:val="22"/>
                <w:szCs w:val="22"/>
              </w:rPr>
            </w:pPr>
            <w:r>
              <w:rPr>
                <w:rFonts w:eastAsia="Times New Roman" w:cs="Times New Roman"/>
                <w:kern w:val="0"/>
                <w:sz w:val="22"/>
                <w:szCs w:val="22"/>
                <w:lang w:val="ru-RU" w:eastAsia="en-US" w:bidi="ar-SA"/>
              </w:rPr>
              <w:t xml:space="preserve">1. Модератор переходит к заполнению формы добавления фэндома (4.0 </w:t>
            </w:r>
            <w:r>
              <w:rPr>
                <w:rFonts w:eastAsia="Times New Roman" w:cs="Times New Roman"/>
                <w:kern w:val="0"/>
                <w:sz w:val="22"/>
                <w:szCs w:val="22"/>
                <w:lang w:val="en-US" w:eastAsia="en-US" w:bidi="ar-SA"/>
              </w:rPr>
              <w:t>E</w:t>
            </w:r>
            <w:r>
              <w:rPr>
                <w:rFonts w:eastAsia="Times New Roman" w:cs="Times New Roman"/>
                <w:kern w:val="0"/>
                <w:sz w:val="22"/>
                <w:szCs w:val="22"/>
                <w:lang w:val="ru-RU" w:eastAsia="en-US" w:bidi="ar-SA"/>
              </w:rPr>
              <w:t>1)</w:t>
            </w:r>
          </w:p>
          <w:p>
            <w:pPr>
              <w:pStyle w:val="NoSpacing"/>
              <w:widowControl w:val="false"/>
              <w:spacing w:before="0" w:after="0"/>
              <w:jc w:val="left"/>
              <w:rPr>
                <w:rFonts w:ascii="Cambria" w:hAnsi="Cambria"/>
                <w:sz w:val="22"/>
                <w:szCs w:val="22"/>
              </w:rPr>
            </w:pPr>
            <w:r>
              <w:rPr>
                <w:rFonts w:eastAsia="Times New Roman" w:cs="Times New Roman"/>
                <w:kern w:val="0"/>
                <w:sz w:val="22"/>
                <w:szCs w:val="22"/>
                <w:lang w:val="ru-RU" w:eastAsia="en-US" w:bidi="ar-SA"/>
              </w:rPr>
              <w:t>2. Модератор вводит название фэндома</w:t>
            </w:r>
          </w:p>
          <w:p>
            <w:pPr>
              <w:pStyle w:val="NoSpacing"/>
              <w:widowControl w:val="false"/>
              <w:spacing w:before="0" w:after="0"/>
              <w:jc w:val="left"/>
              <w:rPr>
                <w:rFonts w:ascii="Cambria" w:hAnsi="Cambria"/>
                <w:sz w:val="22"/>
                <w:szCs w:val="22"/>
              </w:rPr>
            </w:pPr>
            <w:r>
              <w:rPr>
                <w:rFonts w:eastAsia="Times New Roman" w:cs="Times New Roman"/>
                <w:kern w:val="0"/>
                <w:sz w:val="22"/>
                <w:szCs w:val="22"/>
                <w:lang w:val="ru-RU" w:eastAsia="en-US" w:bidi="ar-SA"/>
              </w:rPr>
              <w:t>3. Модератор указывает категорию фанфика</w:t>
            </w:r>
          </w:p>
          <w:p>
            <w:pPr>
              <w:pStyle w:val="NoSpacing"/>
              <w:widowControl w:val="false"/>
              <w:spacing w:before="0" w:after="0"/>
              <w:jc w:val="left"/>
              <w:rPr>
                <w:rFonts w:ascii="Cambria" w:hAnsi="Cambria"/>
                <w:sz w:val="22"/>
                <w:szCs w:val="22"/>
              </w:rPr>
            </w:pPr>
            <w:r>
              <w:rPr>
                <w:rFonts w:eastAsia="Times New Roman" w:cs="Times New Roman"/>
                <w:kern w:val="0"/>
                <w:sz w:val="22"/>
                <w:szCs w:val="22"/>
                <w:lang w:val="ru-RU" w:eastAsia="en-US" w:bidi="ar-SA"/>
              </w:rPr>
              <w:t>4. Модератор вводит описание фэндома</w:t>
            </w:r>
          </w:p>
          <w:p>
            <w:pPr>
              <w:pStyle w:val="NoSpacing"/>
              <w:widowControl w:val="false"/>
              <w:spacing w:before="0" w:after="0"/>
              <w:jc w:val="left"/>
              <w:rPr>
                <w:rFonts w:ascii="Cambria" w:hAnsi="Cambria"/>
                <w:sz w:val="22"/>
                <w:szCs w:val="22"/>
              </w:rPr>
            </w:pPr>
            <w:r>
              <w:rPr>
                <w:rFonts w:eastAsia="Times New Roman" w:cs="Times New Roman"/>
                <w:kern w:val="0"/>
                <w:sz w:val="22"/>
                <w:szCs w:val="22"/>
                <w:lang w:val="ru-RU" w:eastAsia="en-US" w:bidi="ar-SA"/>
              </w:rPr>
              <w:t>10. Система просит проверить заполненную форму</w:t>
            </w:r>
          </w:p>
          <w:p>
            <w:pPr>
              <w:pStyle w:val="NoSpacing"/>
              <w:widowControl w:val="false"/>
              <w:spacing w:before="0" w:after="0"/>
              <w:jc w:val="left"/>
              <w:rPr>
                <w:rFonts w:ascii="Cambria" w:hAnsi="Cambria"/>
                <w:sz w:val="22"/>
                <w:szCs w:val="22"/>
              </w:rPr>
            </w:pPr>
            <w:r>
              <w:rPr>
                <w:rFonts w:eastAsia="Times New Roman" w:cs="Times New Roman"/>
                <w:kern w:val="0"/>
                <w:sz w:val="22"/>
                <w:szCs w:val="22"/>
                <w:lang w:val="ru-RU" w:eastAsia="en-US" w:bidi="ar-SA"/>
              </w:rPr>
              <w:t>11. Модератор подтверждает, что заполнение формы завершено</w:t>
            </w:r>
          </w:p>
          <w:p>
            <w:pPr>
              <w:pStyle w:val="NoSpacing"/>
              <w:widowControl w:val="false"/>
              <w:spacing w:before="0" w:after="0"/>
              <w:jc w:val="left"/>
              <w:rPr>
                <w:rFonts w:ascii="Cambria" w:hAnsi="Cambria"/>
                <w:sz w:val="22"/>
                <w:szCs w:val="22"/>
              </w:rPr>
            </w:pPr>
            <w:r>
              <w:rPr>
                <w:rFonts w:eastAsia="Times New Roman" w:cs="Times New Roman"/>
                <w:kern w:val="0"/>
                <w:sz w:val="22"/>
                <w:szCs w:val="22"/>
                <w:lang w:val="ru-RU" w:eastAsia="en-US" w:bidi="ar-SA"/>
              </w:rPr>
              <w:t>12. Модератор отправляет форму добавления фэндома</w:t>
            </w:r>
          </w:p>
          <w:p>
            <w:pPr>
              <w:pStyle w:val="NoSpacing"/>
              <w:widowControl w:val="false"/>
              <w:spacing w:before="0" w:after="0"/>
              <w:jc w:val="left"/>
              <w:rPr>
                <w:rFonts w:ascii="Cambria" w:hAnsi="Cambria"/>
                <w:sz w:val="22"/>
                <w:szCs w:val="22"/>
              </w:rPr>
            </w:pPr>
            <w:r>
              <w:rPr>
                <w:rFonts w:eastAsia="Times New Roman" w:cs="Times New Roman"/>
                <w:kern w:val="0"/>
                <w:sz w:val="22"/>
                <w:szCs w:val="22"/>
                <w:lang w:val="ru-RU" w:eastAsia="en-US" w:bidi="ar-SA"/>
              </w:rPr>
              <w:t>13. Система подтверждает, что фэндом добавлен</w:t>
            </w:r>
          </w:p>
          <w:p>
            <w:pPr>
              <w:pStyle w:val="NoSpacing"/>
              <w:widowControl w:val="false"/>
              <w:spacing w:before="0" w:after="0"/>
              <w:jc w:val="left"/>
              <w:rPr>
                <w:rFonts w:ascii="Cambria" w:hAnsi="Cambria"/>
                <w:sz w:val="22"/>
                <w:szCs w:val="22"/>
              </w:rPr>
            </w:pPr>
            <w:r>
              <w:rPr>
                <w:rFonts w:eastAsia="Times New Roman" w:cs="Times New Roman"/>
                <w:kern w:val="0"/>
                <w:sz w:val="22"/>
                <w:szCs w:val="22"/>
                <w:lang w:val="ru-RU" w:eastAsia="en-US" w:bidi="ar-SA"/>
              </w:rPr>
              <w:t>14. Система сохраняет объявление в БД</w:t>
            </w:r>
          </w:p>
        </w:tc>
      </w:tr>
      <w:tr>
        <w:trPr>
          <w:trHeight w:val="454" w:hRule="atLeast"/>
        </w:trPr>
        <w:tc>
          <w:tcPr>
            <w:tcW w:w="2691" w:type="dxa"/>
            <w:tcBorders/>
            <w:vAlign w:val="center"/>
          </w:tcPr>
          <w:p>
            <w:pPr>
              <w:pStyle w:val="NoSpacing"/>
              <w:widowControl w:val="false"/>
              <w:spacing w:before="0" w:after="0"/>
              <w:jc w:val="left"/>
              <w:rPr>
                <w:rFonts w:ascii="Cambria" w:hAnsi="Cambria"/>
                <w:sz w:val="22"/>
                <w:szCs w:val="22"/>
              </w:rPr>
            </w:pPr>
            <w:r>
              <w:rPr>
                <w:rFonts w:eastAsia="Times New Roman" w:cs="Times New Roman"/>
                <w:kern w:val="0"/>
                <w:sz w:val="22"/>
                <w:szCs w:val="22"/>
                <w:lang w:val="ru-RU" w:eastAsia="en-US" w:bidi="ar-SA"/>
              </w:rPr>
              <w:t>Альтернативные потоки</w:t>
            </w:r>
          </w:p>
        </w:tc>
        <w:tc>
          <w:tcPr>
            <w:tcW w:w="6668" w:type="dxa"/>
            <w:tcBorders/>
            <w:vAlign w:val="center"/>
          </w:tcPr>
          <w:p>
            <w:pPr>
              <w:pStyle w:val="NoSpacing"/>
              <w:widowControl w:val="false"/>
              <w:spacing w:before="0" w:after="0"/>
              <w:jc w:val="left"/>
              <w:rPr>
                <w:rFonts w:ascii="Cambria" w:hAnsi="Cambria"/>
                <w:sz w:val="22"/>
                <w:szCs w:val="22"/>
                <w:lang w:val="en-US"/>
              </w:rPr>
            </w:pPr>
            <w:r>
              <w:rPr>
                <w:rFonts w:eastAsia="Times New Roman" w:cs="Times New Roman"/>
                <w:kern w:val="0"/>
                <w:sz w:val="22"/>
                <w:szCs w:val="22"/>
                <w:lang w:val="en-US" w:eastAsia="en-US" w:bidi="ar-SA"/>
              </w:rPr>
              <w:t>-</w:t>
            </w:r>
          </w:p>
        </w:tc>
      </w:tr>
      <w:tr>
        <w:trPr>
          <w:trHeight w:val="454" w:hRule="atLeast"/>
        </w:trPr>
        <w:tc>
          <w:tcPr>
            <w:tcW w:w="2691" w:type="dxa"/>
            <w:tcBorders/>
            <w:vAlign w:val="center"/>
          </w:tcPr>
          <w:p>
            <w:pPr>
              <w:pStyle w:val="NoSpacing"/>
              <w:widowControl w:val="false"/>
              <w:spacing w:before="0" w:after="0"/>
              <w:jc w:val="left"/>
              <w:rPr>
                <w:rFonts w:ascii="Cambria" w:hAnsi="Cambria"/>
                <w:sz w:val="22"/>
                <w:szCs w:val="22"/>
              </w:rPr>
            </w:pPr>
            <w:r>
              <w:rPr>
                <w:rFonts w:eastAsia="Times New Roman" w:cs="Times New Roman"/>
                <w:kern w:val="0"/>
                <w:sz w:val="22"/>
                <w:szCs w:val="22"/>
                <w:lang w:val="ru-RU" w:eastAsia="en-US" w:bidi="ar-SA"/>
              </w:rPr>
              <w:t>Исключения</w:t>
            </w:r>
          </w:p>
        </w:tc>
        <w:tc>
          <w:tcPr>
            <w:tcW w:w="6668" w:type="dxa"/>
            <w:tcBorders/>
            <w:vAlign w:val="center"/>
          </w:tcPr>
          <w:p>
            <w:pPr>
              <w:pStyle w:val="NoSpacing"/>
              <w:widowControl w:val="false"/>
              <w:spacing w:before="0" w:after="0"/>
              <w:jc w:val="left"/>
              <w:rPr>
                <w:rFonts w:ascii="Cambria" w:hAnsi="Cambria"/>
                <w:sz w:val="22"/>
                <w:szCs w:val="22"/>
              </w:rPr>
            </w:pPr>
            <w:r>
              <w:rPr>
                <w:rFonts w:eastAsia="Times New Roman" w:cs="Times New Roman"/>
                <w:kern w:val="0"/>
                <w:sz w:val="22"/>
                <w:szCs w:val="22"/>
                <w:lang w:val="ru-RU" w:eastAsia="en-US" w:bidi="ar-SA"/>
              </w:rPr>
              <w:t>4.0 Е1  Задано отдельное ограничение по влиянию на систему</w:t>
            </w:r>
          </w:p>
          <w:p>
            <w:pPr>
              <w:pStyle w:val="NoSpacing"/>
              <w:widowControl w:val="false"/>
              <w:spacing w:before="0" w:after="0"/>
              <w:jc w:val="left"/>
              <w:rPr>
                <w:rFonts w:ascii="Cambria" w:hAnsi="Cambria"/>
                <w:sz w:val="22"/>
                <w:szCs w:val="22"/>
              </w:rPr>
            </w:pPr>
            <w:r>
              <w:rPr>
                <w:rFonts w:eastAsia="Times New Roman" w:cs="Times New Roman"/>
                <w:kern w:val="0"/>
                <w:sz w:val="22"/>
                <w:szCs w:val="22"/>
                <w:lang w:val="ru-RU" w:eastAsia="en-US" w:bidi="ar-SA"/>
              </w:rPr>
              <w:t>(в этом случае для работы в режиме модератора потребуется авторизация)</w:t>
            </w:r>
          </w:p>
          <w:p>
            <w:pPr>
              <w:pStyle w:val="NoSpacing"/>
              <w:widowControl w:val="false"/>
              <w:spacing w:before="0" w:after="0"/>
              <w:jc w:val="left"/>
              <w:rPr>
                <w:rFonts w:ascii="Cambria" w:hAnsi="Cambria"/>
                <w:sz w:val="22"/>
                <w:szCs w:val="22"/>
              </w:rPr>
            </w:pPr>
            <w:r>
              <w:rPr>
                <w:rFonts w:eastAsia="Times New Roman" w:cs="Times New Roman"/>
                <w:kern w:val="0"/>
                <w:sz w:val="22"/>
                <w:szCs w:val="22"/>
                <w:lang w:val="ru-RU" w:eastAsia="en-US" w:bidi="ar-SA"/>
              </w:rPr>
              <w:t>1. Система запретит доступ к работе в режиме модератора и высветит информационное окно с предложением авторизации</w:t>
            </w:r>
          </w:p>
          <w:p>
            <w:pPr>
              <w:pStyle w:val="NoSpacing"/>
              <w:widowControl w:val="false"/>
              <w:spacing w:before="0" w:after="0"/>
              <w:jc w:val="left"/>
              <w:rPr>
                <w:rFonts w:ascii="Cambria" w:hAnsi="Cambria"/>
                <w:sz w:val="22"/>
                <w:szCs w:val="22"/>
              </w:rPr>
            </w:pPr>
            <w:r>
              <w:rPr>
                <w:rFonts w:eastAsia="Times New Roman" w:cs="Times New Roman"/>
                <w:kern w:val="0"/>
                <w:sz w:val="22"/>
                <w:szCs w:val="22"/>
                <w:lang w:val="ru-RU" w:eastAsia="en-US" w:bidi="ar-SA"/>
              </w:rPr>
              <w:t>2. Система показывает кнопку с предложением вернуться на главный экран</w:t>
            </w:r>
          </w:p>
          <w:p>
            <w:pPr>
              <w:pStyle w:val="NoSpacing"/>
              <w:widowControl w:val="false"/>
              <w:spacing w:before="0" w:after="0"/>
              <w:jc w:val="left"/>
              <w:rPr>
                <w:rFonts w:ascii="Cambria" w:hAnsi="Cambria"/>
                <w:sz w:val="22"/>
                <w:szCs w:val="22"/>
              </w:rPr>
            </w:pPr>
            <w:r>
              <w:rPr>
                <w:rFonts w:eastAsia="Times New Roman" w:cs="Times New Roman"/>
                <w:kern w:val="0"/>
                <w:sz w:val="22"/>
                <w:szCs w:val="22"/>
                <w:lang w:val="ru-RU" w:eastAsia="en-US" w:bidi="ar-SA"/>
              </w:rPr>
              <w:t>3. Модератор нажимает на предложение авторизации — в этом случае система перенаправляет пользователя на форму авторизации или система завершает вариант использования</w:t>
            </w:r>
          </w:p>
          <w:p>
            <w:pPr>
              <w:pStyle w:val="NoSpacing"/>
              <w:widowControl w:val="false"/>
              <w:spacing w:before="0" w:after="0"/>
              <w:jc w:val="left"/>
              <w:rPr>
                <w:rFonts w:ascii="Cambria" w:hAnsi="Cambria"/>
                <w:sz w:val="22"/>
                <w:szCs w:val="22"/>
              </w:rPr>
            </w:pPr>
            <w:r>
              <w:rPr>
                <w:sz w:val="22"/>
                <w:szCs w:val="22"/>
              </w:rPr>
            </w:r>
          </w:p>
        </w:tc>
      </w:tr>
      <w:tr>
        <w:trPr>
          <w:trHeight w:val="454" w:hRule="atLeast"/>
        </w:trPr>
        <w:tc>
          <w:tcPr>
            <w:tcW w:w="2691" w:type="dxa"/>
            <w:tcBorders/>
            <w:vAlign w:val="center"/>
          </w:tcPr>
          <w:p>
            <w:pPr>
              <w:pStyle w:val="NoSpacing"/>
              <w:widowControl w:val="false"/>
              <w:spacing w:before="0" w:after="0"/>
              <w:jc w:val="left"/>
              <w:rPr>
                <w:rFonts w:ascii="Cambria" w:hAnsi="Cambria"/>
                <w:sz w:val="22"/>
                <w:szCs w:val="22"/>
              </w:rPr>
            </w:pPr>
            <w:r>
              <w:rPr>
                <w:rFonts w:eastAsia="Times New Roman" w:cs="Times New Roman"/>
                <w:kern w:val="0"/>
                <w:sz w:val="22"/>
                <w:szCs w:val="22"/>
                <w:lang w:val="ru-RU" w:eastAsia="en-US" w:bidi="ar-SA"/>
              </w:rPr>
              <w:t>Бизнес-правила</w:t>
            </w:r>
          </w:p>
        </w:tc>
        <w:tc>
          <w:tcPr>
            <w:tcW w:w="6668" w:type="dxa"/>
            <w:tcBorders/>
            <w:vAlign w:val="center"/>
          </w:tcPr>
          <w:p>
            <w:pPr>
              <w:pStyle w:val="NoSpacing"/>
              <w:widowControl w:val="false"/>
              <w:spacing w:before="0" w:after="0"/>
              <w:jc w:val="left"/>
              <w:rPr>
                <w:rFonts w:ascii="Cambria" w:hAnsi="Cambria"/>
                <w:sz w:val="22"/>
                <w:szCs w:val="22"/>
              </w:rPr>
            </w:pPr>
            <w:r>
              <w:rPr>
                <w:rFonts w:eastAsia="Times New Roman" w:cs="Times New Roman"/>
                <w:kern w:val="0"/>
                <w:sz w:val="22"/>
                <w:szCs w:val="22"/>
                <w:lang w:val="ru-RU" w:eastAsia="en-US" w:bidi="ar-SA"/>
              </w:rPr>
              <w:t>(в рамках данной работы не заданы)</w:t>
            </w:r>
          </w:p>
        </w:tc>
      </w:tr>
      <w:tr>
        <w:trPr>
          <w:trHeight w:val="454" w:hRule="atLeast"/>
        </w:trPr>
        <w:tc>
          <w:tcPr>
            <w:tcW w:w="2691" w:type="dxa"/>
            <w:tcBorders/>
            <w:vAlign w:val="center"/>
          </w:tcPr>
          <w:p>
            <w:pPr>
              <w:pStyle w:val="NoSpacing"/>
              <w:widowControl w:val="false"/>
              <w:spacing w:before="0" w:after="0"/>
              <w:jc w:val="left"/>
              <w:rPr>
                <w:rFonts w:ascii="Cambria" w:hAnsi="Cambria"/>
                <w:sz w:val="22"/>
                <w:szCs w:val="22"/>
              </w:rPr>
            </w:pPr>
            <w:r>
              <w:rPr>
                <w:rFonts w:eastAsia="Times New Roman" w:cs="Times New Roman"/>
                <w:kern w:val="0"/>
                <w:sz w:val="22"/>
                <w:szCs w:val="22"/>
                <w:lang w:val="ru-RU" w:eastAsia="en-US" w:bidi="ar-SA"/>
              </w:rPr>
              <w:t>Другая информация</w:t>
            </w:r>
          </w:p>
        </w:tc>
        <w:tc>
          <w:tcPr>
            <w:tcW w:w="6668" w:type="dxa"/>
            <w:tcBorders/>
            <w:vAlign w:val="center"/>
          </w:tcPr>
          <w:p>
            <w:pPr>
              <w:pStyle w:val="NoSpacing"/>
              <w:widowControl w:val="false"/>
              <w:spacing w:before="0" w:after="0"/>
              <w:jc w:val="left"/>
              <w:rPr>
                <w:rFonts w:ascii="Cambria" w:hAnsi="Cambria"/>
                <w:sz w:val="22"/>
                <w:szCs w:val="22"/>
              </w:rPr>
            </w:pPr>
            <w:r>
              <w:rPr>
                <w:rFonts w:eastAsia="Times New Roman" w:cs="Times New Roman"/>
                <w:kern w:val="0"/>
                <w:sz w:val="22"/>
                <w:szCs w:val="22"/>
                <w:lang w:val="ru-RU" w:eastAsia="en-US" w:bidi="ar-SA"/>
              </w:rPr>
              <w:t>1. Модератор может завершить вариант использования в любой момент, нажав на кнопку «Закрыть»</w:t>
            </w:r>
          </w:p>
          <w:p>
            <w:pPr>
              <w:pStyle w:val="NoSpacing"/>
              <w:widowControl w:val="false"/>
              <w:spacing w:before="0" w:after="0"/>
              <w:jc w:val="left"/>
              <w:rPr>
                <w:rFonts w:ascii="Cambria" w:hAnsi="Cambria"/>
                <w:sz w:val="22"/>
                <w:szCs w:val="22"/>
              </w:rPr>
            </w:pPr>
            <w:r>
              <w:rPr>
                <w:rFonts w:eastAsia="Times New Roman" w:cs="Times New Roman"/>
                <w:kern w:val="0"/>
                <w:sz w:val="22"/>
                <w:szCs w:val="22"/>
                <w:lang w:val="ru-RU" w:eastAsia="en-US" w:bidi="ar-SA"/>
              </w:rPr>
              <w:t>2. После осуществления авторизации модератор должен иметь возможность продолжить просмотр фанфика с  того места (конкретная страница), где было вызвано исключение 4.0 Е1</w:t>
            </w:r>
          </w:p>
        </w:tc>
      </w:tr>
      <w:tr>
        <w:trPr>
          <w:trHeight w:val="454" w:hRule="atLeast"/>
        </w:trPr>
        <w:tc>
          <w:tcPr>
            <w:tcW w:w="2691" w:type="dxa"/>
            <w:tcBorders/>
            <w:vAlign w:val="center"/>
          </w:tcPr>
          <w:p>
            <w:pPr>
              <w:pStyle w:val="NoSpacing"/>
              <w:widowControl w:val="false"/>
              <w:spacing w:before="0" w:after="0"/>
              <w:jc w:val="left"/>
              <w:rPr>
                <w:rFonts w:ascii="Cambria" w:hAnsi="Cambria"/>
                <w:sz w:val="22"/>
                <w:szCs w:val="22"/>
              </w:rPr>
            </w:pPr>
            <w:r>
              <w:rPr>
                <w:rFonts w:eastAsia="Times New Roman" w:cs="Times New Roman"/>
                <w:kern w:val="0"/>
                <w:sz w:val="22"/>
                <w:szCs w:val="22"/>
                <w:lang w:val="ru-RU" w:eastAsia="en-US" w:bidi="ar-SA"/>
              </w:rPr>
              <w:t>Предположения</w:t>
            </w:r>
          </w:p>
        </w:tc>
        <w:tc>
          <w:tcPr>
            <w:tcW w:w="6668" w:type="dxa"/>
            <w:tcBorders/>
            <w:vAlign w:val="center"/>
          </w:tcPr>
          <w:p>
            <w:pPr>
              <w:pStyle w:val="NoSpacing"/>
              <w:widowControl w:val="false"/>
              <w:spacing w:before="0" w:after="0"/>
              <w:jc w:val="left"/>
              <w:rPr>
                <w:rFonts w:ascii="Cambria" w:hAnsi="Cambria"/>
                <w:sz w:val="22"/>
                <w:szCs w:val="22"/>
              </w:rPr>
            </w:pPr>
            <w:r>
              <w:rPr>
                <w:rFonts w:eastAsia="Times New Roman" w:cs="Times New Roman"/>
                <w:kern w:val="0"/>
                <w:sz w:val="22"/>
                <w:szCs w:val="22"/>
                <w:lang w:val="ru-RU" w:eastAsia="en-US" w:bidi="ar-SA"/>
              </w:rPr>
              <w:t>—</w:t>
            </w:r>
          </w:p>
        </w:tc>
      </w:tr>
    </w:tbl>
    <w:p>
      <w:pPr>
        <w:pStyle w:val="Normal"/>
        <w:suppressAutoHyphens w:val="false"/>
        <w:spacing w:lineRule="auto" w:line="259" w:before="0" w:after="160"/>
        <w:rPr/>
      </w:pPr>
      <w:r>
        <w:rPr/>
      </w:r>
    </w:p>
    <w:p>
      <w:pPr>
        <w:pStyle w:val="Normal"/>
        <w:suppressAutoHyphens w:val="false"/>
        <w:spacing w:lineRule="auto" w:line="259" w:before="0" w:after="160"/>
        <w:ind w:right="0" w:hanging="0"/>
        <w:rPr/>
      </w:pPr>
      <w:r>
        <w:rPr/>
      </w:r>
    </w:p>
    <w:p>
      <w:pPr>
        <w:pStyle w:val="NoSpacing"/>
        <w:rPr/>
      </w:pPr>
      <w:r>
        <w:rPr/>
      </w:r>
    </w:p>
    <w:sectPr>
      <w:footerReference w:type="default" r:id="rId8"/>
      <w:type w:val="nextPage"/>
      <w:pgSz w:w="11906" w:h="16838"/>
      <w:pgMar w:left="1701" w:right="850" w:header="0" w:top="1134" w:footer="709" w:bottom="1134" w:gutter="0"/>
      <w:pgNumType w:fmt="decimal"/>
      <w:formProt w:val="false"/>
      <w:titlePg/>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cc"/>
    <w:family w:val="roman"/>
    <w:pitch w:val="variable"/>
  </w:font>
  <w:font w:name="Cambria">
    <w:charset w:val="cc"/>
    <w:family w:val="roman"/>
    <w:pitch w:val="variable"/>
  </w:font>
  <w:font w:name="Calibri Light">
    <w:charset w:val="cc"/>
    <w:family w:val="roman"/>
    <w:pitch w:val="variable"/>
  </w:font>
  <w:font w:name="Times New Roman">
    <w:charset w:val="cc"/>
    <w:family w:val="roman"/>
    <w:pitch w:val="variable"/>
  </w:font>
  <w:font w:name="Liberation Sans">
    <w:altName w:val="Arial"/>
    <w:charset w:val="cc"/>
    <w:family w:val="roman"/>
    <w:pitch w:val="variable"/>
  </w:font>
  <w:font w:name="Cambria">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Style28"/>
      <w:jc w:val="center"/>
      <w:rPr/>
    </w:pPr>
    <w:r>
      <w:rPr/>
      <w:fldChar w:fldCharType="begin"/>
    </w:r>
    <w:r>
      <w:rPr/>
      <w:instrText> PAGE </w:instrText>
    </w:r>
    <w:r>
      <w:rPr/>
      <w:fldChar w:fldCharType="separate"/>
    </w:r>
    <w:r>
      <w:rPr/>
      <w:t>0</w:t>
    </w:r>
    <w:r>
      <w:rPr/>
      <w:fldChar w:fldCharType="end"/>
    </w:r>
  </w:p>
  <w:p>
    <w:pPr>
      <w:pStyle w:val="Style28"/>
      <w:rPr/>
    </w:pPr>
    <w:r>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
    <w:lvl w:ilvl="0">
      <w:start w:val="1"/>
      <w:numFmt w:val="decimal"/>
      <w:lvlText w:val="%1)"/>
      <w:lvlJc w:val="left"/>
      <w:pPr>
        <w:tabs>
          <w:tab w:val="num" w:pos="0"/>
        </w:tabs>
        <w:ind w:left="1068" w:hanging="360"/>
      </w:pPr>
    </w:lvl>
    <w:lvl w:ilvl="1">
      <w:start w:val="1"/>
      <w:numFmt w:val="lowerLetter"/>
      <w:lvlText w:val="%2."/>
      <w:lvlJc w:val="left"/>
      <w:pPr>
        <w:tabs>
          <w:tab w:val="num" w:pos="0"/>
        </w:tabs>
        <w:ind w:left="1788" w:hanging="360"/>
      </w:pPr>
    </w:lvl>
    <w:lvl w:ilvl="2">
      <w:start w:val="1"/>
      <w:numFmt w:val="lowerRoman"/>
      <w:lvlText w:val="%3."/>
      <w:lvlJc w:val="right"/>
      <w:pPr>
        <w:tabs>
          <w:tab w:val="num" w:pos="0"/>
        </w:tabs>
        <w:ind w:left="2508" w:hanging="180"/>
      </w:pPr>
    </w:lvl>
    <w:lvl w:ilvl="3">
      <w:start w:val="1"/>
      <w:numFmt w:val="decimal"/>
      <w:lvlText w:val="%4."/>
      <w:lvlJc w:val="left"/>
      <w:pPr>
        <w:tabs>
          <w:tab w:val="num" w:pos="0"/>
        </w:tabs>
        <w:ind w:left="3228" w:hanging="360"/>
      </w:pPr>
    </w:lvl>
    <w:lvl w:ilvl="4">
      <w:start w:val="1"/>
      <w:numFmt w:val="lowerLetter"/>
      <w:lvlText w:val="%5."/>
      <w:lvlJc w:val="left"/>
      <w:pPr>
        <w:tabs>
          <w:tab w:val="num" w:pos="0"/>
        </w:tabs>
        <w:ind w:left="3948" w:hanging="360"/>
      </w:pPr>
    </w:lvl>
    <w:lvl w:ilvl="5">
      <w:start w:val="1"/>
      <w:numFmt w:val="lowerRoman"/>
      <w:lvlText w:val="%6."/>
      <w:lvlJc w:val="right"/>
      <w:pPr>
        <w:tabs>
          <w:tab w:val="num" w:pos="0"/>
        </w:tabs>
        <w:ind w:left="4668" w:hanging="180"/>
      </w:pPr>
    </w:lvl>
    <w:lvl w:ilvl="6">
      <w:start w:val="1"/>
      <w:numFmt w:val="decimal"/>
      <w:lvlText w:val="%7."/>
      <w:lvlJc w:val="left"/>
      <w:pPr>
        <w:tabs>
          <w:tab w:val="num" w:pos="0"/>
        </w:tabs>
        <w:ind w:left="5388" w:hanging="360"/>
      </w:pPr>
    </w:lvl>
    <w:lvl w:ilvl="7">
      <w:start w:val="1"/>
      <w:numFmt w:val="lowerLetter"/>
      <w:lvlText w:val="%8."/>
      <w:lvlJc w:val="left"/>
      <w:pPr>
        <w:tabs>
          <w:tab w:val="num" w:pos="0"/>
        </w:tabs>
        <w:ind w:left="6108" w:hanging="360"/>
      </w:pPr>
    </w:lvl>
    <w:lvl w:ilvl="8">
      <w:start w:val="1"/>
      <w:numFmt w:val="lowerRoman"/>
      <w:lvlText w:val="%9."/>
      <w:lvlJc w:val="right"/>
      <w:pPr>
        <w:tabs>
          <w:tab w:val="num" w:pos="0"/>
        </w:tabs>
        <w:ind w:left="6828" w:hanging="180"/>
      </w:pPr>
    </w:lvl>
  </w:abstractNum>
  <w:abstractNum w:abstractNumId="3">
    <w:lvl w:ilvl="0">
      <w:start w:val="1"/>
      <w:numFmt w:val="decimal"/>
      <w:lvlText w:val="%1)"/>
      <w:lvlJc w:val="left"/>
      <w:pPr>
        <w:tabs>
          <w:tab w:val="num" w:pos="0"/>
        </w:tabs>
        <w:ind w:left="720" w:hanging="360"/>
      </w:pPr>
    </w:lvl>
    <w:lvl w:ilvl="1">
      <w:start w:val="1"/>
      <w:numFmt w:val="bullet"/>
      <w:lvlText w:val="•"/>
      <w:lvlJc w:val="left"/>
      <w:pPr>
        <w:tabs>
          <w:tab w:val="num" w:pos="0"/>
        </w:tabs>
        <w:ind w:left="1440" w:hanging="360"/>
      </w:pPr>
      <w:rPr>
        <w:rFonts w:ascii="Cambria" w:hAnsi="Cambria" w:cs="Cambria" w:hint="default"/>
      </w:r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4">
    <w:lvl w:ilvl="0">
      <w:start w:val="1"/>
      <w:numFmt w:val="decimal"/>
      <w:lvlText w:val="%1"/>
      <w:lvlJc w:val="left"/>
      <w:pPr>
        <w:tabs>
          <w:tab w:val="num" w:pos="0"/>
        </w:tabs>
        <w:ind w:left="360" w:hanging="360"/>
      </w:pPr>
    </w:lvl>
    <w:lvl w:ilvl="1">
      <w:start w:val="1"/>
      <w:numFmt w:val="decimal"/>
      <w:lvlText w:val="%1.%2"/>
      <w:lvlJc w:val="left"/>
      <w:pPr>
        <w:tabs>
          <w:tab w:val="num" w:pos="0"/>
        </w:tabs>
        <w:ind w:left="1494" w:hanging="360"/>
      </w:pPr>
    </w:lvl>
    <w:lvl w:ilvl="2">
      <w:start w:val="1"/>
      <w:numFmt w:val="decimal"/>
      <w:lvlText w:val="%1.%2.%3"/>
      <w:lvlJc w:val="left"/>
      <w:pPr>
        <w:tabs>
          <w:tab w:val="num" w:pos="0"/>
        </w:tabs>
        <w:ind w:left="2988" w:hanging="720"/>
      </w:pPr>
    </w:lvl>
    <w:lvl w:ilvl="3">
      <w:start w:val="1"/>
      <w:numFmt w:val="decimal"/>
      <w:lvlText w:val="%1.%2.%3.%4"/>
      <w:lvlJc w:val="left"/>
      <w:pPr>
        <w:tabs>
          <w:tab w:val="num" w:pos="0"/>
        </w:tabs>
        <w:ind w:left="4482" w:hanging="1080"/>
      </w:pPr>
    </w:lvl>
    <w:lvl w:ilvl="4">
      <w:start w:val="1"/>
      <w:numFmt w:val="decimal"/>
      <w:lvlText w:val="%1.%2.%3.%4.%5"/>
      <w:lvlJc w:val="left"/>
      <w:pPr>
        <w:tabs>
          <w:tab w:val="num" w:pos="0"/>
        </w:tabs>
        <w:ind w:left="5616" w:hanging="1080"/>
      </w:pPr>
    </w:lvl>
    <w:lvl w:ilvl="5">
      <w:start w:val="1"/>
      <w:numFmt w:val="decimal"/>
      <w:lvlText w:val="%1.%2.%3.%4.%5.%6"/>
      <w:lvlJc w:val="left"/>
      <w:pPr>
        <w:tabs>
          <w:tab w:val="num" w:pos="0"/>
        </w:tabs>
        <w:ind w:left="7110" w:hanging="1440"/>
      </w:pPr>
    </w:lvl>
    <w:lvl w:ilvl="6">
      <w:start w:val="1"/>
      <w:numFmt w:val="decimal"/>
      <w:lvlText w:val="%1.%2.%3.%4.%5.%6.%7"/>
      <w:lvlJc w:val="left"/>
      <w:pPr>
        <w:tabs>
          <w:tab w:val="num" w:pos="0"/>
        </w:tabs>
        <w:ind w:left="8244" w:hanging="1440"/>
      </w:pPr>
    </w:lvl>
    <w:lvl w:ilvl="7">
      <w:start w:val="1"/>
      <w:numFmt w:val="decimal"/>
      <w:lvlText w:val="%1.%2.%3.%4.%5.%6.%7.%8"/>
      <w:lvlJc w:val="left"/>
      <w:pPr>
        <w:tabs>
          <w:tab w:val="num" w:pos="0"/>
        </w:tabs>
        <w:ind w:left="9738" w:hanging="1800"/>
      </w:pPr>
    </w:lvl>
    <w:lvl w:ilvl="8">
      <w:start w:val="1"/>
      <w:numFmt w:val="decimal"/>
      <w:lvlText w:val="%1.%2.%3.%4.%5.%6.%7.%8.%9"/>
      <w:lvlJc w:val="left"/>
      <w:pPr>
        <w:tabs>
          <w:tab w:val="num" w:pos="0"/>
        </w:tabs>
        <w:ind w:left="10872" w:hanging="1800"/>
      </w:pPr>
    </w:lvl>
  </w:abstractNum>
  <w:abstractNum w:abstractNumId="5">
    <w:lvl w:ilvl="0">
      <w:start w:val="11"/>
      <w:numFmt w:val="decimal"/>
      <w:lvlText w:val="%1"/>
      <w:lvlJc w:val="left"/>
      <w:pPr>
        <w:tabs>
          <w:tab w:val="num" w:pos="0"/>
        </w:tabs>
        <w:ind w:left="405" w:hanging="405"/>
      </w:pPr>
    </w:lvl>
    <w:lvl w:ilvl="1">
      <w:start w:val="1"/>
      <w:numFmt w:val="decimal"/>
      <w:lvlText w:val="%1.%2"/>
      <w:lvlJc w:val="left"/>
      <w:pPr>
        <w:tabs>
          <w:tab w:val="num" w:pos="0"/>
        </w:tabs>
        <w:ind w:left="405" w:hanging="405"/>
      </w:pPr>
    </w:lvl>
    <w:lvl w:ilvl="2">
      <w:start w:val="1"/>
      <w:numFmt w:val="decimal"/>
      <w:lvlText w:val="%1.%2.%3"/>
      <w:lvlJc w:val="left"/>
      <w:pPr>
        <w:tabs>
          <w:tab w:val="num" w:pos="0"/>
        </w:tabs>
        <w:ind w:left="720" w:hanging="720"/>
      </w:pPr>
    </w:lvl>
    <w:lvl w:ilvl="3">
      <w:start w:val="1"/>
      <w:numFmt w:val="decimal"/>
      <w:lvlText w:val="%1.%2.%3.%4"/>
      <w:lvlJc w:val="left"/>
      <w:pPr>
        <w:tabs>
          <w:tab w:val="num" w:pos="0"/>
        </w:tabs>
        <w:ind w:left="720" w:hanging="720"/>
      </w:pPr>
    </w:lvl>
    <w:lvl w:ilvl="4">
      <w:start w:val="1"/>
      <w:numFmt w:val="decimal"/>
      <w:lvlText w:val="%1.%2.%3.%4.%5"/>
      <w:lvlJc w:val="left"/>
      <w:pPr>
        <w:tabs>
          <w:tab w:val="num" w:pos="0"/>
        </w:tabs>
        <w:ind w:left="1080" w:hanging="1080"/>
      </w:pPr>
    </w:lvl>
    <w:lvl w:ilvl="5">
      <w:start w:val="1"/>
      <w:numFmt w:val="decimal"/>
      <w:lvlText w:val="%1.%2.%3.%4.%5.%6"/>
      <w:lvlJc w:val="left"/>
      <w:pPr>
        <w:tabs>
          <w:tab w:val="num" w:pos="0"/>
        </w:tabs>
        <w:ind w:left="1080" w:hanging="1080"/>
      </w:pPr>
    </w:lvl>
    <w:lvl w:ilvl="6">
      <w:start w:val="1"/>
      <w:numFmt w:val="decimal"/>
      <w:lvlText w:val="%1.%2.%3.%4.%5.%6.%7"/>
      <w:lvlJc w:val="left"/>
      <w:pPr>
        <w:tabs>
          <w:tab w:val="num" w:pos="0"/>
        </w:tabs>
        <w:ind w:left="1440" w:hanging="1440"/>
      </w:pPr>
    </w:lvl>
    <w:lvl w:ilvl="7">
      <w:start w:val="1"/>
      <w:numFmt w:val="decimal"/>
      <w:lvlText w:val="%1.%2.%3.%4.%5.%6.%7.%8"/>
      <w:lvlJc w:val="left"/>
      <w:pPr>
        <w:tabs>
          <w:tab w:val="num" w:pos="0"/>
        </w:tabs>
        <w:ind w:left="1440" w:hanging="1440"/>
      </w:pPr>
    </w:lvl>
    <w:lvl w:ilvl="8">
      <w:start w:val="1"/>
      <w:numFmt w:val="decimal"/>
      <w:lvlText w:val="%1.%2.%3.%4.%5.%6.%7.%8.%9"/>
      <w:lvlJc w:val="left"/>
      <w:pPr>
        <w:tabs>
          <w:tab w:val="num" w:pos="0"/>
        </w:tabs>
        <w:ind w:left="1800" w:hanging="1800"/>
      </w:pPr>
    </w:lvl>
  </w:abstractNum>
  <w:abstractNum w:abstractNumId="6">
    <w:lvl w:ilvl="0">
      <w:start w:val="1"/>
      <w:numFmt w:val="decimal"/>
      <w:lvlText w:val="%1"/>
      <w:lvlJc w:val="left"/>
      <w:pPr>
        <w:tabs>
          <w:tab w:val="num" w:pos="0"/>
        </w:tabs>
        <w:ind w:left="360" w:hanging="360"/>
      </w:pPr>
    </w:lvl>
    <w:lvl w:ilvl="1">
      <w:start w:val="1"/>
      <w:numFmt w:val="decimal"/>
      <w:lvlText w:val="%1.%2"/>
      <w:lvlJc w:val="left"/>
      <w:pPr>
        <w:tabs>
          <w:tab w:val="num" w:pos="0"/>
        </w:tabs>
        <w:ind w:left="1494" w:hanging="360"/>
      </w:pPr>
    </w:lvl>
    <w:lvl w:ilvl="2">
      <w:start w:val="1"/>
      <w:numFmt w:val="decimal"/>
      <w:lvlText w:val="%1.%2.%3"/>
      <w:lvlJc w:val="left"/>
      <w:pPr>
        <w:tabs>
          <w:tab w:val="num" w:pos="0"/>
        </w:tabs>
        <w:ind w:left="2988" w:hanging="720"/>
      </w:pPr>
    </w:lvl>
    <w:lvl w:ilvl="3">
      <w:start w:val="1"/>
      <w:numFmt w:val="decimal"/>
      <w:lvlText w:val="%1.%2.%3.%4"/>
      <w:lvlJc w:val="left"/>
      <w:pPr>
        <w:tabs>
          <w:tab w:val="num" w:pos="0"/>
        </w:tabs>
        <w:ind w:left="4482" w:hanging="1080"/>
      </w:pPr>
    </w:lvl>
    <w:lvl w:ilvl="4">
      <w:start w:val="1"/>
      <w:numFmt w:val="decimal"/>
      <w:lvlText w:val="%1.%2.%3.%4.%5"/>
      <w:lvlJc w:val="left"/>
      <w:pPr>
        <w:tabs>
          <w:tab w:val="num" w:pos="0"/>
        </w:tabs>
        <w:ind w:left="5616" w:hanging="1080"/>
      </w:pPr>
    </w:lvl>
    <w:lvl w:ilvl="5">
      <w:start w:val="1"/>
      <w:numFmt w:val="decimal"/>
      <w:lvlText w:val="%1.%2.%3.%4.%5.%6"/>
      <w:lvlJc w:val="left"/>
      <w:pPr>
        <w:tabs>
          <w:tab w:val="num" w:pos="0"/>
        </w:tabs>
        <w:ind w:left="7110" w:hanging="1440"/>
      </w:pPr>
    </w:lvl>
    <w:lvl w:ilvl="6">
      <w:start w:val="1"/>
      <w:numFmt w:val="decimal"/>
      <w:lvlText w:val="%1.%2.%3.%4.%5.%6.%7"/>
      <w:lvlJc w:val="left"/>
      <w:pPr>
        <w:tabs>
          <w:tab w:val="num" w:pos="0"/>
        </w:tabs>
        <w:ind w:left="8244" w:hanging="1440"/>
      </w:pPr>
    </w:lvl>
    <w:lvl w:ilvl="7">
      <w:start w:val="1"/>
      <w:numFmt w:val="decimal"/>
      <w:lvlText w:val="%1.%2.%3.%4.%5.%6.%7.%8"/>
      <w:lvlJc w:val="left"/>
      <w:pPr>
        <w:tabs>
          <w:tab w:val="num" w:pos="0"/>
        </w:tabs>
        <w:ind w:left="9738" w:hanging="1800"/>
      </w:pPr>
    </w:lvl>
    <w:lvl w:ilvl="8">
      <w:start w:val="1"/>
      <w:numFmt w:val="decimal"/>
      <w:lvlText w:val="%1.%2.%3.%4.%5.%6.%7.%8.%9"/>
      <w:lvlJc w:val="left"/>
      <w:pPr>
        <w:tabs>
          <w:tab w:val="num" w:pos="0"/>
        </w:tabs>
        <w:ind w:left="10872" w:hanging="1800"/>
      </w:pPr>
    </w:lvl>
  </w:abstractNum>
  <w:abstractNum w:abstractNumId="7">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4"/>
    <w:lvlOverride w:ilvl="1">
      <w:startOverride w:val="1"/>
    </w:lvlOverride>
  </w:num>
</w:numbering>
</file>

<file path=word/settings.xml><?xml version="1.0" encoding="utf-8"?>
<w:settings xmlns:w="http://schemas.openxmlformats.org/wordprocessingml/2006/main">
  <w:zoom w:percent="110"/>
  <w:defaultTabStop w:val="708"/>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mbria" w:hAnsi="Cambria" w:eastAsia="Calibri" w:cs="Times New Roman"/>
        <w:sz w:val="24"/>
        <w:szCs w:val="24"/>
        <w:lang w:val="ru-RU" w:eastAsia="en-US" w:bidi="ar-SA"/>
      </w:rPr>
    </w:rPrDefault>
    <w:pPrDefault>
      <w:pPr>
        <w:suppressAutoHyphens w:val="true"/>
      </w:pPr>
    </w:pPrDefault>
  </w:docDefaults>
  <w:style w:type="paragraph" w:styleId="Normal">
    <w:name w:val="Normal"/>
    <w:qFormat/>
    <w:pPr>
      <w:widowControl/>
      <w:suppressAutoHyphens w:val="true"/>
      <w:overflowPunct w:val="true"/>
      <w:bidi w:val="0"/>
      <w:spacing w:lineRule="auto" w:line="240" w:before="0" w:after="0"/>
      <w:jc w:val="left"/>
    </w:pPr>
    <w:rPr>
      <w:rFonts w:ascii="Cambria" w:hAnsi="Cambria" w:eastAsia="Calibri" w:cs="Times New Roman"/>
      <w:color w:val="auto"/>
      <w:kern w:val="0"/>
      <w:sz w:val="24"/>
      <w:szCs w:val="24"/>
      <w:lang w:val="ru-RU" w:eastAsia="en-US" w:bidi="ar-SA"/>
    </w:rPr>
  </w:style>
  <w:style w:type="paragraph" w:styleId="1">
    <w:name w:val="Heading 1"/>
    <w:basedOn w:val="Normal"/>
    <w:next w:val="Normal"/>
    <w:qFormat/>
    <w:pPr>
      <w:keepNext w:val="true"/>
      <w:keepLines/>
      <w:spacing w:before="240" w:after="0"/>
      <w:outlineLvl w:val="0"/>
    </w:pPr>
    <w:rPr>
      <w:rFonts w:ascii="Calibri Light" w:hAnsi="Calibri Light" w:eastAsia="Calibri" w:cs="Times New Roman"/>
      <w:color w:val="2F5496"/>
      <w:sz w:val="32"/>
      <w:szCs w:val="32"/>
    </w:rPr>
  </w:style>
  <w:style w:type="character" w:styleId="DefaultParagraphFont">
    <w:name w:val="Default Paragraph Font"/>
    <w:qFormat/>
    <w:rPr/>
  </w:style>
  <w:style w:type="character" w:styleId="Style13">
    <w:name w:val="Верхний колонтитул Знак"/>
    <w:basedOn w:val="DefaultParagraphFont"/>
    <w:qFormat/>
    <w:rPr/>
  </w:style>
  <w:style w:type="character" w:styleId="Style14">
    <w:name w:val="Нижний колонтитул Знак"/>
    <w:basedOn w:val="DefaultParagraphFont"/>
    <w:qFormat/>
    <w:rPr/>
  </w:style>
  <w:style w:type="character" w:styleId="Style15">
    <w:name w:val="Без интервала Знак"/>
    <w:basedOn w:val="DefaultParagraphFont"/>
    <w:qFormat/>
    <w:rPr/>
  </w:style>
  <w:style w:type="character" w:styleId="11">
    <w:name w:val="Заголовок 1 Знак"/>
    <w:basedOn w:val="DefaultParagraphFont"/>
    <w:qFormat/>
    <w:rPr>
      <w:rFonts w:ascii="Calibri Light" w:hAnsi="Calibri Light" w:eastAsia="Calibri" w:cs="Times New Roman"/>
      <w:color w:val="2F5496"/>
      <w:sz w:val="32"/>
      <w:szCs w:val="32"/>
      <w:lang w:eastAsia="zh-CN"/>
    </w:rPr>
  </w:style>
  <w:style w:type="character" w:styleId="Style16">
    <w:name w:val="ЛР Знак"/>
    <w:basedOn w:val="11"/>
    <w:qFormat/>
    <w:rPr>
      <w:rFonts w:ascii="Cambria" w:hAnsi="Cambria" w:eastAsia="Calibri" w:cs="Times New Roman"/>
      <w:b/>
      <w:color w:val="000000"/>
      <w:sz w:val="28"/>
      <w:szCs w:val="28"/>
      <w:lang w:eastAsia="zh-CN"/>
    </w:rPr>
  </w:style>
  <w:style w:type="character" w:styleId="Style17">
    <w:name w:val="Интернет-ссылка"/>
    <w:basedOn w:val="DefaultParagraphFont"/>
    <w:rPr>
      <w:color w:val="0563C1"/>
      <w:u w:val="single"/>
    </w:rPr>
  </w:style>
  <w:style w:type="character" w:styleId="UnresolvedMention">
    <w:name w:val="Unresolved Mention"/>
    <w:basedOn w:val="DefaultParagraphFont"/>
    <w:qFormat/>
    <w:rPr>
      <w:color w:val="605E5C"/>
      <w:shd w:fill="E1DFDD" w:val="clear"/>
    </w:rPr>
  </w:style>
  <w:style w:type="character" w:styleId="Style18">
    <w:name w:val="Текст сноски Знак"/>
    <w:basedOn w:val="DefaultParagraphFont"/>
    <w:qFormat/>
    <w:rPr>
      <w:rFonts w:ascii="Times New Roman" w:hAnsi="Times New Roman" w:eastAsia="Times New Roman" w:cs="Times New Roman"/>
      <w:color w:val="00000A"/>
      <w:sz w:val="20"/>
      <w:szCs w:val="20"/>
      <w:lang w:eastAsia="zh-CN"/>
    </w:rPr>
  </w:style>
  <w:style w:type="character" w:styleId="Style19">
    <w:name w:val="Привязка сноски"/>
    <w:rPr>
      <w:vertAlign w:val="superscript"/>
    </w:rPr>
  </w:style>
  <w:style w:type="character" w:styleId="FootnoteCharacters">
    <w:name w:val="Footnote Characters"/>
    <w:basedOn w:val="DefaultParagraphFont"/>
    <w:qFormat/>
    <w:rPr>
      <w:vertAlign w:val="superscript"/>
    </w:rPr>
  </w:style>
  <w:style w:type="character" w:styleId="12">
    <w:name w:val="ЛП 1 Знак"/>
    <w:basedOn w:val="11"/>
    <w:qFormat/>
    <w:rPr>
      <w:rFonts w:ascii="Cambria" w:hAnsi="Cambria" w:eastAsia="Calibri" w:cs="Times New Roman"/>
      <w:b/>
      <w:color w:val="000000"/>
      <w:sz w:val="24"/>
      <w:szCs w:val="24"/>
      <w:lang w:eastAsia="zh-CN"/>
    </w:rPr>
  </w:style>
  <w:style w:type="character" w:styleId="Style20">
    <w:name w:val="Выделение жирным"/>
    <w:qFormat/>
    <w:rPr>
      <w:b/>
      <w:bCs/>
    </w:rPr>
  </w:style>
  <w:style w:type="paragraph" w:styleId="Style21">
    <w:name w:val="Заголовок"/>
    <w:basedOn w:val="Normal"/>
    <w:next w:val="Style22"/>
    <w:qFormat/>
    <w:pPr>
      <w:keepNext w:val="true"/>
      <w:spacing w:before="240" w:after="120"/>
    </w:pPr>
    <w:rPr>
      <w:rFonts w:ascii="Liberation Sans" w:hAnsi="Liberation Sans" w:eastAsia="Microsoft YaHei" w:cs="Lucida Sans"/>
      <w:sz w:val="28"/>
      <w:szCs w:val="28"/>
    </w:rPr>
  </w:style>
  <w:style w:type="paragraph" w:styleId="Style22">
    <w:name w:val="Body Text"/>
    <w:basedOn w:val="Normal"/>
    <w:pPr>
      <w:spacing w:lineRule="auto" w:line="276" w:before="0" w:after="140"/>
    </w:pPr>
    <w:rPr/>
  </w:style>
  <w:style w:type="paragraph" w:styleId="Style23">
    <w:name w:val="List"/>
    <w:basedOn w:val="Style22"/>
    <w:pPr/>
    <w:rPr>
      <w:rFonts w:cs="Lucida Sans"/>
    </w:rPr>
  </w:style>
  <w:style w:type="paragraph" w:styleId="Style24">
    <w:name w:val="Caption"/>
    <w:basedOn w:val="Normal"/>
    <w:qFormat/>
    <w:pPr>
      <w:suppressLineNumbers/>
      <w:spacing w:before="120" w:after="120"/>
    </w:pPr>
    <w:rPr>
      <w:rFonts w:cs="Lucida Sans"/>
      <w:i/>
      <w:iCs/>
      <w:sz w:val="24"/>
      <w:szCs w:val="24"/>
    </w:rPr>
  </w:style>
  <w:style w:type="paragraph" w:styleId="Style25">
    <w:name w:val="Указатель"/>
    <w:basedOn w:val="Normal"/>
    <w:qFormat/>
    <w:pPr>
      <w:suppressLineNumbers/>
    </w:pPr>
    <w:rPr>
      <w:rFonts w:cs="Lucida Sans"/>
    </w:rPr>
  </w:style>
  <w:style w:type="paragraph" w:styleId="NoSpacing">
    <w:name w:val="No Spacing"/>
    <w:qFormat/>
    <w:pPr>
      <w:widowControl/>
      <w:suppressAutoHyphens w:val="true"/>
      <w:overflowPunct w:val="true"/>
      <w:bidi w:val="0"/>
      <w:spacing w:lineRule="auto" w:line="240" w:before="0" w:after="0"/>
      <w:jc w:val="left"/>
    </w:pPr>
    <w:rPr>
      <w:rFonts w:ascii="Cambria" w:hAnsi="Cambria" w:eastAsia="Calibri" w:cs="Times New Roman"/>
      <w:color w:val="auto"/>
      <w:kern w:val="0"/>
      <w:sz w:val="24"/>
      <w:szCs w:val="24"/>
      <w:lang w:val="ru-RU" w:eastAsia="en-US" w:bidi="ar-SA"/>
    </w:rPr>
  </w:style>
  <w:style w:type="paragraph" w:styleId="Style26">
    <w:name w:val="Верхний и нижний колонтитулы"/>
    <w:basedOn w:val="Normal"/>
    <w:qFormat/>
    <w:pPr>
      <w:suppressLineNumbers/>
      <w:tabs>
        <w:tab w:val="clear" w:pos="708"/>
        <w:tab w:val="center" w:pos="4819" w:leader="none"/>
        <w:tab w:val="right" w:pos="9638" w:leader="none"/>
      </w:tabs>
    </w:pPr>
    <w:rPr/>
  </w:style>
  <w:style w:type="paragraph" w:styleId="Style27">
    <w:name w:val="Header"/>
    <w:basedOn w:val="Normal"/>
    <w:pPr>
      <w:tabs>
        <w:tab w:val="clear" w:pos="708"/>
        <w:tab w:val="center" w:pos="4677" w:leader="none"/>
        <w:tab w:val="right" w:pos="9355" w:leader="none"/>
      </w:tabs>
    </w:pPr>
    <w:rPr/>
  </w:style>
  <w:style w:type="paragraph" w:styleId="Style28">
    <w:name w:val="Footer"/>
    <w:basedOn w:val="Normal"/>
    <w:pPr>
      <w:tabs>
        <w:tab w:val="clear" w:pos="708"/>
        <w:tab w:val="center" w:pos="4677" w:leader="none"/>
        <w:tab w:val="right" w:pos="9355" w:leader="none"/>
      </w:tabs>
    </w:pPr>
    <w:rPr/>
  </w:style>
  <w:style w:type="paragraph" w:styleId="Style29">
    <w:name w:val="ЛР"/>
    <w:basedOn w:val="1"/>
    <w:qFormat/>
    <w:pPr/>
    <w:rPr>
      <w:rFonts w:ascii="Cambria" w:hAnsi="Cambria"/>
      <w:b/>
      <w:color w:val="000000"/>
      <w:sz w:val="28"/>
      <w:szCs w:val="28"/>
    </w:rPr>
  </w:style>
  <w:style w:type="paragraph" w:styleId="TOCHeading">
    <w:name w:val="TOC Heading"/>
    <w:basedOn w:val="1"/>
    <w:next w:val="Normal"/>
    <w:qFormat/>
    <w:pPr>
      <w:suppressAutoHyphens w:val="false"/>
      <w:spacing w:lineRule="auto" w:line="259"/>
    </w:pPr>
    <w:rPr>
      <w:lang w:eastAsia="ru-RU"/>
    </w:rPr>
  </w:style>
  <w:style w:type="paragraph" w:styleId="13">
    <w:name w:val="TOC 1"/>
    <w:basedOn w:val="Normal"/>
    <w:next w:val="Normal"/>
    <w:autoRedefine/>
    <w:pPr>
      <w:spacing w:before="0" w:after="100"/>
    </w:pPr>
    <w:rPr/>
  </w:style>
  <w:style w:type="paragraph" w:styleId="ListParagraph">
    <w:name w:val="List Paragraph"/>
    <w:basedOn w:val="Normal"/>
    <w:qFormat/>
    <w:pPr>
      <w:spacing w:before="0" w:after="0"/>
      <w:ind w:left="720" w:right="0" w:hanging="0"/>
      <w:contextualSpacing/>
    </w:pPr>
    <w:rPr/>
  </w:style>
  <w:style w:type="paragraph" w:styleId="Style30">
    <w:name w:val="Footnote Text"/>
    <w:basedOn w:val="Normal"/>
    <w:pPr/>
    <w:rPr>
      <w:sz w:val="20"/>
      <w:szCs w:val="20"/>
    </w:rPr>
  </w:style>
  <w:style w:type="paragraph" w:styleId="14">
    <w:name w:val="ЛП 1"/>
    <w:basedOn w:val="1"/>
    <w:qFormat/>
    <w:pPr>
      <w:suppressAutoHyphens w:val="false"/>
      <w:spacing w:lineRule="auto" w:line="259"/>
    </w:pPr>
    <w:rPr>
      <w:rFonts w:ascii="Cambria" w:hAnsi="Cambria"/>
      <w:b/>
      <w:color w:val="000000"/>
      <w:sz w:val="24"/>
      <w:szCs w:val="24"/>
    </w:rPr>
  </w:style>
  <w:style w:type="paragraph" w:styleId="Style31">
    <w:name w:val="Содержимое таблицы"/>
    <w:basedOn w:val="Normal"/>
    <w:qFormat/>
    <w:pPr>
      <w:suppressLineNumbers/>
    </w:pPr>
    <w:rPr/>
  </w:style>
  <w:style w:type="numbering" w:styleId="NoList">
    <w:name w:val="No List"/>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footer" Target="footer1.xml"/><Relationship Id="rId9" Type="http://schemas.openxmlformats.org/officeDocument/2006/relationships/numbering" Target="numbering.xml"/><Relationship Id="rId10" Type="http://schemas.openxmlformats.org/officeDocument/2006/relationships/fontTable" Target="fontTable.xml"/><Relationship Id="rId11"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Normal.dotm</Template>
  <TotalTime>4432</TotalTime>
  <Application>LibreOffice/7.1.1.2$Windows_X86_64 LibreOffice_project/fe0b08f4af1bacafe4c7ecc87ce55bb426164676</Application>
  <AppVersion>15.0000</AppVersion>
  <Pages>19</Pages>
  <Words>2382</Words>
  <Characters>16232</Characters>
  <CharactersWithSpaces>18305</CharactersWithSpaces>
  <Paragraphs>366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2020-10-04T15:54:00Z</dcterms:created>
  <dc:creator>Evgeny Redgrave</dc:creator>
  <dc:description/>
  <dc:language>de-DE</dc:language>
  <cp:lastModifiedBy/>
  <dcterms:modified xsi:type="dcterms:W3CDTF">2022-01-02T12:02:37Z</dcterms:modified>
  <cp:revision>140</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HyperlinksChanged">
    <vt:bool>0</vt:bool>
  </property>
  <property fmtid="{D5CDD505-2E9C-101B-9397-08002B2CF9AE}" pid="3" name="LinksUpToDate">
    <vt:bool>0</vt:bool>
  </property>
  <property fmtid="{D5CDD505-2E9C-101B-9397-08002B2CF9AE}" pid="4" name="ScaleCrop">
    <vt:bool>0</vt:bool>
  </property>
  <property fmtid="{D5CDD505-2E9C-101B-9397-08002B2CF9AE}" pid="5" name="ShareDoc">
    <vt:bool>0</vt:bool>
  </property>
</Properties>
</file>