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016" w:rsidRDefault="00412F3D">
      <w:pPr>
        <w:rPr>
          <w:rFonts w:ascii="Verdana" w:hAnsi="Verdana"/>
          <w:i/>
          <w:iCs/>
          <w:color w:val="444444"/>
          <w:sz w:val="17"/>
          <w:szCs w:val="17"/>
          <w:shd w:val="clear" w:color="auto" w:fill="FFFFFF"/>
        </w:rPr>
      </w:pPr>
      <w:r>
        <w:rPr>
          <w:rFonts w:ascii="Verdana" w:hAnsi="Verdana"/>
          <w:i/>
          <w:iCs/>
          <w:color w:val="444444"/>
          <w:sz w:val="17"/>
          <w:szCs w:val="17"/>
          <w:shd w:val="clear" w:color="auto" w:fill="FFFFFF"/>
        </w:rPr>
        <w:t>В Южно-Сахалинске у Дома правительства к открытию финала VI национального чемпионата «Молодые профессионалы (</w:t>
      </w:r>
      <w:proofErr w:type="spellStart"/>
      <w:r>
        <w:rPr>
          <w:rFonts w:ascii="Verdana" w:hAnsi="Verdana"/>
          <w:i/>
          <w:iCs/>
          <w:color w:val="444444"/>
          <w:sz w:val="17"/>
          <w:szCs w:val="17"/>
          <w:shd w:val="clear" w:color="auto" w:fill="FFFFFF"/>
        </w:rPr>
        <w:t>Worldskills</w:t>
      </w:r>
      <w:proofErr w:type="spellEnd"/>
      <w:r>
        <w:rPr>
          <w:rFonts w:ascii="Verdana" w:hAnsi="Verdana"/>
          <w:i/>
          <w:iCs/>
          <w:color w:val="444444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444444"/>
          <w:sz w:val="17"/>
          <w:szCs w:val="17"/>
          <w:shd w:val="clear" w:color="auto" w:fill="FFFFFF"/>
        </w:rPr>
        <w:t>Russia</w:t>
      </w:r>
      <w:proofErr w:type="spellEnd"/>
      <w:r>
        <w:rPr>
          <w:rFonts w:ascii="Verdana" w:hAnsi="Verdana"/>
          <w:i/>
          <w:iCs/>
          <w:color w:val="444444"/>
          <w:sz w:val="17"/>
          <w:szCs w:val="17"/>
          <w:shd w:val="clear" w:color="auto" w:fill="FFFFFF"/>
        </w:rPr>
        <w:t xml:space="preserve">)» установили пятиметровую стелу со стилизованным изображением Сахалина. Всего три таких арт-объекта украсят областной центр. Все они будут с подсветками. В предпоследнюю неделю, перед прибытием участников соревнований, у дворца спорта «Кристалл» подпорная стена украсится рисунками с изображением островной флоры и фауны. А у Чехов-центра разместятся двухметровые фигуры сахалинских животных, которые будут представлять одну из профессий участников </w:t>
      </w:r>
      <w:proofErr w:type="spellStart"/>
      <w:r>
        <w:rPr>
          <w:rFonts w:ascii="Verdana" w:hAnsi="Verdana"/>
          <w:i/>
          <w:iCs/>
          <w:color w:val="444444"/>
          <w:sz w:val="17"/>
          <w:szCs w:val="17"/>
          <w:shd w:val="clear" w:color="auto" w:fill="FFFFFF"/>
        </w:rPr>
        <w:t>Worldskills</w:t>
      </w:r>
      <w:proofErr w:type="spellEnd"/>
      <w:r>
        <w:rPr>
          <w:rFonts w:ascii="Verdana" w:hAnsi="Verdana"/>
          <w:i/>
          <w:iCs/>
          <w:color w:val="444444"/>
          <w:sz w:val="17"/>
          <w:szCs w:val="17"/>
          <w:shd w:val="clear" w:color="auto" w:fill="FFFFFF"/>
        </w:rPr>
        <w:t>.</w:t>
      </w:r>
    </w:p>
    <w:p w:rsidR="00412F3D" w:rsidRDefault="00412F3D">
      <w:pPr>
        <w:rPr>
          <w:rFonts w:ascii="Verdana" w:hAnsi="Verdana"/>
          <w:i/>
          <w:iCs/>
          <w:color w:val="444444"/>
          <w:sz w:val="17"/>
          <w:szCs w:val="17"/>
          <w:shd w:val="clear" w:color="auto" w:fill="FFFFFF"/>
        </w:rPr>
      </w:pPr>
    </w:p>
    <w:p w:rsidR="00412F3D" w:rsidRDefault="00412F3D">
      <w:pPr>
        <w:rPr>
          <w:rStyle w:val="a3"/>
          <w:rFonts w:ascii="Arial" w:hAnsi="Arial" w:cs="Arial"/>
          <w:color w:val="191919"/>
          <w:sz w:val="27"/>
          <w:szCs w:val="27"/>
          <w:shd w:val="clear" w:color="auto" w:fill="FFFFFF"/>
        </w:rPr>
      </w:pPr>
      <w:r>
        <w:rPr>
          <w:rStyle w:val="a3"/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Представители </w:t>
      </w:r>
      <w:proofErr w:type="spellStart"/>
      <w:r>
        <w:rPr>
          <w:rStyle w:val="a3"/>
          <w:rFonts w:ascii="Arial" w:hAnsi="Arial" w:cs="Arial"/>
          <w:color w:val="191919"/>
          <w:sz w:val="27"/>
          <w:szCs w:val="27"/>
          <w:shd w:val="clear" w:color="auto" w:fill="FFFFFF"/>
        </w:rPr>
        <w:t>Госкорпорации</w:t>
      </w:r>
      <w:proofErr w:type="spellEnd"/>
      <w:r>
        <w:rPr>
          <w:rStyle w:val="a3"/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191919"/>
          <w:sz w:val="27"/>
          <w:szCs w:val="27"/>
          <w:shd w:val="clear" w:color="auto" w:fill="FFFFFF"/>
        </w:rPr>
        <w:t>Ростех</w:t>
      </w:r>
      <w:proofErr w:type="spellEnd"/>
      <w:r>
        <w:rPr>
          <w:rStyle w:val="a3"/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примут участие в IV Национальном чемпионате сквозных рабочих профессий высокотехнологичных отраслей промышленности </w:t>
      </w:r>
      <w:proofErr w:type="spellStart"/>
      <w:r>
        <w:rPr>
          <w:rStyle w:val="a3"/>
          <w:rFonts w:ascii="Arial" w:hAnsi="Arial" w:cs="Arial"/>
          <w:color w:val="191919"/>
          <w:sz w:val="27"/>
          <w:szCs w:val="27"/>
          <w:shd w:val="clear" w:color="auto" w:fill="FFFFFF"/>
        </w:rPr>
        <w:t>WorldSkills</w:t>
      </w:r>
      <w:proofErr w:type="spellEnd"/>
      <w:r>
        <w:rPr>
          <w:rStyle w:val="a3"/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Hi-Tech-2017. Мероприятие пройдет в Екатеринбурге с 3 по 7 ноября. Помимо </w:t>
      </w:r>
      <w:proofErr w:type="spellStart"/>
      <w:r>
        <w:rPr>
          <w:rStyle w:val="a3"/>
          <w:rFonts w:ascii="Arial" w:hAnsi="Arial" w:cs="Arial"/>
          <w:color w:val="191919"/>
          <w:sz w:val="27"/>
          <w:szCs w:val="27"/>
          <w:shd w:val="clear" w:color="auto" w:fill="FFFFFF"/>
        </w:rPr>
        <w:t>Ростеха</w:t>
      </w:r>
      <w:proofErr w:type="spellEnd"/>
      <w:r>
        <w:rPr>
          <w:rStyle w:val="a3"/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в соревнованиях по 27 номинациям выступят специалисты </w:t>
      </w:r>
      <w:proofErr w:type="spellStart"/>
      <w:r>
        <w:rPr>
          <w:rStyle w:val="a3"/>
          <w:rFonts w:ascii="Arial" w:hAnsi="Arial" w:cs="Arial"/>
          <w:color w:val="191919"/>
          <w:sz w:val="27"/>
          <w:szCs w:val="27"/>
          <w:shd w:val="clear" w:color="auto" w:fill="FFFFFF"/>
        </w:rPr>
        <w:t>Росатома</w:t>
      </w:r>
      <w:proofErr w:type="spellEnd"/>
      <w:r>
        <w:rPr>
          <w:rStyle w:val="a3"/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a3"/>
          <w:rFonts w:ascii="Arial" w:hAnsi="Arial" w:cs="Arial"/>
          <w:color w:val="191919"/>
          <w:sz w:val="27"/>
          <w:szCs w:val="27"/>
          <w:shd w:val="clear" w:color="auto" w:fill="FFFFFF"/>
        </w:rPr>
        <w:t>Роскосмоса</w:t>
      </w:r>
      <w:proofErr w:type="spellEnd"/>
      <w:r>
        <w:rPr>
          <w:rStyle w:val="a3"/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a3"/>
          <w:rFonts w:ascii="Arial" w:hAnsi="Arial" w:cs="Arial"/>
          <w:color w:val="191919"/>
          <w:sz w:val="27"/>
          <w:szCs w:val="27"/>
          <w:shd w:val="clear" w:color="auto" w:fill="FFFFFF"/>
        </w:rPr>
        <w:t>ЕВРАЗа</w:t>
      </w:r>
      <w:proofErr w:type="spellEnd"/>
      <w:r>
        <w:rPr>
          <w:rStyle w:val="a3"/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ОАК, ЧТПЗ, </w:t>
      </w:r>
      <w:proofErr w:type="spellStart"/>
      <w:r>
        <w:rPr>
          <w:rStyle w:val="a3"/>
          <w:rFonts w:ascii="Arial" w:hAnsi="Arial" w:cs="Arial"/>
          <w:color w:val="191919"/>
          <w:sz w:val="27"/>
          <w:szCs w:val="27"/>
          <w:shd w:val="clear" w:color="auto" w:fill="FFFFFF"/>
        </w:rPr>
        <w:t>СИБУРа</w:t>
      </w:r>
      <w:proofErr w:type="spellEnd"/>
      <w:r>
        <w:rPr>
          <w:rStyle w:val="a3"/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– всего свыше 300 участников.</w:t>
      </w:r>
    </w:p>
    <w:p w:rsidR="00412F3D" w:rsidRDefault="00412F3D">
      <w:pPr>
        <w:rPr>
          <w:rStyle w:val="a3"/>
          <w:rFonts w:ascii="Arial" w:hAnsi="Arial" w:cs="Arial"/>
          <w:color w:val="191919"/>
          <w:sz w:val="27"/>
          <w:szCs w:val="27"/>
          <w:shd w:val="clear" w:color="auto" w:fill="FFFFFF"/>
        </w:rPr>
      </w:pPr>
    </w:p>
    <w:p w:rsidR="00412F3D" w:rsidRDefault="00412F3D">
      <w:pPr>
        <w:rPr>
          <w:rStyle w:val="a4"/>
          <w:rFonts w:ascii="Noto Serif" w:hAnsi="Noto Serif"/>
          <w:color w:val="565656"/>
          <w:sz w:val="21"/>
          <w:szCs w:val="21"/>
          <w:shd w:val="clear" w:color="auto" w:fill="FFFFFF"/>
        </w:rPr>
      </w:pPr>
      <w:r>
        <w:rPr>
          <w:rStyle w:val="a4"/>
          <w:rFonts w:ascii="Noto Serif" w:hAnsi="Noto Serif"/>
          <w:color w:val="565656"/>
          <w:sz w:val="21"/>
          <w:szCs w:val="21"/>
          <w:shd w:val="clear" w:color="auto" w:fill="FFFFFF"/>
        </w:rPr>
        <w:t xml:space="preserve">Десять молодых дагестанских профессионалов представят нашу республику в финале V Национального чемпионата </w:t>
      </w:r>
      <w:proofErr w:type="spellStart"/>
      <w:r>
        <w:rPr>
          <w:rStyle w:val="a4"/>
          <w:rFonts w:ascii="Noto Serif" w:hAnsi="Noto Serif"/>
          <w:color w:val="565656"/>
          <w:sz w:val="21"/>
          <w:szCs w:val="21"/>
          <w:shd w:val="clear" w:color="auto" w:fill="FFFFFF"/>
        </w:rPr>
        <w:t>WorldSkills</w:t>
      </w:r>
      <w:proofErr w:type="spellEnd"/>
      <w:r>
        <w:rPr>
          <w:rStyle w:val="a4"/>
          <w:rFonts w:ascii="Noto Serif" w:hAnsi="Noto Serif"/>
          <w:color w:val="5656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4"/>
          <w:rFonts w:ascii="Noto Serif" w:hAnsi="Noto Serif"/>
          <w:color w:val="565656"/>
          <w:sz w:val="21"/>
          <w:szCs w:val="21"/>
          <w:shd w:val="clear" w:color="auto" w:fill="FFFFFF"/>
        </w:rPr>
        <w:t>Russia</w:t>
      </w:r>
      <w:proofErr w:type="spellEnd"/>
      <w:r>
        <w:rPr>
          <w:rStyle w:val="a4"/>
          <w:rFonts w:ascii="Noto Serif" w:hAnsi="Noto Serif"/>
          <w:color w:val="565656"/>
          <w:sz w:val="21"/>
          <w:szCs w:val="21"/>
          <w:shd w:val="clear" w:color="auto" w:fill="FFFFFF"/>
        </w:rPr>
        <w:t>, который пройдет в этом году с 16 по 19 мая в Краснодаре по 110 компетенциям.</w:t>
      </w:r>
    </w:p>
    <w:p w:rsidR="00412F3D" w:rsidRDefault="00412F3D">
      <w:pPr>
        <w:rPr>
          <w:rStyle w:val="a4"/>
          <w:rFonts w:ascii="Noto Serif" w:hAnsi="Noto Serif"/>
          <w:color w:val="565656"/>
          <w:sz w:val="21"/>
          <w:szCs w:val="21"/>
          <w:shd w:val="clear" w:color="auto" w:fill="FFFFFF"/>
        </w:rPr>
      </w:pPr>
    </w:p>
    <w:p w:rsidR="00412F3D" w:rsidRPr="00412F3D" w:rsidRDefault="00412F3D" w:rsidP="00412F3D">
      <w:pPr>
        <w:shd w:val="clear" w:color="auto" w:fill="FFFFFF"/>
        <w:spacing w:before="105" w:after="105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Учащиеся лицея ежегодно готовятся и </w:t>
      </w:r>
      <w:proofErr w:type="gramStart"/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участвуют  на</w:t>
      </w:r>
      <w:proofErr w:type="gramEnd"/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чемпионатах рабочих профессий </w:t>
      </w:r>
      <w:proofErr w:type="spellStart"/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begin"/>
      </w:r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HYPERLINK "https://juniorskills.ru/" </w:instrText>
      </w:r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separate"/>
      </w:r>
      <w:r w:rsidRPr="00412F3D">
        <w:rPr>
          <w:rFonts w:ascii="Arial" w:eastAsia="Times New Roman" w:hAnsi="Arial" w:cs="Arial"/>
          <w:color w:val="551A8B"/>
          <w:sz w:val="21"/>
          <w:szCs w:val="21"/>
          <w:lang w:eastAsia="ru-RU"/>
        </w:rPr>
        <w:t>JuniorSkills</w:t>
      </w:r>
      <w:proofErr w:type="spellEnd"/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end"/>
      </w:r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proofErr w:type="spellStart"/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begin"/>
      </w:r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HYPERLINK "http://worldskills.ru/" </w:instrText>
      </w:r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separate"/>
      </w:r>
      <w:r w:rsidRPr="00412F3D">
        <w:rPr>
          <w:rFonts w:ascii="Arial" w:eastAsia="Times New Roman" w:hAnsi="Arial" w:cs="Arial"/>
          <w:color w:val="551A8B"/>
          <w:sz w:val="21"/>
          <w:szCs w:val="21"/>
          <w:lang w:eastAsia="ru-RU"/>
        </w:rPr>
        <w:t>WorldSkills</w:t>
      </w:r>
      <w:proofErr w:type="spellEnd"/>
      <w:r w:rsidRPr="00412F3D">
        <w:rPr>
          <w:rFonts w:ascii="Arial" w:eastAsia="Times New Roman" w:hAnsi="Arial" w:cs="Arial"/>
          <w:color w:val="551A8B"/>
          <w:sz w:val="21"/>
          <w:szCs w:val="21"/>
          <w:lang w:eastAsia="ru-RU"/>
        </w:rPr>
        <w:t xml:space="preserve"> </w:t>
      </w:r>
      <w:proofErr w:type="spellStart"/>
      <w:r w:rsidRPr="00412F3D">
        <w:rPr>
          <w:rFonts w:ascii="Arial" w:eastAsia="Times New Roman" w:hAnsi="Arial" w:cs="Arial"/>
          <w:color w:val="551A8B"/>
          <w:sz w:val="21"/>
          <w:szCs w:val="21"/>
          <w:lang w:eastAsia="ru-RU"/>
        </w:rPr>
        <w:t>Junior</w:t>
      </w:r>
      <w:proofErr w:type="spellEnd"/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end"/>
      </w:r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12F3D" w:rsidRPr="00412F3D" w:rsidRDefault="00412F3D" w:rsidP="00412F3D">
      <w:pPr>
        <w:shd w:val="clear" w:color="auto" w:fill="FFFFFF"/>
        <w:spacing w:before="105" w:after="105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IT-лицей принимает участие в соревнованиях по следующим компетенциям:</w:t>
      </w:r>
    </w:p>
    <w:p w:rsidR="00412F3D" w:rsidRPr="00412F3D" w:rsidRDefault="00412F3D" w:rsidP="00412F3D">
      <w:pPr>
        <w:numPr>
          <w:ilvl w:val="0"/>
          <w:numId w:val="1"/>
        </w:numPr>
        <w:shd w:val="clear" w:color="auto" w:fill="FFFFFF"/>
        <w:spacing w:before="120" w:after="100" w:afterAutospacing="1" w:line="21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Сетевое и системное администрирование;</w:t>
      </w:r>
    </w:p>
    <w:p w:rsidR="00412F3D" w:rsidRPr="00412F3D" w:rsidRDefault="00412F3D" w:rsidP="00412F3D">
      <w:pPr>
        <w:numPr>
          <w:ilvl w:val="0"/>
          <w:numId w:val="1"/>
        </w:numPr>
        <w:shd w:val="clear" w:color="auto" w:fill="FFFFFF"/>
        <w:spacing w:before="120" w:after="100" w:afterAutospacing="1" w:line="21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Интернет вещей;</w:t>
      </w:r>
    </w:p>
    <w:p w:rsidR="00412F3D" w:rsidRPr="00412F3D" w:rsidRDefault="00412F3D" w:rsidP="00412F3D">
      <w:pPr>
        <w:numPr>
          <w:ilvl w:val="0"/>
          <w:numId w:val="1"/>
        </w:numPr>
        <w:shd w:val="clear" w:color="auto" w:fill="FFFFFF"/>
        <w:spacing w:before="120" w:after="100" w:afterAutospacing="1" w:line="21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Прототипирование</w:t>
      </w:r>
      <w:proofErr w:type="spellEnd"/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;</w:t>
      </w:r>
    </w:p>
    <w:p w:rsidR="00412F3D" w:rsidRPr="00412F3D" w:rsidRDefault="00412F3D" w:rsidP="00412F3D">
      <w:pPr>
        <w:numPr>
          <w:ilvl w:val="0"/>
          <w:numId w:val="1"/>
        </w:numPr>
        <w:shd w:val="clear" w:color="auto" w:fill="FFFFFF"/>
        <w:spacing w:before="120" w:after="100" w:afterAutospacing="1" w:line="21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Инженерный дизайн;</w:t>
      </w:r>
    </w:p>
    <w:p w:rsidR="00412F3D" w:rsidRPr="00412F3D" w:rsidRDefault="00412F3D" w:rsidP="00412F3D">
      <w:pPr>
        <w:numPr>
          <w:ilvl w:val="0"/>
          <w:numId w:val="1"/>
        </w:numPr>
        <w:shd w:val="clear" w:color="auto" w:fill="FFFFFF"/>
        <w:spacing w:before="120" w:after="100" w:afterAutospacing="1" w:line="21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Мобильная робототехника (</w:t>
      </w:r>
      <w:proofErr w:type="spellStart"/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JuniorSkills</w:t>
      </w:r>
      <w:proofErr w:type="spellEnd"/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proofErr w:type="spellStart"/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WorldSkills</w:t>
      </w:r>
      <w:proofErr w:type="spellEnd"/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);</w:t>
      </w:r>
    </w:p>
    <w:p w:rsidR="00412F3D" w:rsidRPr="00412F3D" w:rsidRDefault="00412F3D" w:rsidP="00412F3D">
      <w:pPr>
        <w:numPr>
          <w:ilvl w:val="0"/>
          <w:numId w:val="1"/>
        </w:numPr>
        <w:shd w:val="clear" w:color="auto" w:fill="FFFFFF"/>
        <w:spacing w:before="120" w:after="100" w:afterAutospacing="1" w:line="21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Лабораторный и химический анализ;</w:t>
      </w:r>
    </w:p>
    <w:p w:rsidR="00412F3D" w:rsidRPr="00412F3D" w:rsidRDefault="00412F3D" w:rsidP="00412F3D">
      <w:pPr>
        <w:numPr>
          <w:ilvl w:val="0"/>
          <w:numId w:val="1"/>
        </w:numPr>
        <w:shd w:val="clear" w:color="auto" w:fill="FFFFFF"/>
        <w:spacing w:before="120" w:after="100" w:afterAutospacing="1" w:line="21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Web</w:t>
      </w:r>
      <w:proofErr w:type="spellEnd"/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-разработка (</w:t>
      </w:r>
      <w:proofErr w:type="spellStart"/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WorldSkills</w:t>
      </w:r>
      <w:proofErr w:type="spellEnd"/>
      <w:r w:rsidRPr="00412F3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</w:p>
    <w:p w:rsidR="00412F3D" w:rsidRDefault="00412F3D"/>
    <w:p w:rsidR="00412F3D" w:rsidRDefault="00412F3D"/>
    <w:p w:rsidR="00412F3D" w:rsidRDefault="00412F3D">
      <w:pPr>
        <w:rPr>
          <w:b/>
          <w:bCs/>
          <w:color w:val="000000"/>
          <w:bdr w:val="none" w:sz="0" w:space="0" w:color="auto" w:frame="1"/>
          <w:shd w:val="clear" w:color="auto" w:fill="FFFFFF"/>
        </w:rPr>
      </w:pPr>
      <w:r>
        <w:rPr>
          <w:b/>
          <w:bCs/>
          <w:color w:val="0000FF"/>
          <w:sz w:val="29"/>
          <w:szCs w:val="29"/>
          <w:bdr w:val="none" w:sz="0" w:space="0" w:color="auto" w:frame="1"/>
          <w:shd w:val="clear" w:color="auto" w:fill="FFFFFF"/>
        </w:rPr>
        <w:t>31 октября 2018 года</w:t>
      </w:r>
      <w:r>
        <w:rPr>
          <w:color w:val="000000"/>
          <w:shd w:val="clear" w:color="auto" w:fill="FFFFFF"/>
        </w:rPr>
        <w:t xml:space="preserve"> в ГАПОУ "Камский автомеханический техникум проходил сетевой (отборочный) этап регионального чемпионата </w:t>
      </w:r>
      <w:proofErr w:type="spellStart"/>
      <w:r>
        <w:rPr>
          <w:color w:val="000000"/>
          <w:shd w:val="clear" w:color="auto" w:fill="FFFFFF"/>
        </w:rPr>
        <w:t>Ворлдскиллс</w:t>
      </w:r>
      <w:proofErr w:type="spellEnd"/>
      <w:r>
        <w:rPr>
          <w:color w:val="000000"/>
          <w:shd w:val="clear" w:color="auto" w:fill="FFFFFF"/>
        </w:rPr>
        <w:t xml:space="preserve"> по компетенции "Кузовной ремонт" </w:t>
      </w:r>
      <w:proofErr w:type="spellStart"/>
      <w:r>
        <w:rPr>
          <w:color w:val="000000"/>
          <w:shd w:val="clear" w:color="auto" w:fill="FFFFFF"/>
        </w:rPr>
        <w:t>Бабулин</w:t>
      </w:r>
      <w:proofErr w:type="spellEnd"/>
      <w:r>
        <w:rPr>
          <w:color w:val="000000"/>
          <w:shd w:val="clear" w:color="auto" w:fill="FFFFFF"/>
        </w:rPr>
        <w:t xml:space="preserve"> Владимир Фёдорович (группа АМ-161б) эксперт </w:t>
      </w:r>
      <w:proofErr w:type="spellStart"/>
      <w:r>
        <w:rPr>
          <w:color w:val="000000"/>
          <w:shd w:val="clear" w:color="auto" w:fill="FFFFFF"/>
        </w:rPr>
        <w:t>Котлияров</w:t>
      </w:r>
      <w:proofErr w:type="spellEnd"/>
      <w:r>
        <w:rPr>
          <w:color w:val="000000"/>
          <w:shd w:val="clear" w:color="auto" w:fill="FFFFFF"/>
        </w:rPr>
        <w:t xml:space="preserve"> Р.Р., </w:t>
      </w:r>
      <w:proofErr w:type="spellStart"/>
      <w:r>
        <w:rPr>
          <w:color w:val="000000"/>
          <w:shd w:val="clear" w:color="auto" w:fill="FFFFFF"/>
        </w:rPr>
        <w:t>Шириев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Расим</w:t>
      </w:r>
      <w:proofErr w:type="spellEnd"/>
      <w:r>
        <w:rPr>
          <w:color w:val="000000"/>
          <w:shd w:val="clear" w:color="auto" w:fill="FFFFFF"/>
        </w:rPr>
        <w:t xml:space="preserve"> Булатович (группа ЭКС-171б) эксперт Чернов Ф.М. </w:t>
      </w:r>
      <w:r>
        <w:rPr>
          <w:color w:val="000000"/>
        </w:rPr>
        <w:br/>
      </w:r>
      <w:r>
        <w:rPr>
          <w:b/>
          <w:bCs/>
          <w:color w:val="0000FF"/>
          <w:sz w:val="29"/>
          <w:szCs w:val="29"/>
          <w:bdr w:val="none" w:sz="0" w:space="0" w:color="auto" w:frame="1"/>
          <w:shd w:val="clear" w:color="auto" w:fill="FFFFFF"/>
        </w:rPr>
        <w:t>ПОЗДРАВЛЯЕМ!!!! </w:t>
      </w:r>
      <w:proofErr w:type="spellStart"/>
      <w:r>
        <w:rPr>
          <w:b/>
          <w:bCs/>
          <w:color w:val="000000"/>
          <w:bdr w:val="none" w:sz="0" w:space="0" w:color="auto" w:frame="1"/>
          <w:shd w:val="clear" w:color="auto" w:fill="FFFFFF"/>
        </w:rPr>
        <w:t>Бабулин</w:t>
      </w:r>
      <w:proofErr w:type="spellEnd"/>
      <w:r>
        <w:rPr>
          <w:b/>
          <w:bCs/>
          <w:color w:val="000000"/>
          <w:bdr w:val="none" w:sz="0" w:space="0" w:color="auto" w:frame="1"/>
          <w:shd w:val="clear" w:color="auto" w:fill="FFFFFF"/>
        </w:rPr>
        <w:t xml:space="preserve"> Владимир Фёдорович занял 2 место</w:t>
      </w:r>
    </w:p>
    <w:p w:rsidR="00412F3D" w:rsidRDefault="00412F3D">
      <w:pPr>
        <w:rPr>
          <w:b/>
          <w:bCs/>
          <w:color w:val="000000"/>
          <w:bdr w:val="none" w:sz="0" w:space="0" w:color="auto" w:frame="1"/>
          <w:shd w:val="clear" w:color="auto" w:fill="FFFFFF"/>
        </w:rPr>
      </w:pPr>
    </w:p>
    <w:p w:rsidR="00412F3D" w:rsidRDefault="00412F3D">
      <w:pPr>
        <w:rPr>
          <w:b/>
          <w:bCs/>
          <w:color w:val="000000"/>
          <w:bdr w:val="none" w:sz="0" w:space="0" w:color="auto" w:frame="1"/>
          <w:shd w:val="clear" w:color="auto" w:fill="FFFFFF"/>
        </w:rPr>
      </w:pPr>
    </w:p>
    <w:p w:rsidR="00412F3D" w:rsidRDefault="00412F3D">
      <w:pPr>
        <w:rPr>
          <w:b/>
          <w:bCs/>
          <w:color w:val="000000"/>
          <w:bdr w:val="none" w:sz="0" w:space="0" w:color="auto" w:frame="1"/>
          <w:shd w:val="clear" w:color="auto" w:fill="FFFFFF"/>
        </w:rPr>
      </w:pPr>
    </w:p>
    <w:p w:rsidR="00412F3D" w:rsidRDefault="00412F3D">
      <w:pPr>
        <w:rPr>
          <w:b/>
          <w:bCs/>
          <w:color w:val="000000"/>
          <w:bdr w:val="none" w:sz="0" w:space="0" w:color="auto" w:frame="1"/>
          <w:shd w:val="clear" w:color="auto" w:fill="FFFFFF"/>
        </w:rPr>
      </w:pPr>
      <w:r>
        <w:rPr>
          <w:b/>
          <w:bCs/>
          <w:color w:val="0000FF"/>
          <w:sz w:val="29"/>
          <w:szCs w:val="29"/>
          <w:bdr w:val="none" w:sz="0" w:space="0" w:color="auto" w:frame="1"/>
          <w:shd w:val="clear" w:color="auto" w:fill="FFFFFF"/>
        </w:rPr>
        <w:lastRenderedPageBreak/>
        <w:t>С 30 по 31 октября 2018 года</w:t>
      </w:r>
      <w:r>
        <w:rPr>
          <w:color w:val="000000"/>
          <w:shd w:val="clear" w:color="auto" w:fill="FFFFFF"/>
        </w:rPr>
        <w:t> в ГАПОУ Казанский Строительный Колледж проходил Региональный чемпионат профессионального мастерства </w:t>
      </w:r>
      <w:r>
        <w:rPr>
          <w:b/>
          <w:bCs/>
          <w:color w:val="000000"/>
          <w:bdr w:val="none" w:sz="0" w:space="0" w:color="auto" w:frame="1"/>
          <w:shd w:val="clear" w:color="auto" w:fill="FFFFFF"/>
        </w:rPr>
        <w:t>"</w:t>
      </w:r>
      <w:proofErr w:type="spellStart"/>
      <w:r>
        <w:rPr>
          <w:b/>
          <w:bCs/>
          <w:color w:val="000000"/>
          <w:bdr w:val="none" w:sz="0" w:space="0" w:color="auto" w:frame="1"/>
          <w:shd w:val="clear" w:color="auto" w:fill="FFFFFF"/>
        </w:rPr>
        <w:t>Абилимпикс</w:t>
      </w:r>
      <w:proofErr w:type="spellEnd"/>
      <w:r>
        <w:rPr>
          <w:b/>
          <w:bCs/>
          <w:color w:val="000000"/>
          <w:bdr w:val="none" w:sz="0" w:space="0" w:color="auto" w:frame="1"/>
          <w:shd w:val="clear" w:color="auto" w:fill="FFFFFF"/>
        </w:rPr>
        <w:t>"</w:t>
      </w:r>
      <w:r>
        <w:rPr>
          <w:color w:val="000000"/>
          <w:shd w:val="clear" w:color="auto" w:fill="FFFFFF"/>
        </w:rPr>
        <w:t> по компетенциям: </w:t>
      </w:r>
      <w:r>
        <w:rPr>
          <w:color w:val="000000"/>
        </w:rPr>
        <w:br/>
      </w:r>
      <w:r>
        <w:rPr>
          <w:b/>
          <w:bCs/>
          <w:color w:val="000000"/>
          <w:bdr w:val="none" w:sz="0" w:space="0" w:color="auto" w:frame="1"/>
          <w:shd w:val="clear" w:color="auto" w:fill="FFFFFF"/>
        </w:rPr>
        <w:t>«Слесарное дело»</w:t>
      </w:r>
      <w:r>
        <w:rPr>
          <w:color w:val="000000"/>
          <w:shd w:val="clear" w:color="auto" w:fill="FFFFFF"/>
        </w:rPr>
        <w:t> участник </w:t>
      </w:r>
      <w:r>
        <w:rPr>
          <w:b/>
          <w:bCs/>
          <w:color w:val="000000"/>
          <w:bdr w:val="none" w:sz="0" w:space="0" w:color="auto" w:frame="1"/>
          <w:shd w:val="clear" w:color="auto" w:fill="FFFFFF"/>
        </w:rPr>
        <w:t xml:space="preserve">Абдуллин </w:t>
      </w:r>
      <w:proofErr w:type="spellStart"/>
      <w:r>
        <w:rPr>
          <w:b/>
          <w:bCs/>
          <w:color w:val="000000"/>
          <w:bdr w:val="none" w:sz="0" w:space="0" w:color="auto" w:frame="1"/>
          <w:shd w:val="clear" w:color="auto" w:fill="FFFFFF"/>
        </w:rPr>
        <w:t>Айназар</w:t>
      </w:r>
      <w:proofErr w:type="spellEnd"/>
      <w:r>
        <w:rPr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bdr w:val="none" w:sz="0" w:space="0" w:color="auto" w:frame="1"/>
          <w:shd w:val="clear" w:color="auto" w:fill="FFFFFF"/>
        </w:rPr>
        <w:t>Айдарович</w:t>
      </w:r>
      <w:proofErr w:type="spellEnd"/>
      <w:r>
        <w:rPr>
          <w:b/>
          <w:bCs/>
          <w:color w:val="000000"/>
          <w:bdr w:val="none" w:sz="0" w:space="0" w:color="auto" w:frame="1"/>
          <w:shd w:val="clear" w:color="auto" w:fill="FFFFFF"/>
        </w:rPr>
        <w:t> </w:t>
      </w:r>
      <w:r>
        <w:rPr>
          <w:color w:val="000000"/>
          <w:shd w:val="clear" w:color="auto" w:fill="FFFFFF"/>
        </w:rPr>
        <w:t xml:space="preserve">(группа ЭЛ-161) эксперт </w:t>
      </w:r>
      <w:proofErr w:type="spellStart"/>
      <w:r>
        <w:rPr>
          <w:color w:val="000000"/>
          <w:shd w:val="clear" w:color="auto" w:fill="FFFFFF"/>
        </w:rPr>
        <w:t>Гизатуллин</w:t>
      </w:r>
      <w:proofErr w:type="spellEnd"/>
      <w:r>
        <w:rPr>
          <w:color w:val="000000"/>
          <w:shd w:val="clear" w:color="auto" w:fill="FFFFFF"/>
        </w:rPr>
        <w:t xml:space="preserve"> А.К. </w:t>
      </w:r>
      <w:r>
        <w:rPr>
          <w:color w:val="000000"/>
        </w:rPr>
        <w:br/>
      </w:r>
      <w:r>
        <w:rPr>
          <w:b/>
          <w:bCs/>
          <w:color w:val="000000"/>
          <w:bdr w:val="none" w:sz="0" w:space="0" w:color="auto" w:frame="1"/>
          <w:shd w:val="clear" w:color="auto" w:fill="FFFFFF"/>
        </w:rPr>
        <w:t>«Кирпичная кладка» </w:t>
      </w:r>
      <w:r>
        <w:rPr>
          <w:color w:val="000000"/>
          <w:shd w:val="clear" w:color="auto" w:fill="FFFFFF"/>
        </w:rPr>
        <w:t>участник</w:t>
      </w:r>
      <w:r>
        <w:rPr>
          <w:b/>
          <w:bCs/>
          <w:color w:val="000000"/>
          <w:bdr w:val="none" w:sz="0" w:space="0" w:color="auto" w:frame="1"/>
          <w:shd w:val="clear" w:color="auto" w:fill="FFFFFF"/>
        </w:rPr>
        <w:t xml:space="preserve"> Ханов </w:t>
      </w:r>
      <w:proofErr w:type="spellStart"/>
      <w:r>
        <w:rPr>
          <w:b/>
          <w:bCs/>
          <w:color w:val="000000"/>
          <w:bdr w:val="none" w:sz="0" w:space="0" w:color="auto" w:frame="1"/>
          <w:shd w:val="clear" w:color="auto" w:fill="FFFFFF"/>
        </w:rPr>
        <w:t>Ильназ</w:t>
      </w:r>
      <w:proofErr w:type="spellEnd"/>
      <w:r>
        <w:rPr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bdr w:val="none" w:sz="0" w:space="0" w:color="auto" w:frame="1"/>
          <w:shd w:val="clear" w:color="auto" w:fill="FFFFFF"/>
        </w:rPr>
        <w:t>Ирекович</w:t>
      </w:r>
      <w:proofErr w:type="spellEnd"/>
      <w:r>
        <w:rPr>
          <w:b/>
          <w:bCs/>
          <w:color w:val="000000"/>
          <w:bdr w:val="none" w:sz="0" w:space="0" w:color="auto" w:frame="1"/>
          <w:shd w:val="clear" w:color="auto" w:fill="FFFFFF"/>
        </w:rPr>
        <w:t> </w:t>
      </w:r>
      <w:r>
        <w:rPr>
          <w:color w:val="000000"/>
          <w:shd w:val="clear" w:color="auto" w:fill="FFFFFF"/>
        </w:rPr>
        <w:t>(группа СТ-182б) эксперт Ермаков А.В. </w:t>
      </w:r>
      <w:r>
        <w:rPr>
          <w:color w:val="000000"/>
        </w:rPr>
        <w:br/>
      </w:r>
      <w:r>
        <w:rPr>
          <w:b/>
          <w:bCs/>
          <w:color w:val="0000FF"/>
          <w:sz w:val="29"/>
          <w:szCs w:val="29"/>
          <w:bdr w:val="none" w:sz="0" w:space="0" w:color="auto" w:frame="1"/>
          <w:shd w:val="clear" w:color="auto" w:fill="FFFFFF"/>
        </w:rPr>
        <w:t>ПОЗДРАВЛЯЕМ!!!! </w:t>
      </w:r>
      <w:r>
        <w:rPr>
          <w:b/>
          <w:bCs/>
          <w:color w:val="000000"/>
          <w:bdr w:val="none" w:sz="0" w:space="0" w:color="auto" w:frame="1"/>
          <w:shd w:val="clear" w:color="auto" w:fill="FFFFFF"/>
        </w:rPr>
        <w:t xml:space="preserve">Абдуллин </w:t>
      </w:r>
      <w:proofErr w:type="spellStart"/>
      <w:r>
        <w:rPr>
          <w:b/>
          <w:bCs/>
          <w:color w:val="000000"/>
          <w:bdr w:val="none" w:sz="0" w:space="0" w:color="auto" w:frame="1"/>
          <w:shd w:val="clear" w:color="auto" w:fill="FFFFFF"/>
        </w:rPr>
        <w:t>Айназар</w:t>
      </w:r>
      <w:proofErr w:type="spellEnd"/>
      <w:r>
        <w:rPr>
          <w:b/>
          <w:bCs/>
          <w:color w:val="000000"/>
          <w:bdr w:val="none" w:sz="0" w:space="0" w:color="auto" w:frame="1"/>
          <w:shd w:val="clear" w:color="auto" w:fill="FFFFFF"/>
        </w:rPr>
        <w:t xml:space="preserve"> занял 1 место</w:t>
      </w:r>
    </w:p>
    <w:p w:rsidR="00412F3D" w:rsidRDefault="00412F3D">
      <w:pPr>
        <w:rPr>
          <w:b/>
          <w:bCs/>
          <w:color w:val="000000"/>
          <w:bdr w:val="none" w:sz="0" w:space="0" w:color="auto" w:frame="1"/>
          <w:shd w:val="clear" w:color="auto" w:fill="FFFFFF"/>
        </w:rPr>
      </w:pPr>
    </w:p>
    <w:p w:rsidR="00412F3D" w:rsidRDefault="00412F3D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Сегодня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КТИТС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принимал у себя в гостях полномочного представителя Президента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Россиской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Федерации в Приволжском федеральном округе Игоря Анатольевича Комарова и Президента Республики Татарстан Рустама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Нургалиевича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Минниханова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sectPr w:rsidR="00412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21326"/>
    <w:multiLevelType w:val="multilevel"/>
    <w:tmpl w:val="8958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37"/>
    <w:rsid w:val="003D7A61"/>
    <w:rsid w:val="00412F3D"/>
    <w:rsid w:val="00632259"/>
    <w:rsid w:val="0071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914ED-CB5A-449A-BBE7-494EE1EA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12F3D"/>
    <w:rPr>
      <w:i/>
      <w:iCs/>
    </w:rPr>
  </w:style>
  <w:style w:type="character" w:styleId="a4">
    <w:name w:val="Strong"/>
    <w:basedOn w:val="a0"/>
    <w:uiPriority w:val="22"/>
    <w:qFormat/>
    <w:rsid w:val="00412F3D"/>
    <w:rPr>
      <w:b/>
      <w:bCs/>
    </w:rPr>
  </w:style>
  <w:style w:type="paragraph" w:styleId="a5">
    <w:name w:val="Normal (Web)"/>
    <w:basedOn w:val="a"/>
    <w:uiPriority w:val="99"/>
    <w:semiHidden/>
    <w:unhideWhenUsed/>
    <w:rsid w:val="00412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412F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4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2018-11-14T05:31:00Z</dcterms:created>
  <dcterms:modified xsi:type="dcterms:W3CDTF">2018-11-14T05:40:00Z</dcterms:modified>
</cp:coreProperties>
</file>