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37F4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3882DAC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Министерство образования Республики Беларусь</w:t>
      </w:r>
    </w:p>
    <w:p w14:paraId="24756617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Учреждение образования “Белорусский государственный университет</w:t>
      </w:r>
    </w:p>
    <w:p w14:paraId="13DB3DB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информатики и радиоэлектроники”</w:t>
      </w:r>
    </w:p>
    <w:p w14:paraId="6400537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E43E9D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97018E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1E19239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Факультет информационных технологий и управления</w:t>
      </w:r>
    </w:p>
    <w:p w14:paraId="71BDE30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Кафедра интеллектуальных информационных технологий</w:t>
      </w:r>
    </w:p>
    <w:p w14:paraId="76465FA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9AE84D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2B479B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D504075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Отчёт по дисциплине</w:t>
      </w:r>
    </w:p>
    <w:p w14:paraId="2276469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“Естественно-языковой интерфейс интеллектуальных систем”</w:t>
      </w:r>
    </w:p>
    <w:p w14:paraId="678EB5E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AC782BC">
      <w:pPr>
        <w:keepNext w:val="0"/>
        <w:keepLines w:val="0"/>
        <w:widowControl/>
        <w:suppressLineNumbers w:val="0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Лабораторная работа 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3</w:t>
      </w:r>
    </w:p>
    <w:p w14:paraId="664F55D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“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Автоматическое реферирование документов</w:t>
      </w: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”</w:t>
      </w:r>
    </w:p>
    <w:p w14:paraId="49234D0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DB8033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7FCC8A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0B42E1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95A49E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CD89EF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A1011C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312243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8BA325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260F4D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3CEE6D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2966EE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B2203C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42821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Выполнил студент группы 221702: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                        Скоробогатый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03DA7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05C8C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Проверил: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                                                                   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Крапивин Ю.Б. </w:t>
      </w:r>
    </w:p>
    <w:p w14:paraId="3DB783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1ADD4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56766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C1B0C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6E94F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5E633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25744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BECC33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Минск 202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5</w:t>
      </w:r>
    </w:p>
    <w:p w14:paraId="4DC7907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7975C1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hint="default" w:ascii="Times New Roman" w:hAnsi="Times New Roman" w:cs="Times New Roman"/>
          <w:sz w:val="28"/>
          <w:szCs w:val="28"/>
        </w:rPr>
        <w:t xml:space="preserve"> освоить на практике методы автоматического сокращения текстовых документов путем извлечения наиболее значимых предложений и ключевых терминов.</w:t>
      </w:r>
    </w:p>
    <w:p w14:paraId="088523C2">
      <w:pPr>
        <w:rPr>
          <w:rFonts w:hint="default" w:ascii="Times New Roman" w:hAnsi="Times New Roman" w:cs="Times New Roman"/>
          <w:sz w:val="28"/>
          <w:szCs w:val="28"/>
        </w:rPr>
      </w:pPr>
    </w:p>
    <w:p w14:paraId="543856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2: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Язык текста — Французский, Немецкий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Методика — Sentence extraction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Предметная область — Научные статьи по computer science, Сочинения по литературе</w:t>
      </w:r>
    </w:p>
    <w:p w14:paraId="4F0D7F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Используемые средства разработки:</w:t>
      </w:r>
    </w:p>
    <w:p w14:paraId="0BAA3A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Библиотеки обработки естественного языка: nltk (токенизация, стоп-слова)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Математические библиотеки Python: math, collections, re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Средства работы с данными: json, os, glob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Алгоритмы оценки значимости: TF-IDF модифицированный, позиционные функции</w:t>
      </w:r>
    </w:p>
    <w:p w14:paraId="4B94C816">
      <w:pPr>
        <w:rPr>
          <w:rFonts w:hint="default" w:ascii="Times New Roman" w:hAnsi="Times New Roman" w:cs="Times New Roman"/>
          <w:sz w:val="28"/>
          <w:szCs w:val="28"/>
        </w:rPr>
      </w:pPr>
    </w:p>
    <w:p w14:paraId="523B812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Структура разработанной системы автоматического реферирования</w:t>
      </w:r>
    </w:p>
    <w:p w14:paraId="7EDDDFD0">
      <w:pPr>
        <w:rPr>
          <w:rFonts w:hint="default" w:ascii="Times New Roman" w:hAnsi="Times New Roman" w:cs="Times New Roman"/>
          <w:sz w:val="28"/>
          <w:szCs w:val="28"/>
        </w:rPr>
      </w:pPr>
    </w:p>
    <w:p w14:paraId="07E37C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Основной класс системы суммаризации (SummarizationSystem)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Данный модуль представляет собой центральный управляющий компонент системы, который координирует весь процесс автоматического реферирования. Система построена с учетом новой структуры проекта, где документы организованы по языкам (французский и немецкий) и тематическим категориям (computer science и литература). Модуль обеспечивает загрузку конфигурации, обход директорий с исходными документами, распределение обработки между специализированными процессорами для каждого языка и сохранение результатов в соответствующую структуру каталогов. Особенностью системы является поддержка комплексной отчетности — автоматическое формирование сводного отчета со статистикой обработки, распределением документов по категориям и примерами результатов. Система также создает иерархическую структуру выходных директорий, полностью соответствующую входной структуре, что обеспечивает удобство навигации и последующего анализа результатов.</w:t>
      </w:r>
    </w:p>
    <w:p w14:paraId="61E7C606">
      <w:pPr>
        <w:rPr>
          <w:rFonts w:hint="default" w:ascii="Times New Roman" w:hAnsi="Times New Roman" w:cs="Times New Roman"/>
          <w:sz w:val="28"/>
          <w:szCs w:val="28"/>
        </w:rPr>
      </w:pPr>
    </w:p>
    <w:p w14:paraId="0EF02C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Процессор документов (DocumentSummarizer)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Этот модуль является ядром системы реферирования и реализует алгоритм sentence extraction для конкретного языка. Система выполняет сложную предобработку текста, включающую удаление метаданных, токенизацию, очистку от стоп-слов и специальных символов с учетом языковых особенностей (диакритических знаков для французского, умлаутов для немецкого). Для оценки значимости терминов используется модифицированная формула TF-IDF, учитывающая как частоту термина в документе, так и его редкость во всей коллекции. При вычислении веса предложений система применяет позиционные функции, которые повышают значимость предложений, расположенных в начале документа и абзацев. На основе рассчитанных весов выбираются 10 наиболее значимых предложений, которые формируют классический реферат. Дополнительно система извлекает 20 наиболее важных терминов и организует их в иерархическую структуру по тематическим категориям.</w:t>
      </w:r>
    </w:p>
    <w:p w14:paraId="38349363">
      <w:pPr>
        <w:rPr>
          <w:rFonts w:hint="default" w:ascii="Times New Roman" w:hAnsi="Times New Roman" w:cs="Times New Roman"/>
          <w:sz w:val="28"/>
          <w:szCs w:val="28"/>
        </w:rPr>
      </w:pPr>
    </w:p>
    <w:p w14:paraId="767F1C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Генератор комплексных отчетов (встроенный в SummarizationSystem)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Модуль отвечает за формирование всестороннего анализа работы системы реферирования. После обработки всех документов система автоматически генерирует подробный отчет, содержащий общую статистику по количеству обработанных документов, распределению по языкам и категориям, средним показателям длины рефератов и количеству ключевых слов. Отчет включает сравнительные данные по разным тематическим областям, что позволяет оценить эффективность системы для различных типов контента. Особое внимание уделяется примерам результатов — отчет содержит выдержки из сгенерированных рефератов и списков ключевых слов для демонстрации качества работы системы. В заключительной части формулируются выводы и практические рекомендации по дальнейшему улучшению системы, включая возможные направления развития и интеграции с другими технологиями обработки текста.</w:t>
      </w:r>
    </w:p>
    <w:p w14:paraId="1869D628">
      <w:pPr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 w14:paraId="1D50E597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Вывод</w:t>
      </w:r>
    </w:p>
    <w:p w14:paraId="4105D386">
      <w:pPr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</w:rPr>
        <w:t>В рамках лабораторной работы была создана и апробирована система автоматического реферирования документов на французском и немецком языках. Реализованный алгоритм sentence extraction на основе модифицированной TF-IDF меры с учетом позиционных функций успешно генерирует классические рефераты из 10 наиболее значимых предложений. Система эффективно обрабатывает тексты различных предметных областей (компьютерные науки и литература), формирует иерархические списки ключевых слов и создает комплексные отчеты о работе. Разработанное решение позволяет существенно сократить время на анализ больших текстовых массивов и может быть интегрировано в системы управления документацией или образовательные платформы.</w:t>
      </w:r>
    </w:p>
    <w:p w14:paraId="2361E18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33C4AF3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47776BD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D645D0"/>
    <w:rsid w:val="07A56A1B"/>
    <w:rsid w:val="10D6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2025-12-29T09:28:00Z</dcterms:created>
  <dc:creator>USER</dc:creator>
  <cp:lastModifiedBy>USER</cp:lastModifiedBy>
  <dcterms:modified xsi:type="dcterms:W3CDTF">2025-12-29T09:36:57Z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16ADF0206CCE4921B222596F09AEDC26_11</vt:lpwstr>
  </property>
</Properties>
</file>