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7F4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bookmarkStart w:id="0" w:name="_GoBack"/>
    </w:p>
    <w:p w14:paraId="53882DAC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Министерство образования Республики Беларусь</w:t>
      </w:r>
    </w:p>
    <w:p w14:paraId="24756617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Учреждение образования “Белорусский государственный университет</w:t>
      </w:r>
    </w:p>
    <w:p w14:paraId="13DB3DB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информатики и радиоэлектроники”</w:t>
      </w:r>
    </w:p>
    <w:p w14:paraId="6400537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E43E9D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97018E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E1923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Факультет информационных технологий и управления</w:t>
      </w:r>
    </w:p>
    <w:p w14:paraId="71BDE30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интеллектуальных информационных технологий</w:t>
      </w:r>
    </w:p>
    <w:p w14:paraId="76465FA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9AE84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2B479B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D504075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Отчёт по дисциплине</w:t>
      </w:r>
    </w:p>
    <w:p w14:paraId="2276469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“Естественно-языковой интерфейс интеллектуальных систем”</w:t>
      </w:r>
    </w:p>
    <w:p w14:paraId="678EB5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C782BC">
      <w:pPr>
        <w:keepNext w:val="0"/>
        <w:keepLines w:val="0"/>
        <w:widowControl/>
        <w:suppressLineNumbers w:val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Лабораторная работа 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2</w:t>
      </w:r>
    </w:p>
    <w:p w14:paraId="664F55D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“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Автоматическое распознавание языка текста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”</w:t>
      </w:r>
    </w:p>
    <w:p w14:paraId="49234D0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DB8033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7FCC8A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0B42E1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95A49E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CD89EF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A1011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312243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8BA325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260F4D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CEE6D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2966EE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B2203C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2821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Выполнил студент группы 221702: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Скоробогатый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03DA7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05C8C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Проверил: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                                           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Крапивин Ю.Б. </w:t>
      </w:r>
    </w:p>
    <w:p w14:paraId="3DB783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1ADD4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56766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C1B0C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6E94F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5E633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25744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7487679">
      <w:pPr>
        <w:keepNext w:val="0"/>
        <w:keepLines w:val="0"/>
        <w:widowControl/>
        <w:suppressLineNumbers w:val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Минск 202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5</w:t>
      </w:r>
    </w:p>
    <w:bookmarkEnd w:id="0"/>
    <w:p w14:paraId="6B0A16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hint="default" w:ascii="Times New Roman" w:hAnsi="Times New Roman" w:cs="Times New Roman"/>
          <w:sz w:val="28"/>
          <w:szCs w:val="28"/>
        </w:rPr>
        <w:t xml:space="preserve"> освоить на практике принципы автоматического определения языка текстовых документов с использованием статистических и машинных методов.</w:t>
      </w:r>
    </w:p>
    <w:p w14:paraId="58E61D1C">
      <w:pPr>
        <w:rPr>
          <w:rFonts w:hint="default" w:ascii="Times New Roman" w:hAnsi="Times New Roman" w:cs="Times New Roman"/>
          <w:sz w:val="28"/>
          <w:szCs w:val="28"/>
        </w:rPr>
      </w:pPr>
    </w:p>
    <w:p w14:paraId="79DA5E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2: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Язык текста — Французский, Немецкий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Формат документа — HTML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Реализуемый метод — N-граммный, алфавитный, нейросетевой</w:t>
      </w:r>
    </w:p>
    <w:p w14:paraId="5AE5317F">
      <w:pPr>
        <w:rPr>
          <w:rFonts w:hint="default" w:ascii="Times New Roman" w:hAnsi="Times New Roman" w:cs="Times New Roman"/>
          <w:sz w:val="28"/>
          <w:szCs w:val="28"/>
        </w:rPr>
      </w:pPr>
    </w:p>
    <w:p w14:paraId="7E43C41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Используемые средства разработки:</w:t>
      </w:r>
    </w:p>
    <w:p w14:paraId="602AE4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Библиотеки Python: scikit-learn, BeautifulSoup, PyPDF2, numpy, re, collections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Фреймворк для обработки текста: nltk (опционально)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Методы оценки: метрика Out-Of-Place для N-грамм, евклидово расстояние для алфавитного метода, вероятностная оценка для нейросети</w:t>
      </w:r>
    </w:p>
    <w:p w14:paraId="7F5A3078">
      <w:pPr>
        <w:rPr>
          <w:rFonts w:hint="default" w:ascii="Times New Roman" w:hAnsi="Times New Roman" w:cs="Times New Roman"/>
          <w:sz w:val="28"/>
          <w:szCs w:val="28"/>
        </w:rPr>
      </w:pPr>
    </w:p>
    <w:p w14:paraId="382BBCE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Структура разработанной системы распознавания языка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</w:p>
    <w:p w14:paraId="542763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управляющий класс (LanguageRecognitionSystem)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Данный модуль является центральным компонентом системы, который координирует работу всех детекторов языка. Он отвечает за загрузку тренировочных данных из директорий с файлами на французском и немецком языках, обучение детекторов на основе полученных текстов и организацию процесса распознавания. Система поддерживает консольный интерфейс, позволяющий пользователю вводить текст напрямую, указывать путь к файлу для анализа или запускать тестовую проверку на отдельной коллекции документов. Модуль обеспечивает согласованную работу всех методов распознавания, собирает и форматирует их результаты для наглядного отображения. Важной особенностью является гибкая архитектура, позволяющая легко добавлять новые методы распознавания или исключать существующие без изменения основной логики работы системы.</w:t>
      </w:r>
    </w:p>
    <w:p w14:paraId="136AA477">
      <w:pPr>
        <w:rPr>
          <w:rFonts w:hint="default" w:ascii="Times New Roman" w:hAnsi="Times New Roman" w:cs="Times New Roman"/>
          <w:sz w:val="28"/>
          <w:szCs w:val="28"/>
        </w:rPr>
      </w:pPr>
    </w:p>
    <w:p w14:paraId="6D81EB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Детектор N-грамм (NGramDetector)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Этот модуль реализует метод распознавания языка на основе анализа N-грамм — последовательностей символов фиксированной длины. При обучении система строит профиль языка, выделяя 300 наиболее частотных N-грамм и сохраняя их порядковые позиции. Для распознавания текста создается аналогичный профиль документа, после чего вычисляется метрика Out-Of-Place — сумма абсолютных разниц позиций одинаковых N-грамм в профилях языка и документа. Если N-грамма отсутствует в профиле языка, ей присваивается максимально возможное значение штрафа. Язык с минимальным расстоянием признается результатом работы метода. Особенностью реализации является использование N=5, что соответствует рекомендациям оригинального алгоритма Канвара и Тренкла.</w:t>
      </w:r>
    </w:p>
    <w:p w14:paraId="6FDBF4A5">
      <w:pPr>
        <w:rPr>
          <w:rFonts w:hint="default" w:ascii="Times New Roman" w:hAnsi="Times New Roman" w:cs="Times New Roman"/>
          <w:sz w:val="28"/>
          <w:szCs w:val="28"/>
        </w:rPr>
      </w:pPr>
    </w:p>
    <w:p w14:paraId="3FC4C7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Детектор алфавитного метода (AlphabetDetector)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Модуль реализует метод распознавания языка на основе статистики использования букв алфавита. При построении профилей система подсчитывает относительные частоты встречаемости каждой буквы в текстах обучения, с учетом особенностей французского и немецкого языков (диакритические знаки, умлауты, лигатуры). Для распознавания вычисляется вектор частот букв анализируемого текста, после чего определяется евклидово расстояние между этим вектором и профилями каждого языка. Язык с минимальным расстоянием считается определенным. Метод особенно эффективен для языков с уникальными наборами символов и отличается высокой скоростью работы благодаря простоте вычислений.</w:t>
      </w:r>
    </w:p>
    <w:p w14:paraId="21122884">
      <w:pPr>
        <w:rPr>
          <w:rFonts w:hint="default" w:ascii="Times New Roman" w:hAnsi="Times New Roman" w:cs="Times New Roman"/>
          <w:sz w:val="28"/>
          <w:szCs w:val="28"/>
        </w:rPr>
      </w:pPr>
    </w:p>
    <w:p w14:paraId="5A2592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Нейросетевой детектор (NeuralNetworkDetector)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Этот модуль представляет собой реализацию метода распознавания языка с использованием машинного обучения. В основе системы лежит многослойный перцептрон (MLPClassifier) из библиотеки scikit-learn. Для векторизации текста используется метод CountVectorizer с анализом символьных N-грамм длиной от 2 до 4 символов. Система обучается на подготовленной коллекции текстов, после чего может предсказывать вероятности принадлежности входного текста к каждому из поддерживаемых языков. В случае отсутствия необходимых библиотек система автоматически переключается на упрощенную реализацию, основанную на подсчете ключевых слов. Этот метод показывает высокую точность на достаточно объемных текстах и может быть легко расширен для поддержки дополнительных языков.</w:t>
      </w:r>
    </w:p>
    <w:p w14:paraId="363DFB5B">
      <w:pPr>
        <w:rPr>
          <w:rFonts w:hint="default" w:ascii="Times New Roman" w:hAnsi="Times New Roman" w:cs="Times New Roman"/>
          <w:sz w:val="28"/>
          <w:szCs w:val="28"/>
        </w:rPr>
      </w:pPr>
    </w:p>
    <w:p w14:paraId="5A5EB31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0788E9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ходе выполнения лабораторной работы была разработана и протестирована система автоматического распознавания языка текста для французского и немецкого языков. Были успешно реализованы и сравнены три метода распознавания: N-граммный, алфавитный и нейросетевой. Все методы показали высокую точность на текстах достаточного объема, причем каждый метод имеет свои преимущества в различных условиях. N-граммный метод оказался наиболее точным для длинных текстов, алфавитный — самым быстрым, а нейросетевой — наиболее адаптивным.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451D"/>
    <w:rsid w:val="00D4451D"/>
    <w:rsid w:val="59BC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2025-12-29T09:24:00Z</dcterms:created>
  <dc:creator>USER</dc:creator>
  <cp:lastModifiedBy>USER</cp:lastModifiedBy>
  <dcterms:modified xsi:type="dcterms:W3CDTF">2025-12-29T09:36:56Z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34EB9CAA1E3E42C99EF84FFA18CA3AE3_11</vt:lpwstr>
  </property>
</Properties>
</file>