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学生 蒋雨辰 的查询结果</w:t>
      </w:r>
    </w:p>
    <w:tbl>
      <w:tblPr>
        <w:tblW w:type="auto" w:w="0"/>
        <w:tblLook w:firstColumn="1" w:firstRow="1" w:lastColumn="0" w:lastRow="0" w:noHBand="0" w:noVBand="1" w:val="04A0"/>
      </w:tblPr>
      <w:tblGrid>
        <w:gridCol w:w="2880"/>
        <w:gridCol w:w="2880"/>
        <w:gridCol w:w="2880"/>
      </w:tblGrid>
      <w:tr>
        <w:tc>
          <w:tcPr>
            <w:tcW w:type="dxa" w:w="2880"/>
          </w:tcPr>
          <w:p>
            <w:r>
              <w:t>时间</w:t>
            </w:r>
          </w:p>
        </w:tc>
        <w:tc>
          <w:tcPr>
            <w:tcW w:type="dxa" w:w="2880"/>
          </w:tcPr>
          <w:p>
            <w:r>
              <w:t>题目</w:t>
            </w:r>
          </w:p>
        </w:tc>
        <w:tc>
          <w:tcPr>
            <w:tcW w:type="dxa" w:w="2880"/>
          </w:tcPr>
          <w:p>
            <w:r>
              <w:t>答案</w:t>
            </w:r>
          </w:p>
        </w:tc>
      </w:tr>
      <w:tr>
        <w:tc>
          <w:tcPr>
            <w:tcW w:type="dxa" w:w="2880"/>
          </w:tcPr>
          <w:p>
            <w:r>
              <w:t>2024-08-27 19:41:56</w:t>
            </w:r>
          </w:p>
        </w:tc>
        <w:tc>
          <w:tcPr>
            <w:tcW w:type="dxa" w:w="2880"/>
          </w:tcPr>
          <w:p>
            <w:r>
              <w:t>你好</w:t>
            </w:r>
          </w:p>
        </w:tc>
        <w:tc>
          <w:tcPr>
            <w:tcW w:type="dxa" w:w="2880"/>
          </w:tcPr>
          <w:p>
            <w:r>
              <w:t>没有找到对应的答案</w:t>
            </w:r>
          </w:p>
        </w:tc>
      </w:tr>
      <w:tr>
        <w:tc>
          <w:tcPr>
            <w:tcW w:type="dxa" w:w="2880"/>
          </w:tcPr>
          <w:p>
            <w:r>
              <w:t>2024-08-27 19:43:24</w:t>
            </w:r>
          </w:p>
        </w:tc>
        <w:tc>
          <w:tcPr>
            <w:tcW w:type="dxa" w:w="2880"/>
          </w:tcPr>
          <w:p>
            <w:r>
              <w:t>在光滑斜面上，放有物体X和物体Y，一根轻质绳将两个物体连接在一起。如图所示，将沿着斜面向</w:t>
            </w:r>
          </w:p>
        </w:tc>
        <w:tc>
          <w:tcPr>
            <w:tcW w:type="dxa" w:w="2880"/>
          </w:tcPr>
          <w:p>
            <w:r>
              <w:t>在θ不变的情况下对两个物块整体沿着斜面方向进行受力分析，再根据牛顿第二定律算出两个物块沿着斜面的共同加速度 F - (mX + mY)gsinθ = (mX + mY)a；</w:t>
              <w:br/>
              <w:t>然后再用隔离法研究物块X的受力情况，根据牛顿第二定律列出方程 F - mXgsinθ = mX a；带入共同加速度 a 可以算出绳的张力 F = mX / (mX + mY) * a。</w:t>
            </w:r>
          </w:p>
        </w:tc>
      </w:tr>
      <w:tr>
        <w:tc>
          <w:tcPr>
            <w:tcW w:type="dxa" w:w="2880"/>
          </w:tcPr>
          <w:p>
            <w:r>
              <w:t>2024-08-27 19:46:44</w:t>
            </w:r>
          </w:p>
        </w:tc>
        <w:tc>
          <w:tcPr>
            <w:tcW w:type="dxa" w:w="2880"/>
          </w:tcPr>
          <w:p>
            <w:r>
              <w:t>现在</w:t>
            </w:r>
          </w:p>
        </w:tc>
        <w:tc>
          <w:tcPr>
            <w:tcW w:type="dxa" w:w="2880"/>
          </w:tcPr>
          <w:p>
            <w:r>
              <w:t>没有找到对应的答案</w:t>
            </w:r>
          </w:p>
        </w:tc>
      </w:tr>
      <w:tr>
        <w:tc>
          <w:tcPr>
            <w:tcW w:type="dxa" w:w="2880"/>
          </w:tcPr>
          <w:p>
            <w:r>
              <w:t>2024-08-27 20:01:44</w:t>
            </w:r>
          </w:p>
        </w:tc>
        <w:tc>
          <w:tcPr>
            <w:tcW w:type="dxa" w:w="2880"/>
          </w:tcPr>
          <w:p>
            <w:r>
              <w:t>在光滑斜面上，放有物体X和物体Y，一根轻质绳将两个物体连接在一起。如图所示，将沿着斜面向上的力F作用在物体Y上。</w:t>
            </w:r>
          </w:p>
        </w:tc>
        <w:tc>
          <w:tcPr>
            <w:tcW w:type="dxa" w:w="2880"/>
          </w:tcPr>
          <w:p>
            <w:r>
              <w:t>在θ不变的情况下对两个物块整体沿着斜面方向进行受力分析，再根据牛顿第二定律算出两个物块沿着斜面的共同加速度 F - (mX + mY)gsinθ = (mX + mY)a；</w:t>
              <w:br/>
              <w:t>然后再用隔离法研究物块X的受力情况，根据牛顿第二定律列出方程 F - mXgsinθ = mX a；带入共同加速度 a 可以算出绳的张力 F = mX / (mX + mY) * a。</w:t>
            </w:r>
          </w:p>
        </w:tc>
      </w:tr>
      <w:tr>
        <w:tc>
          <w:tcPr>
            <w:tcW w:type="dxa" w:w="2880"/>
          </w:tcPr>
          <w:p>
            <w:r>
              <w:t>2024-08-27 20:02:00</w:t>
            </w:r>
          </w:p>
        </w:tc>
        <w:tc>
          <w:tcPr>
            <w:tcW w:type="dxa" w:w="2880"/>
          </w:tcPr>
          <w:p>
            <w:r>
              <w:t>一木块置于光滑的水平桌面上，一根轻质绳绕过滑轮连接在木块上。一名男子用大小为10N的力向下拉动绳子</w:t>
            </w:r>
          </w:p>
        </w:tc>
        <w:tc>
          <w:tcPr>
            <w:tcW w:type="dxa" w:w="2880"/>
          </w:tcPr>
          <w:p>
            <w:r>
              <w:t>对于左图，木块所受的合外力为10N，使木块产生加速度；</w:t>
              <w:br/>
              <w:t>而右图的情况则不同，与木块相连的铁球自身也具有与木块加速度大小相同方向向下的加速度，由牛顿第二定律可知，其所受的重力大于绳子的拉力，则右图木块所受的合外力（等于绳的拉力）小于10N，因此右图中木块的加速度小于左图中木块的加速度。</w:t>
            </w:r>
          </w:p>
        </w:tc>
      </w:tr>
      <w:tr>
        <w:tc>
          <w:tcPr>
            <w:tcW w:type="dxa" w:w="2880"/>
          </w:tcPr>
          <w:p>
            <w:r>
              <w:t>2024-08-27 20:02:03</w:t>
            </w:r>
          </w:p>
        </w:tc>
        <w:tc>
          <w:tcPr>
            <w:tcW w:type="dxa" w:w="2880"/>
          </w:tcPr>
          <w:p>
            <w:r>
              <w:t>一木块置于光滑的水平桌面上，一根轻质绳绕过滑轮连接在木块上。一名男子用大小为10N的力向下拉动绳子</w:t>
            </w:r>
          </w:p>
        </w:tc>
        <w:tc>
          <w:tcPr>
            <w:tcW w:type="dxa" w:w="2880"/>
          </w:tcPr>
          <w:p>
            <w:r>
              <w:t>对于左图，木块所受的合外力为10N，使木块产生加速度；</w:t>
              <w:br/>
              <w:t>而右图的情况则不同，与木块相连的铁球自身也具有与木块加速度大小相同方向向下的加速度，由牛顿第二定律可知，其所受的重力大于绳子的拉力，则右图木块所受的合外力（等于绳的拉力）小于10N，因此右图中木块的加速度小于左图中木块的加速度。</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