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9566"/>
      </w:tblGrid>
      <w:tr>
        <w:trPr>
          <w:trHeight w:val="1" w:hRule="atLeast"/>
          <w:jc w:val="left"/>
        </w:trPr>
        <w:tc>
          <w:tcPr>
            <w:tcW w:w="9566" w:type="dxa"/>
            <w:tcBorders>
              <w:top w:val="single" w:color="1b3a6b" w:sz="12"/>
              <w:left w:val="single" w:color="1b3a6b" w:sz="12"/>
              <w:bottom w:val="single" w:color="1b3a6b" w:sz="12"/>
              <w:right w:val="single" w:color="1b3a6b" w:sz="12"/>
            </w:tcBorders>
            <w:shd w:color="auto" w:fill="1b3a6b" w:val="clear"/>
            <w:tcMar>
              <w:left w:w="300" w:type="dxa"/>
              <w:right w:w="300" w:type="dxa"/>
            </w:tcMar>
            <w:vAlign w:val="top"/>
          </w:tcPr>
          <w:p>
            <w:pPr>
              <w:spacing w:before="0" w:after="6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aps w:val="true"/>
                <w:color w:val="D97706"/>
                <w:spacing w:val="0"/>
                <w:position w:val="0"/>
                <w:sz w:val="32"/>
                <w:shd w:fill="auto" w:val="clear"/>
              </w:rPr>
              <w:t xml:space="preserve">LAB 07</w:t>
            </w:r>
          </w:p>
          <w:p>
            <w:pPr>
              <w:spacing w:before="0" w:after="4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D97706"/>
                <w:spacing w:val="0"/>
                <w:position w:val="0"/>
                <w:sz w:val="30"/>
                <w:shd w:fill="auto" w:val="clear"/>
              </w:rPr>
              <w:t xml:space="preserve">Entity-Relationship Diagram (ERD) </w:t>
            </w:r>
            <w:r>
              <w:rPr>
                <w:rFonts w:ascii="Times New Roman" w:hAnsi="Times New Roman" w:cs="Times New Roman" w:eastAsia="Times New Roman"/>
                <w:b/>
                <w:color w:val="D97706"/>
                <w:spacing w:val="0"/>
                <w:position w:val="0"/>
                <w:sz w:val="30"/>
                <w:shd w:fill="auto" w:val="clear"/>
              </w:rPr>
              <w:t xml:space="preserve">–</w:t>
            </w:r>
            <w:r>
              <w:rPr>
                <w:rFonts w:ascii="Times New Roman" w:hAnsi="Times New Roman" w:cs="Times New Roman" w:eastAsia="Times New Roman"/>
                <w:b/>
                <w:color w:val="D97706"/>
                <w:spacing w:val="0"/>
                <w:position w:val="0"/>
                <w:sz w:val="30"/>
                <w:shd w:fill="auto" w:val="clear"/>
              </w:rPr>
              <w:t xml:space="preserve"> Part 1</w:t>
            </w:r>
          </w:p>
          <w:p>
            <w:pPr>
              <w:spacing w:before="0" w:after="0" w:line="360"/>
              <w:ind w:right="0" w:left="0" w:firstLine="0"/>
              <w:jc w:val="center"/>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Concepts, Notation, and Design Methodology</w:t>
            </w:r>
          </w:p>
        </w:tc>
      </w:tr>
    </w:tbl>
    <w:p>
      <w:pPr>
        <w:spacing w:before="180" w:after="10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2200"/>
        <w:gridCol w:w="7366"/>
      </w:tblGrid>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Duration</w:t>
            </w:r>
          </w:p>
        </w:tc>
        <w:tc>
          <w:tcPr>
            <w:tcW w:w="7366" w:type="dxa"/>
            <w:tcBorders>
              <w:top w:val="single" w:color="d1d5db" w:sz="6"/>
              <w:left w:val="single" w:color="d1d5db" w:sz="6"/>
              <w:bottom w:val="single" w:color="d1d5db" w:sz="6"/>
              <w:right w:val="single" w:color="d1d5db" w:sz="6"/>
            </w:tcBorders>
            <w:shd w:color="auto" w:fill="auto"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 Periods × 50 minutes (150 minutes total)</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Venue</w:t>
            </w:r>
          </w:p>
        </w:tc>
        <w:tc>
          <w:tcPr>
            <w:tcW w:w="7366" w:type="dxa"/>
            <w:tcBorders>
              <w:top w:val="single" w:color="d1d5db" w:sz="6"/>
              <w:left w:val="single" w:color="d1d5db" w:sz="6"/>
              <w:bottom w:val="single" w:color="d1d5db" w:sz="6"/>
              <w:right w:val="single" w:color="d1d5db" w:sz="6"/>
            </w:tcBorders>
            <w:shd w:color="auto" w:fill="ffffff"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Computer Lab</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Tool</w:t>
            </w:r>
          </w:p>
        </w:tc>
        <w:tc>
          <w:tcPr>
            <w:tcW w:w="7366" w:type="dxa"/>
            <w:tcBorders>
              <w:top w:val="single" w:color="d1d5db" w:sz="6"/>
              <w:left w:val="single" w:color="d1d5db" w:sz="6"/>
              <w:bottom w:val="single" w:color="d1d5db" w:sz="6"/>
              <w:right w:val="single" w:color="d1d5db" w:sz="6"/>
            </w:tcBorders>
            <w:shd w:color="auto" w:fill="auto"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ERDPlus  (erdplus.com)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free, browser-based ERD design tool</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Submission</w:t>
            </w:r>
          </w:p>
        </w:tc>
        <w:tc>
          <w:tcPr>
            <w:tcW w:w="7366" w:type="dxa"/>
            <w:tcBorders>
              <w:top w:val="single" w:color="d1d5db" w:sz="6"/>
              <w:left w:val="single" w:color="d1d5db" w:sz="6"/>
              <w:bottom w:val="single" w:color="d1d5db" w:sz="6"/>
              <w:right w:val="single" w:color="d1d5db" w:sz="6"/>
            </w:tcBorders>
            <w:shd w:color="auto" w:fill="ffffff"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Word file (.docx)  submitted at end of session</w:t>
            </w:r>
          </w:p>
        </w:tc>
      </w:tr>
    </w:tbl>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1.  LAB INFORMATION</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1.1  Lab Title</w:t>
      </w:r>
    </w:p>
    <w:p>
      <w:pPr>
        <w:spacing w:before="60" w:after="12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Hands-On ERD Design: Entity Sets, Attributes, Relationships, and Constraints</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1.2  Session Schedule</w:t>
      </w:r>
    </w:p>
    <w:tbl>
      <w:tblPr/>
      <w:tblGrid>
        <w:gridCol w:w="2258"/>
        <w:gridCol w:w="1418"/>
        <w:gridCol w:w="5812"/>
      </w:tblGrid>
      <w:tr>
        <w:trPr>
          <w:trHeight w:val="1" w:hRule="atLeast"/>
          <w:jc w:val="left"/>
        </w:trPr>
        <w:tc>
          <w:tcPr>
            <w:tcW w:w="225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Period</w:t>
            </w:r>
          </w:p>
        </w:tc>
        <w:tc>
          <w:tcPr>
            <w:tcW w:w="141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Time</w:t>
            </w:r>
          </w:p>
        </w:tc>
        <w:tc>
          <w:tcPr>
            <w:tcW w:w="581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Activity</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1  (50 min)</w:t>
            </w:r>
          </w:p>
        </w:tc>
        <w:tc>
          <w:tcPr>
            <w:tcW w:w="14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0:00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0:50</w:t>
            </w:r>
          </w:p>
        </w:tc>
        <w:tc>
          <w:tcPr>
            <w:tcW w:w="581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Warm-up Review + Task 1: ERD Fundamentals Analysis</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2  (50 min)</w:t>
            </w:r>
          </w:p>
        </w:tc>
        <w:tc>
          <w:tcPr>
            <w:tcW w:w="14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0:50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1:40</w:t>
            </w:r>
          </w:p>
        </w:tc>
        <w:tc>
          <w:tcPr>
            <w:tcW w:w="581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Task 2: HUFLIT Library ERD Design</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3  (50 min)</w:t>
            </w:r>
          </w:p>
        </w:tc>
        <w:tc>
          <w:tcPr>
            <w:tcW w:w="14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1:40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2:30</w:t>
            </w:r>
          </w:p>
        </w:tc>
        <w:tc>
          <w:tcPr>
            <w:tcW w:w="581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Task 3: Online Bookstore ERD + Group Discussion + Submission</w:t>
            </w:r>
          </w:p>
        </w:tc>
      </w:tr>
    </w:tbl>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1.3  Learning Objectives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Upon completing this lab, students will be able to:</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Objective 1:</w:t>
            </w:r>
            <w:r>
              <w:rPr>
                <w:rFonts w:ascii="Times New Roman" w:hAnsi="Times New Roman" w:cs="Times New Roman" w:eastAsia="Times New Roman"/>
                <w:color w:val="000000"/>
                <w:spacing w:val="0"/>
                <w:position w:val="0"/>
                <w:sz w:val="25"/>
                <w:shd w:fill="auto" w:val="clear"/>
              </w:rPr>
              <w:t xml:space="preserve">  Correctly apply ERD notation symbols (rectangle, diamond, oval, double shapes) to represent entity sets, attributes, relationships, and weak entities in a hand-drawn or digital diagram.</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0f766e" w:sz="8"/>
              <w:left w:val="single" w:color="0f766e" w:sz="8"/>
              <w:bottom w:val="single" w:color="0f766e" w:sz="8"/>
              <w:right w:val="single" w:color="0f766e" w:sz="8"/>
            </w:tcBorders>
            <w:shd w:color="auto" w:fill="ccfbf1"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0F766E"/>
                <w:spacing w:val="0"/>
                <w:position w:val="0"/>
                <w:sz w:val="25"/>
                <w:shd w:fill="auto" w:val="clear"/>
              </w:rPr>
              <w:t xml:space="preserve">Objective 2:</w:t>
            </w:r>
            <w:r>
              <w:rPr>
                <w:rFonts w:ascii="Times New Roman" w:hAnsi="Times New Roman" w:cs="Times New Roman" w:eastAsia="Times New Roman"/>
                <w:color w:val="000000"/>
                <w:spacing w:val="0"/>
                <w:position w:val="0"/>
                <w:sz w:val="25"/>
                <w:shd w:fill="auto" w:val="clear"/>
              </w:rPr>
              <w:t xml:space="preserve">  Classify attributes into at least four types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simple, composite, multi-valued, and derived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and assign primary keys for each identified entity set.</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d97706" w:sz="8"/>
              <w:left w:val="single" w:color="d97706" w:sz="8"/>
              <w:bottom w:val="single" w:color="d97706" w:sz="8"/>
              <w:right w:val="single" w:color="d97706" w:sz="8"/>
            </w:tcBorders>
            <w:shd w:color="auto" w:fill="fef3c7"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D97706"/>
                <w:spacing w:val="0"/>
                <w:position w:val="0"/>
                <w:sz w:val="25"/>
                <w:shd w:fill="auto" w:val="clear"/>
              </w:rPr>
              <w:t xml:space="preserve">Objective 3:</w:t>
            </w:r>
            <w:r>
              <w:rPr>
                <w:rFonts w:ascii="Times New Roman" w:hAnsi="Times New Roman" w:cs="Times New Roman" w:eastAsia="Times New Roman"/>
                <w:color w:val="000000"/>
                <w:spacing w:val="0"/>
                <w:position w:val="0"/>
                <w:sz w:val="25"/>
                <w:shd w:fill="auto" w:val="clear"/>
              </w:rPr>
              <w:t xml:space="preserve">  Identify the correct cardinality (1:1, 1:N, M:N) and participation type (total or partial) for each relationship in a given business scenario, and justify the choices with reference to business rules.</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6B21A8"/>
                <w:spacing w:val="0"/>
                <w:position w:val="0"/>
                <w:sz w:val="25"/>
                <w:shd w:fill="auto" w:val="clear"/>
              </w:rPr>
              <w:t xml:space="preserve">Objective 4:</w:t>
            </w:r>
            <w:r>
              <w:rPr>
                <w:rFonts w:ascii="Times New Roman" w:hAnsi="Times New Roman" w:cs="Times New Roman" w:eastAsia="Times New Roman"/>
                <w:color w:val="000000"/>
                <w:spacing w:val="0"/>
                <w:position w:val="0"/>
                <w:sz w:val="25"/>
                <w:shd w:fill="auto" w:val="clear"/>
              </w:rPr>
              <w:t xml:space="preserve">  Distinguish between strong and weak entity sets, and correctly construct the composite key (partial key + owner key) for a weak entity.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166534" w:sz="8"/>
              <w:left w:val="single" w:color="166534" w:sz="8"/>
              <w:bottom w:val="single" w:color="166534" w:sz="8"/>
              <w:right w:val="single" w:color="166534" w:sz="8"/>
            </w:tcBorders>
            <w:shd w:color="auto" w:fill="dcfce7"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66534"/>
                <w:spacing w:val="0"/>
                <w:position w:val="0"/>
                <w:sz w:val="25"/>
                <w:shd w:fill="auto" w:val="clear"/>
              </w:rPr>
              <w:t xml:space="preserve">Objective 5:</w:t>
            </w:r>
            <w:r>
              <w:rPr>
                <w:rFonts w:ascii="Times New Roman" w:hAnsi="Times New Roman" w:cs="Times New Roman" w:eastAsia="Times New Roman"/>
                <w:color w:val="000000"/>
                <w:spacing w:val="0"/>
                <w:position w:val="0"/>
                <w:sz w:val="25"/>
                <w:shd w:fill="auto" w:val="clear"/>
              </w:rPr>
              <w:t xml:space="preserve">  Apply the five-step ERD design methodology (Identify Entities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Define Attributes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Identify Relationships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Set Constraints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Review &amp; Refine) to produce a complete, readable ERD from a natural-language requirements description.</w:t>
            </w:r>
          </w:p>
        </w:tc>
      </w:tr>
    </w:tbl>
    <w:p>
      <w:pPr>
        <w:spacing w:before="2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2.  QUICK REFERENCE </w:t>
      </w:r>
      <w:r>
        <w:rPr>
          <w:rFonts w:ascii="Times New Roman" w:hAnsi="Times New Roman" w:cs="Times New Roman" w:eastAsia="Times New Roman"/>
          <w:b/>
          <w:color w:val="FFFFFF"/>
          <w:spacing w:val="0"/>
          <w:position w:val="0"/>
          <w:sz w:val="32"/>
          <w:shd w:fill="1B3A6B" w:val="clear"/>
        </w:rPr>
        <w:t xml:space="preserve">—</w:t>
      </w:r>
      <w:r>
        <w:rPr>
          <w:rFonts w:ascii="Times New Roman" w:hAnsi="Times New Roman" w:cs="Times New Roman" w:eastAsia="Times New Roman"/>
          <w:b/>
          <w:color w:val="FFFFFF"/>
          <w:spacing w:val="0"/>
          <w:position w:val="0"/>
          <w:sz w:val="32"/>
          <w:shd w:fill="1B3A6B" w:val="clear"/>
        </w:rPr>
        <w:t xml:space="preserve"> ERD SYMBOLS &amp; NOTATION</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2.1  Core ERD Symbols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Use the table below as a reference while completing the tasks in this lab.</w:t>
      </w:r>
    </w:p>
    <w:tbl>
      <w:tblPr/>
      <w:tblGrid>
        <w:gridCol w:w="2400"/>
        <w:gridCol w:w="2400"/>
        <w:gridCol w:w="4766"/>
      </w:tblGrid>
      <w:tr>
        <w:trPr>
          <w:trHeight w:val="1" w:hRule="atLeast"/>
          <w:jc w:val="left"/>
        </w:trPr>
        <w:tc>
          <w:tcPr>
            <w:tcW w:w="240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Symbol</w:t>
            </w:r>
          </w:p>
        </w:tc>
        <w:tc>
          <w:tcPr>
            <w:tcW w:w="240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Shape / Notation</w:t>
            </w:r>
          </w:p>
        </w:tc>
        <w:tc>
          <w:tcPr>
            <w:tcW w:w="476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Meaning &amp; Usage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Entity Set</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Rectangle</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collection of real-world objects with common characteristics. Each entity set becomes a database table.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(ellipse)</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property or characteristic of an entity set.</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Key Attribute</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with underlined name</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that uniquely identifies each entity. Chosen as Primary Key.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Composite 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with sub-ovals attached</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composed of smaller, meaningful sub-parts (e.g., FullName = FirstName + LastName).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Multi-valued Attribute</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 oval</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that can hold multiple values for a single entity (e.g., PhoneNumbers).</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Derived 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Dashed oval</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calculated from other stored data (e.g., Age derived from DateOfBirth).</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Relationship</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Diamond</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association or link between two or more entity sets.</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Weak Entity Set</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Double-bordered rectangle</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entity that cannot be uniquely identified without its owner entity.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Identifying Relationship</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Double-bordered diamond</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relationship that connects a weak entity to its owner (strong) entity.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Partial Key</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Dashed-underlined oval</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The partial discriminator key of a weak entity set.</w:t>
            </w:r>
          </w:p>
        </w:tc>
      </w:tr>
    </w:tbl>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2.2  Crow's Foot Notation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Cardinality &amp; Participation</w:t>
      </w:r>
    </w:p>
    <w:tbl>
      <w:tblPr/>
      <w:tblGrid>
        <w:gridCol w:w="2787"/>
        <w:gridCol w:w="687"/>
        <w:gridCol w:w="769"/>
        <w:gridCol w:w="5323"/>
      </w:tblGrid>
      <w:tr>
        <w:trPr>
          <w:trHeight w:val="1" w:hRule="atLeast"/>
          <w:jc w:val="left"/>
        </w:trPr>
        <w:tc>
          <w:tcPr>
            <w:tcW w:w="278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Symbol</w:t>
            </w:r>
          </w:p>
        </w:tc>
        <w:tc>
          <w:tcPr>
            <w:tcW w:w="68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Min</w:t>
            </w:r>
          </w:p>
        </w:tc>
        <w:tc>
          <w:tcPr>
            <w:tcW w:w="769"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Max</w:t>
            </w:r>
          </w:p>
        </w:tc>
        <w:tc>
          <w:tcPr>
            <w:tcW w:w="532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Meaning</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 (two bars)</w:t>
            </w:r>
          </w:p>
        </w:tc>
        <w:tc>
          <w:tcPr>
            <w:tcW w:w="6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76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532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Exactly one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mandatory participation</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O| (circle + bar)</w:t>
            </w:r>
          </w:p>
        </w:tc>
        <w:tc>
          <w:tcPr>
            <w:tcW w:w="6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w:t>
            </w:r>
          </w:p>
        </w:tc>
        <w:tc>
          <w:tcPr>
            <w:tcW w:w="76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532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Zero or one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optional, at most once</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|&lt; (bar + crow's foot)</w:t>
            </w:r>
          </w:p>
        </w:tc>
        <w:tc>
          <w:tcPr>
            <w:tcW w:w="6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76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w:t>
            </w:r>
          </w:p>
        </w:tc>
        <w:tc>
          <w:tcPr>
            <w:tcW w:w="532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One or many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mandatory, multiple allowed</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O&lt; (circle + crow's foot)</w:t>
            </w:r>
          </w:p>
        </w:tc>
        <w:tc>
          <w:tcPr>
            <w:tcW w:w="6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w:t>
            </w:r>
          </w:p>
        </w:tc>
        <w:tc>
          <w:tcPr>
            <w:tcW w:w="76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w:t>
            </w:r>
          </w:p>
        </w:tc>
        <w:tc>
          <w:tcPr>
            <w:tcW w:w="532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Zero or many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fully optional, multiple allowed</w:t>
            </w:r>
          </w:p>
        </w:tc>
      </w:tr>
    </w:tbl>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3.  PRACTICAL TASKS</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20" w:line="360"/>
              <w:ind w:right="0" w:left="0" w:firstLine="0"/>
              <w:jc w:val="both"/>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Tool:  </w:t>
            </w:r>
            <w:r>
              <w:rPr>
                <w:rFonts w:ascii="Times New Roman" w:hAnsi="Times New Roman" w:cs="Times New Roman" w:eastAsia="Times New Roman"/>
                <w:color w:val="000000"/>
                <w:spacing w:val="0"/>
                <w:position w:val="0"/>
                <w:sz w:val="25"/>
                <w:shd w:fill="auto" w:val="clear"/>
              </w:rPr>
              <w:t xml:space="preserve">ERDPlus  (erdplus.com)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free, browser-based ERD tool, no installation required.</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20" w:after="40" w:line="360"/>
              <w:ind w:right="0" w:left="0" w:firstLine="0"/>
              <w:jc w:val="both"/>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Shortcut:</w:t>
            </w:r>
            <w:r>
              <w:rPr>
                <w:rFonts w:ascii="Times New Roman" w:hAnsi="Times New Roman" w:cs="Times New Roman" w:eastAsia="Times New Roman"/>
                <w:color w:val="000000"/>
                <w:spacing w:val="0"/>
                <w:position w:val="0"/>
                <w:sz w:val="24"/>
                <w:shd w:fill="auto" w:val="clear"/>
              </w:rPr>
              <w:t xml:space="preserve">  Select shape library  "Entity Relation"  or use basic shapes (rectangle, diamond, oval) from the toolbar.</w:t>
            </w:r>
          </w:p>
        </w:tc>
      </w:tr>
    </w:tbl>
    <w:p>
      <w:pPr>
        <w:spacing w:before="12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1  (0:00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0:50)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Warm-Up  (10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ERD Symbol Recognition</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Before designing, confirm your understanding of ERD notation by completing the table below.</w:t>
      </w:r>
    </w:p>
    <w:tbl>
      <w:tblPr/>
      <w:tblGrid>
        <w:gridCol w:w="375"/>
        <w:gridCol w:w="4718"/>
        <w:gridCol w:w="4473"/>
      </w:tblGrid>
      <w:tr>
        <w:trPr>
          <w:trHeight w:val="1" w:hRule="atLeast"/>
          <w:jc w:val="left"/>
        </w:trPr>
        <w:tc>
          <w:tcPr>
            <w:tcW w:w="375"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w:t>
            </w:r>
          </w:p>
        </w:tc>
        <w:tc>
          <w:tcPr>
            <w:tcW w:w="471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ERD Symbol / Concept</w:t>
            </w:r>
          </w:p>
        </w:tc>
        <w:tc>
          <w:tcPr>
            <w:tcW w:w="447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Your Answer (description / shape)</w:t>
            </w:r>
          </w:p>
        </w:tc>
      </w:tr>
      <w:tr>
        <w:trPr>
          <w:trHeight w:val="420" w:hRule="auto"/>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1</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an Entity Set drawn in ERD?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2</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Relationship drawn in ERD?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3</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Key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4</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Weak Entity Set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5</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Multi-valued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6</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Derived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7</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What does the Crow's Foot symbol || mean?</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8</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What does the Crow's Foot symbol O&lt; mean?</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1  (40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Attribute Classification &amp; Entity Analysis</w:t>
      </w:r>
    </w:p>
    <w:tbl>
      <w:tblPr/>
      <w:tblGrid>
        <w:gridCol w:w="9360"/>
      </w:tblGrid>
      <w:tr>
        <w:trPr>
          <w:trHeight w:val="1" w:hRule="atLeast"/>
          <w:jc w:val="left"/>
        </w:trPr>
        <w:tc>
          <w:tcPr>
            <w:tcW w:w="9360" w:type="dxa"/>
            <w:tcBorders>
              <w:top w:val="single" w:color="d97706" w:sz="8"/>
              <w:left w:val="single" w:color="d97706" w:sz="8"/>
              <w:bottom w:val="single" w:color="d97706" w:sz="8"/>
              <w:right w:val="single" w:color="d97706" w:sz="8"/>
            </w:tcBorders>
            <w:shd w:color="auto" w:fill="fff8e1"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92400E"/>
                <w:spacing w:val="0"/>
                <w:position w:val="0"/>
                <w:sz w:val="25"/>
                <w:shd w:fill="auto" w:val="clear"/>
              </w:rPr>
              <w:t xml:space="preserve">Context</w:t>
            </w:r>
          </w:p>
        </w:tc>
      </w:tr>
      <w:tr>
        <w:trPr>
          <w:trHeight w:val="1" w:hRule="atLeast"/>
          <w:jc w:val="left"/>
        </w:trPr>
        <w:tc>
          <w:tcPr>
            <w:tcW w:w="9360" w:type="dxa"/>
            <w:tcBorders>
              <w:top w:val="single" w:color="d97706" w:sz="8"/>
              <w:left w:val="single" w:color="d97706" w:sz="8"/>
              <w:bottom w:val="single" w:color="d97706" w:sz="8"/>
              <w:right w:val="single" w:color="d97706" w:sz="8"/>
            </w:tcBorders>
            <w:shd w:color="auto" w:fill="fff8e1" w:val="clear"/>
            <w:tcMar>
              <w:left w:w="150" w:type="dxa"/>
              <w:right w:w="15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You are a junior database designer at FPT Software. Your team is designing a database for a university staff management system. The project manager has provided the following partial entity descriptions. Your task is to classify the attributes and answer design questions before the team draws the ERD.</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Entity Descriptions</w:t>
      </w:r>
    </w:p>
    <w:tbl>
      <w:tblPr/>
      <w:tblGrid>
        <w:gridCol w:w="9566"/>
      </w:tblGrid>
      <w:tr>
        <w:trPr>
          <w:trHeight w:val="1" w:hRule="atLeast"/>
          <w:jc w:val="left"/>
        </w:trPr>
        <w:tc>
          <w:tcPr>
            <w:tcW w:w="9566" w:type="dxa"/>
            <w:tcBorders>
              <w:top w:val="single" w:color="0f766e" w:sz="10"/>
              <w:left w:val="single" w:color="0f766e" w:sz="10"/>
              <w:bottom w:val="single" w:color="0f766e" w:sz="10"/>
              <w:right w:val="single" w:color="0f766e" w:sz="10"/>
            </w:tcBorders>
            <w:shd w:color="auto" w:fill="ccfbf1" w:val="clear"/>
            <w:tcMar>
              <w:left w:w="200" w:type="dxa"/>
              <w:right w:w="20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F766E"/>
                <w:spacing w:val="0"/>
                <w:position w:val="0"/>
                <w:sz w:val="26"/>
                <w:shd w:fill="auto" w:val="clear"/>
              </w:rPr>
              <w:t xml:space="preserve">Entity: EMPLOYEE</w:t>
            </w:r>
          </w:p>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EmployeeID, FullName (FirstName + LastName), DateOfBirth, Age, Department, Salary, PhoneNumbers (can have multiple), Address (StreetNo + Street + District + City)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6b21a8" w:sz="10"/>
              <w:left w:val="single" w:color="6b21a8" w:sz="10"/>
              <w:bottom w:val="single" w:color="6b21a8" w:sz="10"/>
              <w:right w:val="single" w:color="6b21a8" w:sz="10"/>
            </w:tcBorders>
            <w:shd w:color="auto" w:fill="f3e8ff" w:val="clear"/>
            <w:tcMar>
              <w:left w:w="200" w:type="dxa"/>
              <w:right w:w="20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6B21A8"/>
                <w:spacing w:val="0"/>
                <w:position w:val="0"/>
                <w:sz w:val="26"/>
                <w:shd w:fill="auto" w:val="clear"/>
              </w:rPr>
              <w:t xml:space="preserve">Entity: DEPARTMENT</w:t>
            </w:r>
          </w:p>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DepartmentID, DepartmentName, HeadOfDepartment, NumberOfEmployees (calculated), Locations (a department may have multiple campus locations)</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1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Activities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1a.  Attribute Classification Table</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Complete the table by identifying the attribute type and justifying your choice.</w:t>
      </w:r>
    </w:p>
    <w:tbl>
      <w:tblPr/>
      <w:tblGrid>
        <w:gridCol w:w="480"/>
        <w:gridCol w:w="2301"/>
        <w:gridCol w:w="2307"/>
        <w:gridCol w:w="4478"/>
      </w:tblGrid>
      <w:tr>
        <w:trPr>
          <w:trHeight w:val="1" w:hRule="atLeast"/>
          <w:jc w:val="left"/>
        </w:trPr>
        <w:tc>
          <w:tcPr>
            <w:tcW w:w="48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w:t>
            </w:r>
          </w:p>
        </w:tc>
        <w:tc>
          <w:tcPr>
            <w:tcW w:w="2301"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w:t>
            </w:r>
          </w:p>
        </w:tc>
        <w:tc>
          <w:tcPr>
            <w:tcW w:w="230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Type</w:t>
            </w:r>
          </w:p>
        </w:tc>
        <w:tc>
          <w:tcPr>
            <w:tcW w:w="447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Justification</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1</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EmployeeID</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374151"/>
                <w:spacing w:val="0"/>
                <w:position w:val="0"/>
                <w:sz w:val="20"/>
                <w:shd w:fill="auto" w:val="clear"/>
              </w:rPr>
              <w:t xml:space="preserve">(Simple / Composite / Multi-valued / Derived / Key)</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2</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FullName</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Composite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3</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DateOfBirth</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360" w:hRule="auto"/>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4</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Age</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Derived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5</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PhoneNumbers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Multi-valued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6</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Address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Composite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7</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DepartmentID</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Key</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8</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NumberOfEmployees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Derived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375" w:hRule="auto"/>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9</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Locations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Multi-valued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10</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HeadOfDepartment</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1b.  Short-Answer Design Questions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Answer each question in 2</w:t>
      </w:r>
      <w:r>
        <w:rPr>
          <w:rFonts w:ascii="Times New Roman" w:hAnsi="Times New Roman" w:cs="Times New Roman" w:eastAsia="Times New Roman"/>
          <w:color w:val="374151"/>
          <w:spacing w:val="0"/>
          <w:position w:val="0"/>
          <w:sz w:val="24"/>
          <w:shd w:fill="auto" w:val="clear"/>
        </w:rPr>
        <w:t xml:space="preserve">–</w:t>
      </w:r>
      <w:r>
        <w:rPr>
          <w:rFonts w:ascii="Times New Roman" w:hAnsi="Times New Roman" w:cs="Times New Roman" w:eastAsia="Times New Roman"/>
          <w:color w:val="374151"/>
          <w:spacing w:val="0"/>
          <w:position w:val="0"/>
          <w:sz w:val="24"/>
          <w:shd w:fill="auto" w:val="clear"/>
        </w:rPr>
        <w:t xml:space="preserve">4 sentences. Base your answers on the entity descriptions above.</w:t>
      </w: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Q1:  Why should Age be modelled as a derived attribute rather than a stored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Tu</w:t>
            </w:r>
            <w:r>
              <w:rPr>
                <w:rFonts w:ascii="Times New Roman" w:hAnsi="Times New Roman" w:cs="Times New Roman" w:eastAsia="Times New Roman"/>
                <w:b/>
                <w:color w:val="374151"/>
                <w:spacing w:val="0"/>
                <w:position w:val="0"/>
                <w:sz w:val="24"/>
                <w:shd w:fill="auto" w:val="clear"/>
              </w:rPr>
              <w:t xml:space="preserve">ổi thay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ổi theo thời gian. T</w:t>
            </w:r>
            <w:r>
              <w:rPr>
                <w:rFonts w:ascii="Times New Roman" w:hAnsi="Times New Roman" w:cs="Times New Roman" w:eastAsia="Times New Roman"/>
                <w:b/>
                <w:color w:val="374151"/>
                <w:spacing w:val="0"/>
                <w:position w:val="0"/>
                <w:sz w:val="24"/>
                <w:shd w:fill="auto" w:val="clear"/>
              </w:rPr>
              <w:t xml:space="preserve">ính toán t</w:t>
            </w:r>
            <w:r>
              <w:rPr>
                <w:rFonts w:ascii="Times New Roman" w:hAnsi="Times New Roman" w:cs="Times New Roman" w:eastAsia="Times New Roman"/>
                <w:b/>
                <w:color w:val="374151"/>
                <w:spacing w:val="0"/>
                <w:position w:val="0"/>
                <w:sz w:val="24"/>
                <w:shd w:fill="auto" w:val="clear"/>
              </w:rPr>
              <w:t xml:space="preserve">ừ DateOfBirth gi</w:t>
            </w:r>
            <w:r>
              <w:rPr>
                <w:rFonts w:ascii="Times New Roman" w:hAnsi="Times New Roman" w:cs="Times New Roman" w:eastAsia="Times New Roman"/>
                <w:b/>
                <w:color w:val="374151"/>
                <w:spacing w:val="0"/>
                <w:position w:val="0"/>
                <w:sz w:val="24"/>
                <w:shd w:fill="auto" w:val="clear"/>
              </w:rPr>
              <w:t xml:space="preserve">úp d</w:t>
            </w:r>
            <w:r>
              <w:rPr>
                <w:rFonts w:ascii="Times New Roman" w:hAnsi="Times New Roman" w:cs="Times New Roman" w:eastAsia="Times New Roman"/>
                <w:b/>
                <w:color w:val="374151"/>
                <w:spacing w:val="0"/>
                <w:position w:val="0"/>
                <w:sz w:val="24"/>
                <w:shd w:fill="auto" w:val="clear"/>
              </w:rPr>
              <w:t xml:space="preserve">ữ liệu lu</w:t>
            </w:r>
            <w:r>
              <w:rPr>
                <w:rFonts w:ascii="Times New Roman" w:hAnsi="Times New Roman" w:cs="Times New Roman" w:eastAsia="Times New Roman"/>
                <w:b/>
                <w:color w:val="374151"/>
                <w:spacing w:val="0"/>
                <w:position w:val="0"/>
                <w:sz w:val="24"/>
                <w:shd w:fill="auto" w:val="clear"/>
              </w:rPr>
              <w:t xml:space="preserve">ôn chính xác mà không c</w:t>
            </w:r>
            <w:r>
              <w:rPr>
                <w:rFonts w:ascii="Times New Roman" w:hAnsi="Times New Roman" w:cs="Times New Roman" w:eastAsia="Times New Roman"/>
                <w:b/>
                <w:color w:val="374151"/>
                <w:spacing w:val="0"/>
                <w:position w:val="0"/>
                <w:sz w:val="24"/>
                <w:shd w:fill="auto" w:val="clear"/>
              </w:rPr>
              <w:t xml:space="preserve">ần cập nhật thủ c</w:t>
            </w:r>
            <w:r>
              <w:rPr>
                <w:rFonts w:ascii="Times New Roman" w:hAnsi="Times New Roman" w:cs="Times New Roman" w:eastAsia="Times New Roman"/>
                <w:b/>
                <w:color w:val="374151"/>
                <w:spacing w:val="0"/>
                <w:position w:val="0"/>
                <w:sz w:val="24"/>
                <w:shd w:fill="auto" w:val="clear"/>
              </w:rPr>
              <w:t xml:space="preserve">ông</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Q2:  Explain why PhoneNumbers must be represented as a multi-valued attribute and describe how it differs from a simple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M</w:t>
            </w:r>
            <w:r>
              <w:rPr>
                <w:rFonts w:ascii="Times New Roman" w:hAnsi="Times New Roman" w:cs="Times New Roman" w:eastAsia="Times New Roman"/>
                <w:b/>
                <w:color w:val="374151"/>
                <w:spacing w:val="0"/>
                <w:position w:val="0"/>
                <w:sz w:val="24"/>
                <w:shd w:fill="auto" w:val="clear"/>
              </w:rPr>
              <w:t xml:space="preserve">ột nh</w:t>
            </w:r>
            <w:r>
              <w:rPr>
                <w:rFonts w:ascii="Times New Roman" w:hAnsi="Times New Roman" w:cs="Times New Roman" w:eastAsia="Times New Roman"/>
                <w:b/>
                <w:color w:val="374151"/>
                <w:spacing w:val="0"/>
                <w:position w:val="0"/>
                <w:sz w:val="24"/>
                <w:shd w:fill="auto" w:val="clear"/>
              </w:rPr>
              <w:t xml:space="preserve">ân viên có th</w:t>
            </w:r>
            <w:r>
              <w:rPr>
                <w:rFonts w:ascii="Times New Roman" w:hAnsi="Times New Roman" w:cs="Times New Roman" w:eastAsia="Times New Roman"/>
                <w:b/>
                <w:color w:val="374151"/>
                <w:spacing w:val="0"/>
                <w:position w:val="0"/>
                <w:sz w:val="24"/>
                <w:shd w:fill="auto" w:val="clear"/>
              </w:rPr>
              <w:t xml:space="preserve">ể c</w:t>
            </w:r>
            <w:r>
              <w:rPr>
                <w:rFonts w:ascii="Times New Roman" w:hAnsi="Times New Roman" w:cs="Times New Roman" w:eastAsia="Times New Roman"/>
                <w:b/>
                <w:color w:val="374151"/>
                <w:spacing w:val="0"/>
                <w:position w:val="0"/>
                <w:sz w:val="24"/>
                <w:shd w:fill="auto" w:val="clear"/>
              </w:rPr>
              <w:t xml:space="preserve">ó nhi</w:t>
            </w:r>
            <w:r>
              <w:rPr>
                <w:rFonts w:ascii="Times New Roman" w:hAnsi="Times New Roman" w:cs="Times New Roman" w:eastAsia="Times New Roman"/>
                <w:b/>
                <w:color w:val="374151"/>
                <w:spacing w:val="0"/>
                <w:position w:val="0"/>
                <w:sz w:val="24"/>
                <w:shd w:fill="auto" w:val="clear"/>
              </w:rPr>
              <w:t xml:space="preserve">ều số </w:t>
            </w:r>
            <w:r>
              <w:rPr>
                <w:rFonts w:ascii="Times New Roman" w:hAnsi="Times New Roman" w:cs="Times New Roman" w:eastAsia="Times New Roman"/>
                <w:b/>
                <w:color w:val="374151"/>
                <w:spacing w:val="0"/>
                <w:position w:val="0"/>
                <w:sz w:val="24"/>
                <w:shd w:fill="auto" w:val="clear"/>
              </w:rPr>
              <w:t xml:space="preserve">đi</w:t>
            </w:r>
            <w:r>
              <w:rPr>
                <w:rFonts w:ascii="Times New Roman" w:hAnsi="Times New Roman" w:cs="Times New Roman" w:eastAsia="Times New Roman"/>
                <w:b/>
                <w:color w:val="374151"/>
                <w:spacing w:val="0"/>
                <w:position w:val="0"/>
                <w:sz w:val="24"/>
                <w:shd w:fill="auto" w:val="clear"/>
              </w:rPr>
              <w:t xml:space="preserve">ện thoại. Thuộc t</w:t>
            </w:r>
            <w:r>
              <w:rPr>
                <w:rFonts w:ascii="Times New Roman" w:hAnsi="Times New Roman" w:cs="Times New Roman" w:eastAsia="Times New Roman"/>
                <w:b/>
                <w:color w:val="374151"/>
                <w:spacing w:val="0"/>
                <w:position w:val="0"/>
                <w:sz w:val="24"/>
                <w:shd w:fill="auto" w:val="clear"/>
              </w:rPr>
              <w:t xml:space="preserve">ính </w:t>
            </w:r>
            <w:r>
              <w:rPr>
                <w:rFonts w:ascii="Times New Roman" w:hAnsi="Times New Roman" w:cs="Times New Roman" w:eastAsia="Times New Roman"/>
                <w:b/>
                <w:color w:val="374151"/>
                <w:spacing w:val="0"/>
                <w:position w:val="0"/>
                <w:sz w:val="24"/>
                <w:shd w:fill="auto" w:val="clear"/>
              </w:rPr>
              <w:t xml:space="preserve">đa tr</w:t>
            </w:r>
            <w:r>
              <w:rPr>
                <w:rFonts w:ascii="Times New Roman" w:hAnsi="Times New Roman" w:cs="Times New Roman" w:eastAsia="Times New Roman"/>
                <w:b/>
                <w:color w:val="374151"/>
                <w:spacing w:val="0"/>
                <w:position w:val="0"/>
                <w:sz w:val="24"/>
                <w:shd w:fill="auto" w:val="clear"/>
              </w:rPr>
              <w:t xml:space="preserve">ị cho ph</w:t>
            </w:r>
            <w:r>
              <w:rPr>
                <w:rFonts w:ascii="Times New Roman" w:hAnsi="Times New Roman" w:cs="Times New Roman" w:eastAsia="Times New Roman"/>
                <w:b/>
                <w:color w:val="374151"/>
                <w:spacing w:val="0"/>
                <w:position w:val="0"/>
                <w:sz w:val="24"/>
                <w:shd w:fill="auto" w:val="clear"/>
              </w:rPr>
              <w:t xml:space="preserve">ép l</w:t>
            </w:r>
            <w:r>
              <w:rPr>
                <w:rFonts w:ascii="Times New Roman" w:hAnsi="Times New Roman" w:cs="Times New Roman" w:eastAsia="Times New Roman"/>
                <w:b/>
                <w:color w:val="374151"/>
                <w:spacing w:val="0"/>
                <w:position w:val="0"/>
                <w:sz w:val="24"/>
                <w:shd w:fill="auto" w:val="clear"/>
              </w:rPr>
              <w:t xml:space="preserve">ưu tr</w:t>
            </w:r>
            <w:r>
              <w:rPr>
                <w:rFonts w:ascii="Times New Roman" w:hAnsi="Times New Roman" w:cs="Times New Roman" w:eastAsia="Times New Roman"/>
                <w:b/>
                <w:color w:val="374151"/>
                <w:spacing w:val="0"/>
                <w:position w:val="0"/>
                <w:sz w:val="24"/>
                <w:shd w:fill="auto" w:val="clear"/>
              </w:rPr>
              <w:t xml:space="preserve">ữ danh s</w:t>
            </w:r>
            <w:r>
              <w:rPr>
                <w:rFonts w:ascii="Times New Roman" w:hAnsi="Times New Roman" w:cs="Times New Roman" w:eastAsia="Times New Roman"/>
                <w:b/>
                <w:color w:val="374151"/>
                <w:spacing w:val="0"/>
                <w:position w:val="0"/>
                <w:sz w:val="24"/>
                <w:shd w:fill="auto" w:val="clear"/>
              </w:rPr>
              <w:t xml:space="preserve">ách các giá tr</w:t>
            </w:r>
            <w:r>
              <w:rPr>
                <w:rFonts w:ascii="Times New Roman" w:hAnsi="Times New Roman" w:cs="Times New Roman" w:eastAsia="Times New Roman"/>
                <w:b/>
                <w:color w:val="374151"/>
                <w:spacing w:val="0"/>
                <w:position w:val="0"/>
                <w:sz w:val="24"/>
                <w:shd w:fill="auto" w:val="clear"/>
              </w:rPr>
              <w:t xml:space="preserve">ị, kh</w:t>
            </w:r>
            <w:r>
              <w:rPr>
                <w:rFonts w:ascii="Times New Roman" w:hAnsi="Times New Roman" w:cs="Times New Roman" w:eastAsia="Times New Roman"/>
                <w:b/>
                <w:color w:val="374151"/>
                <w:spacing w:val="0"/>
                <w:position w:val="0"/>
                <w:sz w:val="24"/>
                <w:shd w:fill="auto" w:val="clear"/>
              </w:rPr>
              <w:t xml:space="preserve">ác v</w:t>
            </w:r>
            <w:r>
              <w:rPr>
                <w:rFonts w:ascii="Times New Roman" w:hAnsi="Times New Roman" w:cs="Times New Roman" w:eastAsia="Times New Roman"/>
                <w:b/>
                <w:color w:val="374151"/>
                <w:spacing w:val="0"/>
                <w:position w:val="0"/>
                <w:sz w:val="24"/>
                <w:shd w:fill="auto" w:val="clear"/>
              </w:rPr>
              <w:t xml:space="preserve">ới thuộc t</w:t>
            </w:r>
            <w:r>
              <w:rPr>
                <w:rFonts w:ascii="Times New Roman" w:hAnsi="Times New Roman" w:cs="Times New Roman" w:eastAsia="Times New Roman"/>
                <w:b/>
                <w:color w:val="374151"/>
                <w:spacing w:val="0"/>
                <w:position w:val="0"/>
                <w:sz w:val="24"/>
                <w:shd w:fill="auto" w:val="clear"/>
              </w:rPr>
              <w:t xml:space="preserve">ính </w:t>
            </w:r>
            <w:r>
              <w:rPr>
                <w:rFonts w:ascii="Times New Roman" w:hAnsi="Times New Roman" w:cs="Times New Roman" w:eastAsia="Times New Roman"/>
                <w:b/>
                <w:color w:val="374151"/>
                <w:spacing w:val="0"/>
                <w:position w:val="0"/>
                <w:sz w:val="24"/>
                <w:shd w:fill="auto" w:val="clear"/>
              </w:rPr>
              <w:t xml:space="preserve">đơn ch</w:t>
            </w:r>
            <w:r>
              <w:rPr>
                <w:rFonts w:ascii="Times New Roman" w:hAnsi="Times New Roman" w:cs="Times New Roman" w:eastAsia="Times New Roman"/>
                <w:b/>
                <w:color w:val="374151"/>
                <w:spacing w:val="0"/>
                <w:position w:val="0"/>
                <w:sz w:val="24"/>
                <w:shd w:fill="auto" w:val="clear"/>
              </w:rPr>
              <w:t xml:space="preserve">ỉ chứa 1 gi</w:t>
            </w:r>
            <w:r>
              <w:rPr>
                <w:rFonts w:ascii="Times New Roman" w:hAnsi="Times New Roman" w:cs="Times New Roman" w:eastAsia="Times New Roman"/>
                <w:b/>
                <w:color w:val="374151"/>
                <w:spacing w:val="0"/>
                <w:position w:val="0"/>
                <w:sz w:val="24"/>
                <w:shd w:fill="auto" w:val="clear"/>
              </w:rPr>
              <w:t xml:space="preserve">á tr</w:t>
            </w:r>
            <w:r>
              <w:rPr>
                <w:rFonts w:ascii="Times New Roman" w:hAnsi="Times New Roman" w:cs="Times New Roman" w:eastAsia="Times New Roman"/>
                <w:b/>
                <w:color w:val="374151"/>
                <w:spacing w:val="0"/>
                <w:position w:val="0"/>
                <w:sz w:val="24"/>
                <w:shd w:fill="auto" w:val="clear"/>
              </w:rPr>
              <w:t xml:space="preserve">ị duy nhất</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Q3:  Identify which attributes of EMPLOYEE form a composite attribute. Write the hierarchy: Parent -&gt; Child1, Child2, ...</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FullName -&gt; FirstName, LastName. Address -&gt; StreetNo, Street, District, City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Q4:  Should HeadOfDepartment in DEPARTMENT be modelled as an attribute or as a relationship to EMPLOYEE? Justify your answer.</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Nên mô hình hóa thành Relationship gi</w:t>
            </w:r>
            <w:r>
              <w:rPr>
                <w:rFonts w:ascii="Times New Roman" w:hAnsi="Times New Roman" w:cs="Times New Roman" w:eastAsia="Times New Roman"/>
                <w:b/>
                <w:color w:val="374151"/>
                <w:spacing w:val="0"/>
                <w:position w:val="0"/>
                <w:sz w:val="24"/>
                <w:shd w:fill="auto" w:val="clear"/>
              </w:rPr>
              <w:t xml:space="preserve">ữa EMPLOYEE v</w:t>
            </w:r>
            <w:r>
              <w:rPr>
                <w:rFonts w:ascii="Times New Roman" w:hAnsi="Times New Roman" w:cs="Times New Roman" w:eastAsia="Times New Roman"/>
                <w:b/>
                <w:color w:val="374151"/>
                <w:spacing w:val="0"/>
                <w:position w:val="0"/>
                <w:sz w:val="24"/>
                <w:shd w:fill="auto" w:val="clear"/>
              </w:rPr>
              <w:t xml:space="preserve">à DEPARTMENT. HeadOfDepartment b</w:t>
            </w:r>
            <w:r>
              <w:rPr>
                <w:rFonts w:ascii="Times New Roman" w:hAnsi="Times New Roman" w:cs="Times New Roman" w:eastAsia="Times New Roman"/>
                <w:b/>
                <w:color w:val="374151"/>
                <w:spacing w:val="0"/>
                <w:position w:val="0"/>
                <w:sz w:val="24"/>
                <w:shd w:fill="auto" w:val="clear"/>
              </w:rPr>
              <w:t xml:space="preserve">ản chất l</w:t>
            </w:r>
            <w:r>
              <w:rPr>
                <w:rFonts w:ascii="Times New Roman" w:hAnsi="Times New Roman" w:cs="Times New Roman" w:eastAsia="Times New Roman"/>
                <w:b/>
                <w:color w:val="374151"/>
                <w:spacing w:val="0"/>
                <w:position w:val="0"/>
                <w:sz w:val="24"/>
                <w:shd w:fill="auto" w:val="clear"/>
              </w:rPr>
              <w:t xml:space="preserve">à m</w:t>
            </w:r>
            <w:r>
              <w:rPr>
                <w:rFonts w:ascii="Times New Roman" w:hAnsi="Times New Roman" w:cs="Times New Roman" w:eastAsia="Times New Roman"/>
                <w:b/>
                <w:color w:val="374151"/>
                <w:spacing w:val="0"/>
                <w:position w:val="0"/>
                <w:sz w:val="24"/>
                <w:shd w:fill="auto" w:val="clear"/>
              </w:rPr>
              <w:t xml:space="preserve">ột thực thể EMPLOYEE </w:t>
            </w:r>
            <w:r>
              <w:rPr>
                <w:rFonts w:ascii="Times New Roman" w:hAnsi="Times New Roman" w:cs="Times New Roman" w:eastAsia="Times New Roman"/>
                <w:b/>
                <w:color w:val="374151"/>
                <w:spacing w:val="0"/>
                <w:position w:val="0"/>
                <w:sz w:val="24"/>
                <w:shd w:fill="auto" w:val="clear"/>
              </w:rPr>
              <w:t xml:space="preserve">đang qu</w:t>
            </w:r>
            <w:r>
              <w:rPr>
                <w:rFonts w:ascii="Times New Roman" w:hAnsi="Times New Roman" w:cs="Times New Roman" w:eastAsia="Times New Roman"/>
                <w:b/>
                <w:color w:val="374151"/>
                <w:spacing w:val="0"/>
                <w:position w:val="0"/>
                <w:sz w:val="24"/>
                <w:shd w:fill="auto" w:val="clear"/>
              </w:rPr>
              <w:t xml:space="preserve">ản l</w:t>
            </w:r>
            <w:r>
              <w:rPr>
                <w:rFonts w:ascii="Times New Roman" w:hAnsi="Times New Roman" w:cs="Times New Roman" w:eastAsia="Times New Roman"/>
                <w:b/>
                <w:color w:val="374151"/>
                <w:spacing w:val="0"/>
                <w:position w:val="0"/>
                <w:sz w:val="24"/>
                <w:shd w:fill="auto" w:val="clear"/>
              </w:rPr>
              <w:t xml:space="preserve">ý phòng ban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ó</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Q5:  Identify the primary key for each entity (EMPLOYEE, DEPARTMENT). Explain why the chosen key uniquely identifies each entity instance.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EMPLOYEE: EmployeeID. DEPARTMENT: DepartmentID.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ây là các giá tr</w:t>
            </w:r>
            <w:r>
              <w:rPr>
                <w:rFonts w:ascii="Times New Roman" w:hAnsi="Times New Roman" w:cs="Times New Roman" w:eastAsia="Times New Roman"/>
                <w:b/>
                <w:color w:val="374151"/>
                <w:spacing w:val="0"/>
                <w:position w:val="0"/>
                <w:sz w:val="24"/>
                <w:shd w:fill="auto" w:val="clear"/>
              </w:rPr>
              <w:t xml:space="preserve">ị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ịnh danh duy nhất, kh</w:t>
            </w:r>
            <w:r>
              <w:rPr>
                <w:rFonts w:ascii="Times New Roman" w:hAnsi="Times New Roman" w:cs="Times New Roman" w:eastAsia="Times New Roman"/>
                <w:b/>
                <w:color w:val="374151"/>
                <w:spacing w:val="0"/>
                <w:position w:val="0"/>
                <w:sz w:val="24"/>
                <w:shd w:fill="auto" w:val="clear"/>
              </w:rPr>
              <w:t xml:space="preserve">ông trùng l</w:t>
            </w:r>
            <w:r>
              <w:rPr>
                <w:rFonts w:ascii="Times New Roman" w:hAnsi="Times New Roman" w:cs="Times New Roman" w:eastAsia="Times New Roman"/>
                <w:b/>
                <w:color w:val="374151"/>
                <w:spacing w:val="0"/>
                <w:position w:val="0"/>
                <w:sz w:val="24"/>
                <w:shd w:fill="auto" w:val="clear"/>
              </w:rPr>
              <w:t xml:space="preserve">ặp cho mỗi bản ghi</w:t>
            </w:r>
          </w:p>
        </w:tc>
      </w:tr>
    </w:tbl>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2  (0:50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1:40)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2  (50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HUFLIT Library Management System ERD</w:t>
      </w:r>
    </w:p>
    <w:tbl>
      <w:tblPr/>
      <w:tblGrid>
        <w:gridCol w:w="9566"/>
      </w:tblGrid>
      <w:tr>
        <w:trPr>
          <w:trHeight w:val="1" w:hRule="atLeast"/>
          <w:jc w:val="left"/>
        </w:trPr>
        <w:tc>
          <w:tcPr>
            <w:tcW w:w="9566" w:type="dxa"/>
            <w:tcBorders>
              <w:top w:val="single" w:color="d97706" w:sz="10"/>
              <w:left w:val="single" w:color="d97706" w:sz="10"/>
              <w:bottom w:val="single" w:color="d97706" w:sz="10"/>
              <w:right w:val="single" w:color="d97706" w:sz="10"/>
            </w:tcBorders>
            <w:shd w:color="auto" w:fill="fff8e1" w:val="clear"/>
            <w:tcMar>
              <w:left w:w="220" w:type="dxa"/>
              <w:right w:w="22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92400E"/>
                <w:spacing w:val="0"/>
                <w:position w:val="0"/>
                <w:sz w:val="26"/>
                <w:shd w:fill="auto" w:val="clear"/>
              </w:rPr>
              <w:t xml:space="preserve">Business Scenario</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The HUFLIT university library needs a database system to manage its book collection and borrowing activities. Based on interviews with library staff, the following requirements have been identified:</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BOOKS:  Each book is uniquely identified by its ISBN. Additional data: title, publication year, and genre (e.g., Science, Literature, Computing).</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AUTHORS:  Each author has a unique Author ID, name, and nationality. A book may have multiple authors, and an author may write multiple books.</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COPIES:  The library owns multiple physical copies of each book. Each copy has a copy number (unique only within the same book), condition (New / Good / Worn / Damaged), and shelf location. A copy cannot exist without its parent book.</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MEMBERS:  Each registered member has a unique Member ID, full name, date of birth, email address, phone number, and member type (Student or Staff).</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BORROW RECORDS:  When a member borrows a copy, a record is created with a unique Record ID, borrow date, due date, return date (null if not yet returned), and fine amount (calculated if overdue). A specific copy can only be borrowed by one member at a time.</w:t>
            </w:r>
          </w:p>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200" w:after="8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Step-by-Step Worksheet</w:t>
      </w: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1:  Identify Entity Sets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List all entity sets derived from the scenario. Indicate whether each is a Strong or Weak entity, and state its primary key.</w:t>
      </w:r>
    </w:p>
    <w:tbl>
      <w:tblPr/>
      <w:tblGrid>
        <w:gridCol w:w="375"/>
        <w:gridCol w:w="2591"/>
        <w:gridCol w:w="1796"/>
        <w:gridCol w:w="2194"/>
        <w:gridCol w:w="2610"/>
      </w:tblGrid>
      <w:tr>
        <w:trPr>
          <w:trHeight w:val="1" w:hRule="atLeast"/>
          <w:jc w:val="left"/>
        </w:trPr>
        <w:tc>
          <w:tcPr>
            <w:tcW w:w="375"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2591"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Name</w:t>
            </w:r>
          </w:p>
        </w:tc>
        <w:tc>
          <w:tcPr>
            <w:tcW w:w="179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Strong / Weak?</w:t>
            </w:r>
          </w:p>
        </w:tc>
        <w:tc>
          <w:tcPr>
            <w:tcW w:w="21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Primary Key</w:t>
            </w:r>
          </w:p>
        </w:tc>
        <w:tc>
          <w:tcPr>
            <w:tcW w:w="261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Brief Justification</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1</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BOOKS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ISBN</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2</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AUTHORS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3</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Weak</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Copy number</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435" w:hRule="auto"/>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4</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435" w:hRule="auto"/>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5</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Record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2:  Define Attributes for Each Entity Set</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For each entity set identified in Step 1, list its attributes and classify each one.</w:t>
      </w:r>
    </w:p>
    <w:tbl>
      <w:tblPr/>
      <w:tblGrid>
        <w:gridCol w:w="2100"/>
        <w:gridCol w:w="2600"/>
        <w:gridCol w:w="2400"/>
        <w:gridCol w:w="2466"/>
      </w:tblGrid>
      <w:tr>
        <w:trPr>
          <w:trHeight w:val="1" w:hRule="atLeast"/>
          <w:jc w:val="left"/>
        </w:trPr>
        <w:tc>
          <w:tcPr>
            <w:tcW w:w="21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Entity Set</w:t>
            </w:r>
          </w:p>
        </w:tc>
        <w:tc>
          <w:tcPr>
            <w:tcW w:w="26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 Name</w:t>
            </w:r>
          </w:p>
        </w:tc>
        <w:tc>
          <w:tcPr>
            <w:tcW w:w="24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 Type</w:t>
            </w:r>
          </w:p>
        </w:tc>
        <w:tc>
          <w:tcPr>
            <w:tcW w:w="2466"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Key? (PK / Partial)</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ISBN</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Author ID</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Copy number</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Partial</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Member ID</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Record ID</w:t>
            </w: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3:  Identify Relationships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List all relationships between entity sets. Name each relationship using a verb phrase that captures the business rule.</w:t>
      </w:r>
    </w:p>
    <w:tbl>
      <w:tblPr/>
      <w:tblGrid>
        <w:gridCol w:w="370"/>
        <w:gridCol w:w="1982"/>
        <w:gridCol w:w="2189"/>
        <w:gridCol w:w="1983"/>
        <w:gridCol w:w="3042"/>
      </w:tblGrid>
      <w:tr>
        <w:trPr>
          <w:trHeight w:val="1" w:hRule="atLeast"/>
          <w:jc w:val="left"/>
        </w:trPr>
        <w:tc>
          <w:tcPr>
            <w:tcW w:w="37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198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A</w:t>
            </w:r>
          </w:p>
        </w:tc>
        <w:tc>
          <w:tcPr>
            <w:tcW w:w="2189"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 Name</w:t>
            </w:r>
          </w:p>
        </w:tc>
        <w:tc>
          <w:tcPr>
            <w:tcW w:w="198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B</w:t>
            </w:r>
          </w:p>
        </w:tc>
        <w:tc>
          <w:tcPr>
            <w:tcW w:w="304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 Attributes (if any)</w:t>
            </w:r>
          </w:p>
        </w:tc>
      </w:tr>
      <w:tr>
        <w:trPr>
          <w:trHeight w:val="420" w:hRule="auto"/>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BOOKS</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Has</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510" w:hRule="auto"/>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2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AUTHORS</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Write</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3 </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Borrowed In</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4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Create</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4:  Set Cardinality &amp; Participation Constraints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For each relationship, state the cardinality and participation type. Provide a rule extracted from the scenario text to justify each constraint.</w:t>
      </w:r>
    </w:p>
    <w:tbl>
      <w:tblPr/>
      <w:tblGrid>
        <w:gridCol w:w="370"/>
        <w:gridCol w:w="2186"/>
        <w:gridCol w:w="1694"/>
        <w:gridCol w:w="1794"/>
        <w:gridCol w:w="3522"/>
      </w:tblGrid>
      <w:tr>
        <w:trPr>
          <w:trHeight w:val="1" w:hRule="atLeast"/>
          <w:jc w:val="left"/>
        </w:trPr>
        <w:tc>
          <w:tcPr>
            <w:tcW w:w="37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218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w:t>
            </w:r>
          </w:p>
        </w:tc>
        <w:tc>
          <w:tcPr>
            <w:tcW w:w="16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Cardinality (1:1 / 1:N / M:N)</w:t>
            </w:r>
          </w:p>
        </w:tc>
        <w:tc>
          <w:tcPr>
            <w:tcW w:w="17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Participation (Total / Partial)</w:t>
            </w:r>
          </w:p>
        </w:tc>
        <w:tc>
          <w:tcPr>
            <w:tcW w:w="352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Business Rule (from scenario)</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AUTHORS - BOOKS</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M:N</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2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 - COPIES</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3 </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 - BORROW RECORDS</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4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 - BORROW RECORDS</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5:  Draw the ERD in ERDPlus</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Instructions:</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Open ERDPlus at erdplus.com in your browser and sign in with a free account (or use Guest mode).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Click "Create Diagram" and select "Entity Relationship Diagram" as the diagram type.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Draw all entity sets using the shapes identified in Steps 1</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4.</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Apply Crow's Foot notation for all cardinality and participation constraints.</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Label all relationships with their names and add relationship attributes where applicable.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Export the final diagram as PNG (click the download/export icon at top right, choose PNG) at 150 dpi or higher.</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Paste the exported PNG image into your Word report under this section.</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d1d5db" w:sz="8"/>
              <w:left w:val="single" w:color="d1d5db" w:sz="8"/>
              <w:bottom w:val="single" w:color="d1d5db" w:sz="8"/>
              <w:right w:val="single" w:color="d1d5db" w:sz="8"/>
            </w:tcBorders>
            <w:shd w:color="auto" w:fill="f3f4f6" w:val="clear"/>
            <w:tcMar>
              <w:left w:w="200" w:type="dxa"/>
              <w:right w:w="200" w:type="dxa"/>
            </w:tcMar>
            <w:vAlign w:val="top"/>
          </w:tcPr>
          <w:p>
            <w:pPr>
              <w:spacing w:before="400" w:after="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 Paste your Task 2 ERD diagram here ]</w:t>
            </w:r>
          </w:p>
          <w:p>
            <w:pPr>
              <w:spacing w:before="60" w:after="400" w:line="360"/>
              <w:ind w:right="0" w:left="0" w:firstLine="0"/>
              <w:jc w:val="center"/>
              <w:rPr>
                <w:spacing w:val="0"/>
                <w:position w:val="0"/>
                <w:shd w:fill="auto" w:val="clear"/>
              </w:rPr>
            </w:pPr>
            <w:r>
              <w:rPr>
                <w:rFonts w:ascii="Times New Roman" w:hAnsi="Times New Roman" w:cs="Times New Roman" w:eastAsia="Times New Roman"/>
                <w:color w:val="374151"/>
                <w:spacing w:val="0"/>
                <w:position w:val="0"/>
                <w:sz w:val="22"/>
                <w:shd w:fill="auto" w:val="clear"/>
              </w:rPr>
              <w:t xml:space="preserve">(Export from ERDPlus as PNG and insert image)</w:t>
            </w:r>
          </w:p>
        </w:tc>
      </w:tr>
    </w:tbl>
    <w:p>
      <w:pPr>
        <w:spacing w:before="2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3  (1:40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2:30)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3  (35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Online Bookstore ERD Design</w:t>
      </w:r>
    </w:p>
    <w:tbl>
      <w:tblPr/>
      <w:tblGrid>
        <w:gridCol w:w="9566"/>
      </w:tblGrid>
      <w:tr>
        <w:trPr>
          <w:trHeight w:val="1" w:hRule="atLeast"/>
          <w:jc w:val="left"/>
        </w:trPr>
        <w:tc>
          <w:tcPr>
            <w:tcW w:w="9566" w:type="dxa"/>
            <w:tcBorders>
              <w:top w:val="single" w:color="1d4ed8" w:sz="10"/>
              <w:left w:val="single" w:color="1d4ed8" w:sz="10"/>
              <w:bottom w:val="single" w:color="1d4ed8" w:sz="10"/>
              <w:right w:val="single" w:color="1d4ed8" w:sz="10"/>
            </w:tcBorders>
            <w:shd w:color="auto" w:fill="dbeafe" w:val="clear"/>
            <w:tcMar>
              <w:left w:w="220" w:type="dxa"/>
              <w:right w:w="22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D4ED8"/>
                <w:spacing w:val="0"/>
                <w:position w:val="0"/>
                <w:sz w:val="26"/>
                <w:shd w:fill="auto" w:val="clear"/>
              </w:rPr>
              <w:t xml:space="preserve">Business Scenario</w:t>
            </w:r>
          </w:p>
          <w:p>
            <w:pPr>
              <w:spacing w:before="0" w:after="80" w:line="36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An online bookstore (similar to Tiki or Shopee Books) wants to build a new database system. Requirements gathered from the business team are as follows:</w:t>
            </w:r>
          </w:p>
          <w:p>
            <w:pPr>
              <w:numPr>
                <w:ilvl w:val="0"/>
                <w:numId w:val="458"/>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CUSTOMERS: Each customer has a unique Customer ID, full name, email, phone number, and may register multiple shipping addresses. Each shipping address has a street, district, and city.</w:t>
            </w:r>
          </w:p>
          <w:p>
            <w:pPr>
              <w:numPr>
                <w:ilvl w:val="0"/>
                <w:numId w:val="458"/>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BOOKS: Each book has a unique Book ID, title, price, and publication year. A book belongs to exactly one category (Fiction, Science, Technology, etc.).</w:t>
            </w:r>
          </w:p>
          <w:p>
            <w:pPr>
              <w:numPr>
                <w:ilvl w:val="0"/>
                <w:numId w:val="458"/>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AUTHORS &amp; CATEGORIES: Authors (Author ID, name) may write multiple books; a book may have multiple authors. Each category has a Category ID and name.</w:t>
            </w:r>
          </w:p>
          <w:p>
            <w:pPr>
              <w:numPr>
                <w:ilvl w:val="0"/>
                <w:numId w:val="458"/>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ORDERS: A customer can place many orders over time. Each order has a unique Order ID, order date, total amount, and payment status (Paid / Pending / Failed). An order contains one or more books, with a quantity and unit price recorded per book in the order.</w:t>
            </w:r>
          </w:p>
          <w:p>
            <w:pPr>
              <w:numPr>
                <w:ilvl w:val="0"/>
                <w:numId w:val="458"/>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REVIEWS: A customer may write at most one review per book. A review has a rating (1</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5), review text, and review date.</w:t>
            </w:r>
          </w:p>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3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Activities</w:t>
      </w: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3a.  Entity &amp; Relationship Identification Table</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Complete the table below using the five-step ERD methodology.</w:t>
      </w:r>
    </w:p>
    <w:tbl>
      <w:tblPr/>
      <w:tblGrid>
        <w:gridCol w:w="2000"/>
        <w:gridCol w:w="2600"/>
        <w:gridCol w:w="2200"/>
        <w:gridCol w:w="2766"/>
      </w:tblGrid>
      <w:tr>
        <w:trPr>
          <w:trHeight w:val="1" w:hRule="atLeast"/>
          <w:jc w:val="left"/>
        </w:trPr>
        <w:tc>
          <w:tcPr>
            <w:tcW w:w="20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Entity Set</w:t>
            </w:r>
          </w:p>
        </w:tc>
        <w:tc>
          <w:tcPr>
            <w:tcW w:w="26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Primary Key</w:t>
            </w:r>
          </w:p>
        </w:tc>
        <w:tc>
          <w:tcPr>
            <w:tcW w:w="22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Key Attributes (others)</w:t>
            </w:r>
          </w:p>
        </w:tc>
        <w:tc>
          <w:tcPr>
            <w:tcW w:w="2766"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Relationships Involved</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3b.  Draw the ERD in ERDPlus and paste here</w:t>
      </w:r>
    </w:p>
    <w:tbl>
      <w:tblPr/>
      <w:tblGrid>
        <w:gridCol w:w="9566"/>
      </w:tblGrid>
      <w:tr>
        <w:trPr>
          <w:trHeight w:val="1" w:hRule="atLeast"/>
          <w:jc w:val="left"/>
        </w:trPr>
        <w:tc>
          <w:tcPr>
            <w:tcW w:w="9566" w:type="dxa"/>
            <w:tcBorders>
              <w:top w:val="single" w:color="d1d5db" w:sz="8"/>
              <w:left w:val="single" w:color="d1d5db" w:sz="8"/>
              <w:bottom w:val="single" w:color="d1d5db" w:sz="8"/>
              <w:right w:val="single" w:color="d1d5db" w:sz="8"/>
            </w:tcBorders>
            <w:shd w:color="auto" w:fill="f3f4f6" w:val="clear"/>
            <w:tcMar>
              <w:left w:w="200" w:type="dxa"/>
              <w:right w:w="200" w:type="dxa"/>
            </w:tcMar>
            <w:vAlign w:val="top"/>
          </w:tcPr>
          <w:p>
            <w:pPr>
              <w:spacing w:before="400" w:after="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 Paste your Task 3 ERD diagram here ]</w:t>
            </w:r>
          </w:p>
          <w:p>
            <w:pPr>
              <w:spacing w:before="60" w:after="400" w:line="360"/>
              <w:ind w:right="0" w:left="0" w:firstLine="0"/>
              <w:jc w:val="center"/>
              <w:rPr>
                <w:spacing w:val="0"/>
                <w:position w:val="0"/>
                <w:shd w:fill="auto" w:val="clear"/>
              </w:rPr>
            </w:pPr>
            <w:r>
              <w:rPr>
                <w:rFonts w:ascii="Times New Roman" w:hAnsi="Times New Roman" w:cs="Times New Roman" w:eastAsia="Times New Roman"/>
                <w:color w:val="374151"/>
                <w:spacing w:val="0"/>
                <w:position w:val="0"/>
                <w:sz w:val="22"/>
                <w:shd w:fill="auto" w:val="clear"/>
              </w:rPr>
              <w:t xml:space="preserve">(Export from ERDPlus as PNG and insert image)</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3c.  Critical Thinking </w:t>
      </w:r>
      <w:r>
        <w:rPr>
          <w:rFonts w:ascii="Times New Roman" w:hAnsi="Times New Roman" w:cs="Times New Roman" w:eastAsia="Times New Roman"/>
          <w:b/>
          <w:color w:val="1B3A6B"/>
          <w:spacing w:val="0"/>
          <w:position w:val="0"/>
          <w:sz w:val="25"/>
          <w:shd w:fill="auto" w:val="clear"/>
        </w:rPr>
        <w:t xml:space="preserve">—</w:t>
      </w:r>
      <w:r>
        <w:rPr>
          <w:rFonts w:ascii="Times New Roman" w:hAnsi="Times New Roman" w:cs="Times New Roman" w:eastAsia="Times New Roman"/>
          <w:b/>
          <w:color w:val="1B3A6B"/>
          <w:spacing w:val="0"/>
          <w:position w:val="0"/>
          <w:sz w:val="25"/>
          <w:shd w:fill="auto" w:val="clear"/>
        </w:rPr>
        <w:t xml:space="preserve"> Design Decisions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Answer each question with 2</w:t>
      </w:r>
      <w:r>
        <w:rPr>
          <w:rFonts w:ascii="Times New Roman" w:hAnsi="Times New Roman" w:cs="Times New Roman" w:eastAsia="Times New Roman"/>
          <w:color w:val="374151"/>
          <w:spacing w:val="0"/>
          <w:position w:val="0"/>
          <w:sz w:val="24"/>
          <w:shd w:fill="auto" w:val="clear"/>
        </w:rPr>
        <w:t xml:space="preserve">–</w:t>
      </w:r>
      <w:r>
        <w:rPr>
          <w:rFonts w:ascii="Times New Roman" w:hAnsi="Times New Roman" w:cs="Times New Roman" w:eastAsia="Times New Roman"/>
          <w:color w:val="374151"/>
          <w:spacing w:val="0"/>
          <w:position w:val="0"/>
          <w:sz w:val="24"/>
          <w:shd w:fill="auto" w:val="clear"/>
        </w:rPr>
        <w:t xml:space="preserve">4 sentences. Reference specific elements from your ERD.</w:t>
      </w: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R1:  Why is SHIPPING_ADDRESS designed as a separate entity set rather than a simple attribute of CUSTOMER? What problem would arise if it were just an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R2:  The ORDER entity contains books with quantity and unit price stored per item. Why is unit price stored at the order level rather than taken directly from the BOOK entity?</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R3:  Identify any weak entity in the Online Bookstore scenario. State its partial key, its owner entity, and the composite key formed.</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R4:  The REVIEW relationship between CUSTOMER and BOOK is constrained to "at most one review per customer per book". What cardinality type does this represent, and how did you express it in your ERD?</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Discussion  (10 minutes)</w:t>
      </w:r>
    </w:p>
    <w:tbl>
      <w:tblPr/>
      <w:tblGrid>
        <w:gridCol w:w="9360"/>
      </w:tblGrid>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Discussion Topic:</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0" w:after="6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 the HUFLIT Library scenario, the COPY entity was identified as a weak entity. However, another team argues that CopyID (a globally unique ID generated by the system) could be used as the primary key, making COPY a strong entity. Discuss the following questions with your group:</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What are the trade-offs between using a system-generated global ID vs. a natural composite key (ISBN + CopyNo)?</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Does making COPY a strong entity change the ERD structure? How?</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Which design choice would you recommend for a real library system and why?</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60" w:after="40" w:line="360"/>
              <w:ind w:right="0" w:left="0" w:firstLine="0"/>
              <w:jc w:val="left"/>
              <w:rPr>
                <w:spacing w:val="0"/>
                <w:position w:val="0"/>
                <w:shd w:fill="auto" w:val="clear"/>
              </w:rPr>
            </w:pPr>
            <w:r>
              <w:rPr>
                <w:rFonts w:ascii="Times New Roman" w:hAnsi="Times New Roman" w:cs="Times New Roman" w:eastAsia="Times New Roman"/>
                <w:color w:val="374151"/>
                <w:spacing w:val="0"/>
                <w:position w:val="0"/>
                <w:sz w:val="24"/>
                <w:shd w:fill="auto" w:val="clear"/>
              </w:rPr>
              <w:t xml:space="preserve">Record your group's consensus answer below:</w:t>
            </w:r>
          </w:p>
        </w:tc>
      </w:tr>
    </w:tbl>
    <w:p>
      <w:pPr>
        <w:spacing w:before="60" w:after="0" w:line="360"/>
        <w:ind w:right="0" w:left="0" w:firstLine="0"/>
        <w:jc w:val="left"/>
        <w:rPr>
          <w:rFonts w:ascii="Times New Roman" w:hAnsi="Times New Roman" w:cs="Times New Roman" w:eastAsia="Times New Roman"/>
          <w:color w:val="auto"/>
          <w:spacing w:val="0"/>
          <w:position w:val="0"/>
          <w:sz w:val="2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306">
    <w:abstractNumId w:val="66"/>
  </w:num>
  <w:num w:numId="431">
    <w:abstractNumId w:val="60"/>
  </w:num>
  <w:num w:numId="433">
    <w:abstractNumId w:val="54"/>
  </w:num>
  <w:num w:numId="435">
    <w:abstractNumId w:val="48"/>
  </w:num>
  <w:num w:numId="437">
    <w:abstractNumId w:val="42"/>
  </w:num>
  <w:num w:numId="439">
    <w:abstractNumId w:val="36"/>
  </w:num>
  <w:num w:numId="441">
    <w:abstractNumId w:val="30"/>
  </w:num>
  <w:num w:numId="443">
    <w:abstractNumId w:val="24"/>
  </w:num>
  <w:num w:numId="458">
    <w:abstractNumId w:val="18"/>
  </w:num>
  <w:num w:numId="531">
    <w:abstractNumId w:val="12"/>
  </w:num>
  <w:num w:numId="533">
    <w:abstractNumId w:val="6"/>
  </w:num>
  <w:num w:numId="5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