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888A" w14:textId="77777777" w:rsidR="006940A6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EMMANUEL ABLAO</w:t>
      </w:r>
    </w:p>
    <w:p w14:paraId="2E97E45C" w14:textId="77777777" w:rsidR="006940A6" w:rsidRPr="00774328" w:rsidRDefault="00000000">
      <w:pPr>
        <w:spacing w:after="50"/>
        <w:jc w:val="center"/>
        <w:rPr>
          <w:color w:val="404040" w:themeColor="text1" w:themeTint="BF"/>
        </w:rPr>
      </w:pPr>
      <w:r w:rsidRPr="00774328">
        <w:rPr>
          <w:rFonts w:ascii="Calibri" w:eastAsia="Calibri" w:hAnsi="Calibri" w:cs="Calibri"/>
          <w:color w:val="404040" w:themeColor="text1" w:themeTint="BF"/>
          <w:sz w:val="22"/>
          <w:szCs w:val="22"/>
        </w:rPr>
        <w:t>IT Specialist | Full-Stack Developer</w:t>
      </w:r>
    </w:p>
    <w:p w14:paraId="1420692D" w14:textId="77777777" w:rsidR="006940A6" w:rsidRDefault="00000000">
      <w:pPr>
        <w:spacing w:after="160"/>
        <w:jc w:val="center"/>
      </w:pPr>
      <w:proofErr w:type="spellStart"/>
      <w:r>
        <w:rPr>
          <w:rFonts w:ascii="Calibri" w:eastAsia="Calibri" w:hAnsi="Calibri" w:cs="Calibri"/>
          <w:color w:val="4B5563"/>
          <w:sz w:val="19"/>
          <w:szCs w:val="19"/>
        </w:rPr>
        <w:t>Pililla</w:t>
      </w:r>
      <w:proofErr w:type="spellEnd"/>
      <w:r>
        <w:rPr>
          <w:rFonts w:ascii="Calibri" w:eastAsia="Calibri" w:hAnsi="Calibri" w:cs="Calibri"/>
          <w:color w:val="4B5563"/>
          <w:sz w:val="19"/>
          <w:szCs w:val="19"/>
        </w:rPr>
        <w:t xml:space="preserve">, Rizal, </w:t>
      </w:r>
      <w:proofErr w:type="gramStart"/>
      <w:r>
        <w:rPr>
          <w:rFonts w:ascii="Calibri" w:eastAsia="Calibri" w:hAnsi="Calibri" w:cs="Calibri"/>
          <w:color w:val="4B5563"/>
          <w:sz w:val="19"/>
          <w:szCs w:val="19"/>
        </w:rPr>
        <w:t>Philippines  |</w:t>
      </w:r>
      <w:proofErr w:type="gramEnd"/>
      <w:r>
        <w:rPr>
          <w:rFonts w:ascii="Calibri" w:eastAsia="Calibri" w:hAnsi="Calibri" w:cs="Calibri"/>
          <w:color w:val="4B5563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4B5563"/>
          <w:sz w:val="19"/>
          <w:szCs w:val="19"/>
        </w:rPr>
        <w:t>09519044954  |</w:t>
      </w:r>
      <w:proofErr w:type="gramEnd"/>
      <w:r>
        <w:rPr>
          <w:rFonts w:ascii="Calibri" w:eastAsia="Calibri" w:hAnsi="Calibri" w:cs="Calibri"/>
          <w:color w:val="4B5563"/>
          <w:sz w:val="19"/>
          <w:szCs w:val="19"/>
        </w:rPr>
        <w:t xml:space="preserve">  emmanuelablao16@gmail.com</w:t>
      </w:r>
    </w:p>
    <w:p w14:paraId="3A6FAF53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PROFILE</w:t>
      </w:r>
    </w:p>
    <w:p w14:paraId="69A5E408" w14:textId="77777777" w:rsidR="006940A6" w:rsidRDefault="00000000">
      <w:pPr>
        <w:spacing w:after="50"/>
      </w:pPr>
      <w:r>
        <w:rPr>
          <w:rFonts w:ascii="Calibri" w:eastAsia="Calibri" w:hAnsi="Calibri" w:cs="Calibri"/>
          <w:sz w:val="19"/>
          <w:szCs w:val="19"/>
        </w:rPr>
        <w:t>Full-Stack Developer and recent Information Technology graduate with hands-on, production experience building web, mobile, desktop, and IoT-integrated systems. Progressed from OJT intern to full-time IT Specialist within a single company after being absorbed for strong performance. Proficient in React, TypeScript, Node.js, and SQL/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with experience deploying live production applications (SSL/DNS configuration, </w:t>
      </w:r>
      <w:proofErr w:type="spellStart"/>
      <w:r>
        <w:rPr>
          <w:rFonts w:ascii="Calibri" w:eastAsia="Calibri" w:hAnsi="Calibri" w:cs="Calibri"/>
          <w:sz w:val="19"/>
          <w:szCs w:val="19"/>
        </w:rPr>
        <w:t>Hostinger</w:t>
      </w:r>
      <w:proofErr w:type="spellEnd"/>
      <w:r>
        <w:rPr>
          <w:rFonts w:ascii="Calibri" w:eastAsia="Calibri" w:hAnsi="Calibri" w:cs="Calibri"/>
          <w:sz w:val="19"/>
          <w:szCs w:val="19"/>
        </w:rPr>
        <w:t>, GoDaddy) and integrating embedded hardware (ESP32, NFC) with backend APIs for real-time data processing. Adaptable and self-driven, with a continuous focus on learning modern web technologies and best practices.</w:t>
      </w:r>
    </w:p>
    <w:p w14:paraId="1C2A01CB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SKILLS</w:t>
      </w:r>
    </w:p>
    <w:p w14:paraId="12937807" w14:textId="77777777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Frontend:  </w:t>
      </w:r>
      <w:r>
        <w:rPr>
          <w:rFonts w:ascii="Calibri" w:eastAsia="Calibri" w:hAnsi="Calibri" w:cs="Calibri"/>
          <w:sz w:val="19"/>
          <w:szCs w:val="19"/>
        </w:rPr>
        <w:t>React, JavaScript, TypeScript, React Native</w:t>
      </w:r>
    </w:p>
    <w:p w14:paraId="3E706F9F" w14:textId="77777777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Backend &amp; Database:  </w:t>
      </w:r>
      <w:r>
        <w:rPr>
          <w:rFonts w:ascii="Calibri" w:eastAsia="Calibri" w:hAnsi="Calibri" w:cs="Calibri"/>
          <w:sz w:val="19"/>
          <w:szCs w:val="19"/>
        </w:rPr>
        <w:t xml:space="preserve">Node.js, SQL,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>, Firebase</w:t>
      </w:r>
    </w:p>
    <w:p w14:paraId="7A7700BF" w14:textId="77777777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Desktop:  </w:t>
      </w:r>
      <w:r>
        <w:rPr>
          <w:rFonts w:ascii="Calibri" w:eastAsia="Calibri" w:hAnsi="Calibri" w:cs="Calibri"/>
          <w:sz w:val="19"/>
          <w:szCs w:val="19"/>
        </w:rPr>
        <w:t>Electron</w:t>
      </w:r>
    </w:p>
    <w:p w14:paraId="4264A55C" w14:textId="6B9FD8A1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IoT &amp; Embedded:  </w:t>
      </w:r>
      <w:r>
        <w:rPr>
          <w:rFonts w:ascii="Calibri" w:eastAsia="Calibri" w:hAnsi="Calibri" w:cs="Calibri"/>
          <w:sz w:val="19"/>
          <w:szCs w:val="19"/>
        </w:rPr>
        <w:t xml:space="preserve">Internet of Things (IoT), </w:t>
      </w:r>
      <w:proofErr w:type="spellStart"/>
      <w:r>
        <w:rPr>
          <w:rFonts w:ascii="Calibri" w:eastAsia="Calibri" w:hAnsi="Calibri" w:cs="Calibri"/>
          <w:sz w:val="19"/>
          <w:szCs w:val="19"/>
        </w:rPr>
        <w:t>PlatformIO</w:t>
      </w:r>
      <w:proofErr w:type="spellEnd"/>
    </w:p>
    <w:p w14:paraId="2A288B92" w14:textId="77777777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Tools &amp; Version Control:  </w:t>
      </w:r>
      <w:r>
        <w:rPr>
          <w:rFonts w:ascii="Calibri" w:eastAsia="Calibri" w:hAnsi="Calibri" w:cs="Calibri"/>
          <w:sz w:val="19"/>
          <w:szCs w:val="19"/>
        </w:rPr>
        <w:t>Git, NPM</w:t>
      </w:r>
    </w:p>
    <w:p w14:paraId="707F2F03" w14:textId="77777777" w:rsidR="006940A6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Security:  </w:t>
      </w:r>
      <w:r>
        <w:rPr>
          <w:rFonts w:ascii="Calibri" w:eastAsia="Calibri" w:hAnsi="Calibri" w:cs="Calibri"/>
          <w:sz w:val="19"/>
          <w:szCs w:val="19"/>
        </w:rPr>
        <w:t>JWT Authentication, AES-256-CBC Encryption, Row Level Security (RLS)</w:t>
      </w:r>
    </w:p>
    <w:p w14:paraId="5A3B7129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WORK EXPERIENCE</w:t>
      </w:r>
    </w:p>
    <w:p w14:paraId="35712177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Engineering Works &amp; General Services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501D9777" w14:textId="77777777" w:rsidR="006940A6" w:rsidRDefault="00000000">
      <w:pPr>
        <w:tabs>
          <w:tab w:val="right" w:pos="9360"/>
        </w:tabs>
        <w:spacing w:before="30" w:after="8"/>
      </w:pPr>
      <w:r w:rsidRPr="00774328">
        <w:rPr>
          <w:rFonts w:ascii="Calibri" w:eastAsia="Calibri" w:hAnsi="Calibri" w:cs="Calibri"/>
          <w:b/>
          <w:bCs/>
          <w:i/>
          <w:iCs/>
          <w:color w:val="404040" w:themeColor="text1" w:themeTint="BF"/>
        </w:rPr>
        <w:t>IT Specialist (Absorbed from OJT — Full-Time)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Dec 2025 – Present</w:t>
      </w:r>
    </w:p>
    <w:p w14:paraId="1A4883C7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Promoted from On-the-Job Trainee to full-time IT Specialist after graduation, having been absorbed into the company on the strength of consistent performance, technical initiative, and reliable delivery during the internship period.</w:t>
      </w:r>
    </w:p>
    <w:p w14:paraId="6AF4311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Continue to own and expand the company's internal SAP-style enterprise platform and Attendance Management System, taking on increasing responsibility for architecture decisions, feature scope, and production support.</w:t>
      </w:r>
    </w:p>
    <w:p w14:paraId="350B8031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Serve as primary developer for internal tools spanning payroll/HR systems, attendance tracking, and IoT hardware integration used daily across HR, Finance, Procurement, and Operations departments.</w:t>
      </w:r>
    </w:p>
    <w:p w14:paraId="1541ACFF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Provide ongoing maintenance, bug fixes, and feature enhancements for live systems relied upon by multiple departments and building entrances.</w:t>
      </w:r>
    </w:p>
    <w:p w14:paraId="13967A45" w14:textId="77777777" w:rsidR="006940A6" w:rsidRDefault="00000000">
      <w:pPr>
        <w:tabs>
          <w:tab w:val="right" w:pos="9360"/>
        </w:tabs>
        <w:spacing w:before="30" w:after="8"/>
      </w:pPr>
      <w:r w:rsidRPr="00774328">
        <w:rPr>
          <w:rFonts w:ascii="Calibri" w:eastAsia="Calibri" w:hAnsi="Calibri" w:cs="Calibri"/>
          <w:b/>
          <w:bCs/>
          <w:i/>
          <w:iCs/>
          <w:color w:val="404040" w:themeColor="text1" w:themeTint="BF"/>
        </w:rPr>
        <w:t>On-the-Job Trainee (OJT) — IT Department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Aug 18, 2025 – Dec 2025</w:t>
      </w:r>
    </w:p>
    <w:p w14:paraId="0EDD756C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Joined as an OJT and was assigned to design and develop a full-stack SAP-style enterprise platform, replacing the company's manual Excel-based workflows for payroll, attendance logging, and total hours computation across all departments.</w:t>
      </w:r>
    </w:p>
    <w:p w14:paraId="60EE673B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standalone Electron desktop application for barcode-based attendance capture, demonstrating the ability to independently deliver production-grade software during the internship.</w:t>
      </w:r>
    </w:p>
    <w:p w14:paraId="34FB28B6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Delivered results that led to a full-time offer and absorption into the company immediately upon graduation, recognized for technical competence, ownership, and dependability.</w:t>
      </w:r>
    </w:p>
    <w:p w14:paraId="2255A5A3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PROJECTS (LIVE, PRODUCTION SYSTEMS)</w:t>
      </w:r>
    </w:p>
    <w:p w14:paraId="4AC017AF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The following systems were designed and built for JJC Engineering Works &amp; General Services and are actively deployed in production.</w:t>
      </w:r>
    </w:p>
    <w:p w14:paraId="46597AA0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Engineering — SAP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1C2351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Designed and developed a full-stack SAP-style enterprise platform for JJC Engineering, replacing manual Excel-based workflows for payroll, attendance logging, and total hours computation across all departments.</w:t>
      </w:r>
    </w:p>
    <w:p w14:paraId="427BEC47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responsive web application with a public landing page and a secured employee dashboard featuring Announcements, Attendance time-in/out, a Cooperative Savings Program (Coop), and a Personal Information portal displaying employee benefits.</w:t>
      </w:r>
    </w:p>
    <w:p w14:paraId="272444B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a Department Selector routing system with dedicated modules for HR, Finance, Procurement, and Operations, enabling role-specific access and workflows per department.</w:t>
      </w:r>
    </w:p>
    <w:p w14:paraId="356D3A6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Secured all API communications using JWT-based authentication with AES-256-CBC symmetric encryption on all frontend requests and backend responses, protecting sensitive employee and payroll data end-to-end.</w:t>
      </w:r>
    </w:p>
    <w:p w14:paraId="3A659EE3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Developed a companion cross-platform mobile application (React Native) mirroring all web features, with Firebase Cloud Messaging (FCM) push notifications to alert employees of new announcements and updates even when the app is closed.</w:t>
      </w:r>
    </w:p>
    <w:p w14:paraId="678D49C6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JJC Attendance Management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32540C91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standalone Electron desktop application (Node.js, better-sqlite3) that reads employee barcode IDs from a connected barcode scanner and transmits each scan to a central server for calculation and recordkeeping.</w:t>
      </w:r>
    </w:p>
    <w:p w14:paraId="5D72F62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a cache-first, offline-capable architecture that stores barcode scans in a local SQLite database when the network is down, then automatically syncs queued records to the server once connectivity is restored.</w:t>
      </w:r>
    </w:p>
    <w:p w14:paraId="1E595FEE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lastRenderedPageBreak/>
        <w:t>Developed an in-app hours-computation engine that calculates regular and overtime hours per company time policy, covering multiple shift sessions (morning, afternoon, evening, overtime), grace periods, overnight-shift detection, and Sunday-specific schedule rules.</w:t>
      </w:r>
    </w:p>
    <w:p w14:paraId="65C1DE50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polling-based sync service with automatic retry and a daily fallback sync that detects employee changes in near real time, blocking clock in/out for newly added or admin-deactivated employees until verified at the admin office.</w:t>
      </w:r>
    </w:p>
    <w:p w14:paraId="597A8D6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Secured device-to-server communication with AES-256-CBC encrypted API requests, added duplicate-scan detection to prevent double entries, and shipped auto-update support for kiosks deployed across multiple building entrances.</w:t>
      </w:r>
    </w:p>
    <w:p w14:paraId="4D8EDF23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INDEPENDENT PORTFOLIO PROJECTS</w:t>
      </w:r>
    </w:p>
    <w:p w14:paraId="7D132930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The following projects were self-initiated to independently practice and demonstrate technical skills across different platforms and domains.</w:t>
      </w:r>
    </w:p>
    <w:p w14:paraId="632010B8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ERJ Smart Solutions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602E4D77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an HR and attendance management platform supporting mobile app clock-in and dedicated desktop terminal clock-in, with real-time sync to a central system.</w:t>
      </w:r>
    </w:p>
    <w:p w14:paraId="6B5EBA46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Integrated custom hardware (ESP32 with PN532 NFC module) for physical attendance scanning, transmitting real-time data to the backend for processing.</w:t>
      </w:r>
    </w:p>
    <w:p w14:paraId="2C1D0CC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Designed a scalable, subscription-based architecture supporting multiple company accounts with tiered feature access.</w:t>
      </w:r>
    </w:p>
    <w:p w14:paraId="71805083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centralized dashboard for department management, shift coordination, attendance tracking, and leave request handling.</w:t>
      </w:r>
    </w:p>
    <w:p w14:paraId="629D9518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role-based access control (Admin, HR, Manager, Staff) with strict permission enforcement to protect sensitive workforce data.</w:t>
      </w:r>
    </w:p>
    <w:p w14:paraId="526D9BF3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Vue sur la Montagne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52049823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 xml:space="preserve">Developed a fully responsive </w:t>
      </w:r>
      <w:proofErr w:type="gramStart"/>
      <w:r>
        <w:rPr>
          <w:rFonts w:ascii="Calibri" w:eastAsia="Calibri" w:hAnsi="Calibri" w:cs="Calibri"/>
          <w:sz w:val="19"/>
          <w:szCs w:val="19"/>
        </w:rPr>
        <w:t>single-page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React application for a resort booking platform.</w:t>
      </w:r>
    </w:p>
    <w:p w14:paraId="154D4EE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custom animation hooks using Intersection Observer for scroll-based interactions and smooth page transitions.</w:t>
      </w:r>
    </w:p>
    <w:p w14:paraId="51D8EC1A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Designed a hero carousel with touch and keyboard navigation, integrated with a live booking form including date pickers and guest selectors.</w:t>
      </w:r>
    </w:p>
    <w:p w14:paraId="09E688C6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 xml:space="preserve">Built </w:t>
      </w:r>
      <w:proofErr w:type="gramStart"/>
      <w:r>
        <w:rPr>
          <w:rFonts w:ascii="Calibri" w:eastAsia="Calibri" w:hAnsi="Calibri" w:cs="Calibri"/>
          <w:sz w:val="19"/>
          <w:szCs w:val="19"/>
        </w:rPr>
        <w:t>an interactive accommodations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showcase with hover details, an amenities grid, and an animated testimonials gallery with lightbox.</w:t>
      </w:r>
    </w:p>
    <w:p w14:paraId="6C19D9E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a validated contact form for guest inquiries.</w:t>
      </w:r>
    </w:p>
    <w:p w14:paraId="36C9B283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Quick Track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2D2109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 cross-platform mobile application for field technicians using React Native and Expo (iOS and Android).</w:t>
      </w:r>
    </w:p>
    <w:p w14:paraId="7FD3A295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offline-first data syncing with local SQLite queueing, batched REST API uploads, and per-record retry logic.</w:t>
      </w:r>
    </w:p>
    <w:p w14:paraId="751128A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Developed equipment management features covering multiple categories (HVAC, Electrical, Plumbing, Safety, Mechanical) with serial number tracking and service logs.</w:t>
      </w:r>
    </w:p>
    <w:p w14:paraId="2E50CE75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on-device reporting with camera integration and shareable PDF report generation.</w:t>
      </w:r>
    </w:p>
    <w:p w14:paraId="6D0D1EDD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a push notification system for overdue equipment alerts and scheduled daily review reminders.</w:t>
      </w:r>
    </w:p>
    <w:p w14:paraId="2B66059D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EAT-ALL POS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03F21F4C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Developed a cross-platform desktop POS application using Electron and React, supporting Windows, macOS, and Linux.</w:t>
      </w:r>
    </w:p>
    <w:p w14:paraId="7AA7501E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an offline-first architecture using SQLite for local data persistence, managed via IPC bridges between main and renderer processes.</w:t>
      </w:r>
    </w:p>
    <w:p w14:paraId="7FB980DC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Designed a touch-optimized cashier interface with real-time VAT and discount calculations, multiple payment methods, and quick product search.</w:t>
      </w:r>
    </w:p>
    <w:p w14:paraId="0A9182C5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real-time inventory tracking with automatic stock deduction on order completion.</w:t>
      </w:r>
    </w:p>
    <w:p w14:paraId="0B526303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Built an analytics dashboard delivering daily and weekly sales insights, top-selling items, and low-stock alerts.</w:t>
      </w:r>
    </w:p>
    <w:p w14:paraId="72AD1A57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Inventory Control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Philippines</w:t>
      </w:r>
    </w:p>
    <w:p w14:paraId="75D87AE8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 xml:space="preserve">Built a full-stack inventory management application using React, Vite, and </w:t>
      </w:r>
      <w:proofErr w:type="spellStart"/>
      <w:r>
        <w:rPr>
          <w:rFonts w:ascii="Calibri" w:eastAsia="Calibri" w:hAnsi="Calibri" w:cs="Calibri"/>
          <w:sz w:val="19"/>
          <w:szCs w:val="19"/>
        </w:rPr>
        <w:t>TailwindCSS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with a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(PostgreSQL) backend for centralized, secure data management.</w:t>
      </w:r>
    </w:p>
    <w:p w14:paraId="6F5C7EA8" w14:textId="6E4677DF" w:rsidR="006940A6" w:rsidRDefault="00000000" w:rsidP="00774328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 xml:space="preserve">Implemented offline-first functionality using Service Workers and </w:t>
      </w:r>
      <w:proofErr w:type="spellStart"/>
      <w:r>
        <w:rPr>
          <w:rFonts w:ascii="Calibri" w:eastAsia="Calibri" w:hAnsi="Calibri" w:cs="Calibri"/>
          <w:sz w:val="19"/>
          <w:szCs w:val="19"/>
        </w:rPr>
        <w:t>IndexedDB</w:t>
      </w:r>
      <w:proofErr w:type="spellEnd"/>
      <w:r>
        <w:rPr>
          <w:rFonts w:ascii="Calibri" w:eastAsia="Calibri" w:hAnsi="Calibri" w:cs="Calibri"/>
          <w:sz w:val="19"/>
          <w:szCs w:val="19"/>
        </w:rPr>
        <w:t>, enabling uninterrupted stock scanning and purchase order creation with automatic sync on reconnect.</w:t>
      </w:r>
    </w:p>
    <w:p w14:paraId="4A73E5F9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 xml:space="preserve">Built a real-time synced dashboard with Recharts, using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real-time subscriptions to keep stock levels and alerts updated across all active sessions.</w:t>
      </w:r>
    </w:p>
    <w:p w14:paraId="5B4A4D82" w14:textId="77777777" w:rsidR="006940A6" w:rsidRDefault="00000000">
      <w:pPr>
        <w:pStyle w:val="ListParagraph"/>
        <w:numPr>
          <w:ilvl w:val="0"/>
          <w:numId w:val="2"/>
        </w:numPr>
        <w:spacing w:after="30" w:line="230" w:lineRule="auto"/>
      </w:pPr>
      <w:r>
        <w:rPr>
          <w:rFonts w:ascii="Calibri" w:eastAsia="Calibri" w:hAnsi="Calibri" w:cs="Calibri"/>
          <w:sz w:val="19"/>
          <w:szCs w:val="19"/>
        </w:rPr>
        <w:t>Implemented multi-role access control (Admin, Manager, Staff) with Row Level Security (RLS), audit trails, automated purchase order generation, and CSV reporting.</w:t>
      </w:r>
    </w:p>
    <w:p w14:paraId="4C8C5C14" w14:textId="77777777" w:rsidR="006940A6" w:rsidRDefault="00000000">
      <w:pPr>
        <w:pBdr>
          <w:bottom w:val="single" w:sz="8" w:space="4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3FB53BAA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Bachelor of Science in Information Technology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Antipolo City, Rizal | Sept 2022 – Dec 2025</w:t>
      </w:r>
    </w:p>
    <w:p w14:paraId="26BEBEC7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sz w:val="19"/>
          <w:szCs w:val="19"/>
        </w:rPr>
        <w:t>ICCT Colleges — Awarded Best in Website Development</w:t>
      </w:r>
    </w:p>
    <w:p w14:paraId="7EA99FD9" w14:textId="77777777" w:rsidR="006940A6" w:rsidRDefault="00000000">
      <w:pPr>
        <w:tabs>
          <w:tab w:val="right" w:pos="9360"/>
        </w:tabs>
        <w:spacing w:before="80" w:after="8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BS Information Technology (Vocational, 2 yrs)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Antipolo City, Rizal | May 2016 – Oct 2017</w:t>
      </w:r>
    </w:p>
    <w:p w14:paraId="4C663394" w14:textId="77777777" w:rsidR="006940A6" w:rsidRDefault="00000000">
      <w:pPr>
        <w:spacing w:after="50"/>
      </w:pPr>
      <w:r>
        <w:rPr>
          <w:rFonts w:ascii="Calibri" w:eastAsia="Calibri" w:hAnsi="Calibri" w:cs="Calibri"/>
          <w:i/>
          <w:iCs/>
          <w:sz w:val="19"/>
          <w:szCs w:val="19"/>
        </w:rPr>
        <w:t>Gateway Institute of Science and Information Technology</w:t>
      </w:r>
    </w:p>
    <w:sectPr w:rsidR="006940A6">
      <w:pgSz w:w="12240" w:h="15840"/>
      <w:pgMar w:top="460" w:right="810" w:bottom="46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636"/>
    <w:multiLevelType w:val="hybridMultilevel"/>
    <w:tmpl w:val="F82EC244"/>
    <w:lvl w:ilvl="0" w:tplc="1DCC6F1C">
      <w:start w:val="1"/>
      <w:numFmt w:val="bullet"/>
      <w:lvlText w:val="●"/>
      <w:lvlJc w:val="left"/>
      <w:pPr>
        <w:ind w:left="720" w:hanging="360"/>
      </w:pPr>
    </w:lvl>
    <w:lvl w:ilvl="1" w:tplc="0F42D710">
      <w:start w:val="1"/>
      <w:numFmt w:val="bullet"/>
      <w:lvlText w:val="○"/>
      <w:lvlJc w:val="left"/>
      <w:pPr>
        <w:ind w:left="1440" w:hanging="360"/>
      </w:pPr>
    </w:lvl>
    <w:lvl w:ilvl="2" w:tplc="16B8F958">
      <w:start w:val="1"/>
      <w:numFmt w:val="bullet"/>
      <w:lvlText w:val="■"/>
      <w:lvlJc w:val="left"/>
      <w:pPr>
        <w:ind w:left="2160" w:hanging="360"/>
      </w:pPr>
    </w:lvl>
    <w:lvl w:ilvl="3" w:tplc="2F5E77DA">
      <w:start w:val="1"/>
      <w:numFmt w:val="bullet"/>
      <w:lvlText w:val="●"/>
      <w:lvlJc w:val="left"/>
      <w:pPr>
        <w:ind w:left="2880" w:hanging="360"/>
      </w:pPr>
    </w:lvl>
    <w:lvl w:ilvl="4" w:tplc="78025F24">
      <w:start w:val="1"/>
      <w:numFmt w:val="bullet"/>
      <w:lvlText w:val="○"/>
      <w:lvlJc w:val="left"/>
      <w:pPr>
        <w:ind w:left="3600" w:hanging="360"/>
      </w:pPr>
    </w:lvl>
    <w:lvl w:ilvl="5" w:tplc="571C2808">
      <w:start w:val="1"/>
      <w:numFmt w:val="bullet"/>
      <w:lvlText w:val="■"/>
      <w:lvlJc w:val="left"/>
      <w:pPr>
        <w:ind w:left="4320" w:hanging="360"/>
      </w:pPr>
    </w:lvl>
    <w:lvl w:ilvl="6" w:tplc="0A907E0E">
      <w:start w:val="1"/>
      <w:numFmt w:val="bullet"/>
      <w:lvlText w:val="●"/>
      <w:lvlJc w:val="left"/>
      <w:pPr>
        <w:ind w:left="5040" w:hanging="360"/>
      </w:pPr>
    </w:lvl>
    <w:lvl w:ilvl="7" w:tplc="6A5CD9B2">
      <w:start w:val="1"/>
      <w:numFmt w:val="bullet"/>
      <w:lvlText w:val="●"/>
      <w:lvlJc w:val="left"/>
      <w:pPr>
        <w:ind w:left="5760" w:hanging="360"/>
      </w:pPr>
    </w:lvl>
    <w:lvl w:ilvl="8" w:tplc="1416E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E705C"/>
    <w:multiLevelType w:val="hybridMultilevel"/>
    <w:tmpl w:val="881ADE8A"/>
    <w:lvl w:ilvl="0" w:tplc="0C22BF6A">
      <w:start w:val="1"/>
      <w:numFmt w:val="bullet"/>
      <w:lvlText w:val="•"/>
      <w:lvlJc w:val="left"/>
      <w:pPr>
        <w:ind w:left="403" w:hanging="259"/>
      </w:pPr>
    </w:lvl>
    <w:lvl w:ilvl="1" w:tplc="C00C20A8">
      <w:numFmt w:val="decimal"/>
      <w:lvlText w:val=""/>
      <w:lvlJc w:val="left"/>
    </w:lvl>
    <w:lvl w:ilvl="2" w:tplc="21D0794A">
      <w:numFmt w:val="decimal"/>
      <w:lvlText w:val=""/>
      <w:lvlJc w:val="left"/>
    </w:lvl>
    <w:lvl w:ilvl="3" w:tplc="ADC87A82">
      <w:numFmt w:val="decimal"/>
      <w:lvlText w:val=""/>
      <w:lvlJc w:val="left"/>
    </w:lvl>
    <w:lvl w:ilvl="4" w:tplc="464E9C50">
      <w:numFmt w:val="decimal"/>
      <w:lvlText w:val=""/>
      <w:lvlJc w:val="left"/>
    </w:lvl>
    <w:lvl w:ilvl="5" w:tplc="2536023E">
      <w:numFmt w:val="decimal"/>
      <w:lvlText w:val=""/>
      <w:lvlJc w:val="left"/>
    </w:lvl>
    <w:lvl w:ilvl="6" w:tplc="5CC0A692">
      <w:numFmt w:val="decimal"/>
      <w:lvlText w:val=""/>
      <w:lvlJc w:val="left"/>
    </w:lvl>
    <w:lvl w:ilvl="7" w:tplc="D2CA30F2">
      <w:numFmt w:val="decimal"/>
      <w:lvlText w:val=""/>
      <w:lvlJc w:val="left"/>
    </w:lvl>
    <w:lvl w:ilvl="8" w:tplc="00262ED2">
      <w:numFmt w:val="decimal"/>
      <w:lvlText w:val=""/>
      <w:lvlJc w:val="left"/>
    </w:lvl>
  </w:abstractNum>
  <w:num w:numId="1" w16cid:durableId="1149517582">
    <w:abstractNumId w:val="0"/>
    <w:lvlOverride w:ilvl="0">
      <w:startOverride w:val="1"/>
    </w:lvlOverride>
  </w:num>
  <w:num w:numId="2" w16cid:durableId="1897618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A6"/>
    <w:rsid w:val="0016134B"/>
    <w:rsid w:val="006940A6"/>
    <w:rsid w:val="007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B1B6"/>
  <w15:docId w15:val="{6A665ED4-DBC0-4975-811C-8B347DD3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Ablao</cp:lastModifiedBy>
  <cp:revision>2</cp:revision>
  <dcterms:created xsi:type="dcterms:W3CDTF">2026-07-11T01:15:00Z</dcterms:created>
  <dcterms:modified xsi:type="dcterms:W3CDTF">2026-07-11T01:26:00Z</dcterms:modified>
</cp:coreProperties>
</file>