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olo"/>
        <w:jc w:val="center"/>
      </w:pPr>
      <w:r>
        <w:rPr>
          <w:rtl w:val="0"/>
          <w:lang w:val="it-IT"/>
        </w:rPr>
        <w:t>COMPRENSIONE DI TESTI</w:t>
      </w:r>
    </w:p>
    <w:p>
      <w:pPr>
        <w:pStyle w:val="Corpo"/>
        <w:bidi w:val="0"/>
      </w:pPr>
    </w:p>
    <w:p>
      <w:pPr>
        <w:pStyle w:val="Corpo"/>
      </w:pPr>
      <w:r>
        <w:rPr>
          <w:sz w:val="24"/>
          <w:szCs w:val="24"/>
          <w:rtl w:val="0"/>
          <w:lang w:val="it-IT"/>
        </w:rPr>
        <w:t xml:space="preserve">Abbiamo un brano di varia natura con lunghezza tra 1 e 3 pagine, con dei quesiti generalmente 4 o 5. Lo scopo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quello di valutare le capacit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del candidato in due modi: nell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assimilazione dei concetti e di inserire il testo in un contesto (identit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nazionalit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dell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autore, stile</w:t>
      </w:r>
      <w:r>
        <w:rPr>
          <w:sz w:val="24"/>
          <w:szCs w:val="24"/>
          <w:rtl w:val="0"/>
          <w:lang w:val="it-IT"/>
        </w:rPr>
        <w:t>…</w:t>
      </w:r>
      <w:r>
        <w:rPr>
          <w:sz w:val="24"/>
          <w:szCs w:val="24"/>
          <w:rtl w:val="0"/>
          <w:lang w:val="it-IT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