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4.2 </w:t>
      </w:r>
      <w:r w:rsidDel="00000000" w:rsidR="00000000" w:rsidRPr="00000000">
        <w:rPr>
          <w:color w:val="000000"/>
          <w:sz w:val="72"/>
          <w:szCs w:val="72"/>
          <w:highlight w:val="white"/>
          <w:rtl w:val="0"/>
        </w:rPr>
        <w:t xml:space="preserve">Download and Setup VSC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51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76200</wp:posOffset>
                </wp:positionV>
                <wp:extent cx="5810250" cy="4127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76200</wp:posOffset>
                </wp:positionV>
                <wp:extent cx="5810250" cy="41275"/>
                <wp:effectExtent b="0" l="0" r="0" t="0"/>
                <wp:wrapNone/>
                <wp:docPr id="2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Visual Studio Code on your local system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four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subsections, namely: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4.2.1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Downloading VSC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4.2.2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Starting the Setup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4.2.3 Installing VSC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4.2.4 Pushing the codes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720" w:hanging="360"/>
        <w:rPr>
          <w:i w:val="1"/>
          <w:sz w:val="24"/>
          <w:szCs w:val="24"/>
          <w:u w:val="none"/>
        </w:rPr>
      </w:pPr>
      <w:bookmarkStart w:colFirst="0" w:colLast="0" w:name="_heading=h.6wsxo09npn52" w:id="1"/>
      <w:bookmarkEnd w:id="1"/>
      <w:r w:rsidDel="00000000" w:rsidR="00000000" w:rsidRPr="00000000">
        <w:rPr>
          <w:i w:val="1"/>
          <w:sz w:val="24"/>
          <w:szCs w:val="24"/>
          <w:rtl w:val="0"/>
        </w:rPr>
        <w:t xml:space="preserve">Visual Studio Code is already installed in your lab. </w:t>
      </w:r>
      <w:r w:rsidDel="00000000" w:rsidR="00000000" w:rsidRPr="00000000">
        <w:rPr>
          <w:sz w:val="24"/>
          <w:szCs w:val="24"/>
          <w:rtl w:val="0"/>
        </w:rPr>
        <w:t xml:space="preserve">(Refer MEAN: Lab Guide - Phase 2)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sz w:val="24"/>
          <w:szCs w:val="24"/>
          <w:u w:val="none"/>
        </w:rPr>
      </w:pPr>
      <w:bookmarkStart w:colFirst="0" w:colLast="0" w:name="_heading=h.w0rwrpquxd6v" w:id="2"/>
      <w:bookmarkEnd w:id="2"/>
      <w:r w:rsidDel="00000000" w:rsidR="00000000" w:rsidRPr="00000000">
        <w:rPr>
          <w:i w:val="1"/>
          <w:sz w:val="24"/>
          <w:szCs w:val="24"/>
          <w:rtl w:val="0"/>
        </w:rPr>
        <w:t xml:space="preserve">But if you want to install it in your local system, follow the given steps.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315"/>
        <w:rPr>
          <w:color w:val="000000"/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4.2.1: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Downloading VSC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</w:t>
      </w:r>
      <w:r w:rsidDel="00000000" w:rsidR="00000000" w:rsidRPr="00000000">
        <w:rPr>
          <w:sz w:val="24"/>
          <w:szCs w:val="24"/>
          <w:rtl w:val="0"/>
        </w:rPr>
        <w:t xml:space="preserve"> to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official site</w:t>
      </w:r>
      <w:r w:rsidDel="00000000" w:rsidR="00000000" w:rsidRPr="00000000">
        <w:rPr>
          <w:color w:val="000000"/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 of VSC to install Visual Studio Code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Download VSC </w:t>
      </w:r>
      <w:r w:rsidDel="00000000" w:rsidR="00000000" w:rsidRPr="00000000">
        <w:rPr>
          <w:sz w:val="24"/>
          <w:szCs w:val="24"/>
          <w:rtl w:val="0"/>
        </w:rPr>
        <w:t xml:space="preserve">User Installer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5731510" cy="2883535"/>
            <wp:effectExtent b="0" l="0" r="0" t="0"/>
            <wp:docPr descr="A screenshot of a social media post&#10;&#10;Description automatically generated" id="29" name="image5.png"/>
            <a:graphic>
              <a:graphicData uri="http://schemas.openxmlformats.org/drawingml/2006/picture">
                <pic:pic>
                  <pic:nvPicPr>
                    <pic:cNvPr descr="A screenshot of a social media post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bookmarkStart w:colFirst="0" w:colLast="0" w:name="_heading=h.gjdgx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4.2.2: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Starting the Setup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b w:val="1"/>
          <w:rtl w:val="0"/>
        </w:rPr>
        <w:t xml:space="preserve"> License Agreement </w:t>
      </w:r>
      <w:r w:rsidDel="00000000" w:rsidR="00000000" w:rsidRPr="00000000">
        <w:rPr>
          <w:rtl w:val="0"/>
        </w:rPr>
        <w:t xml:space="preserve">screen, first accept the terms and select Next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4782217" cy="3734321"/>
            <wp:effectExtent b="0" l="0" r="0" t="0"/>
            <wp:docPr descr="A screenshot of a social media post&#10;&#10;Description automatically generated" id="31" name="image3.png"/>
            <a:graphic>
              <a:graphicData uri="http://schemas.openxmlformats.org/drawingml/2006/picture">
                <pic:pic>
                  <pic:nvPicPr>
                    <pic:cNvPr descr="A screenshot of a social media post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34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Select Destination Location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screen, click Next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4763165" cy="3686689"/>
            <wp:effectExtent b="0" l="0" r="0" t="0"/>
            <wp:docPr descr="A screenshot of a cell phone&#10;&#10;Description automatically generated" id="30" name="image1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86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Select Start Menu Folder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screen, click Next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4820323" cy="3743847"/>
            <wp:effectExtent b="0" l="0" r="0" t="0"/>
            <wp:docPr descr="A screenshot of a cell phone&#10;&#10;Description automatically generated" id="33" name="image2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43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Select Additional Tasks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screen, select the additional tasks you want to perform and click on Next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4839375" cy="3772426"/>
            <wp:effectExtent b="0" l="0" r="0" t="0"/>
            <wp:docPr descr="A screenshot of a cell phone&#10;&#10;Description automatically generated" id="32" name="image7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72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4.2.3: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Installing VSC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Ready to Install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screen, click on Install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4858428" cy="3762900"/>
            <wp:effectExtent b="0" l="0" r="0" t="0"/>
            <wp:docPr descr="A screenshot of a cell phone&#10;&#10;Description automatically generated" id="35" name="image4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After successful installation, click on Finish to complete the setup of VSC.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4257675" cy="3148013"/>
            <wp:effectExtent b="0" l="0" r="0" t="0"/>
            <wp:docPr descr="A screenshot of a cell phone&#10;&#10;Description automatically generated" id="34" name="image6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4.2.4:</w:t>
      </w:r>
      <w:r w:rsidDel="00000000" w:rsidR="00000000" w:rsidRPr="00000000">
        <w:rPr>
          <w:sz w:val="24"/>
          <w:szCs w:val="24"/>
          <w:rtl w:val="0"/>
        </w:rPr>
        <w:t xml:space="preserve"> Pushing the codes to your GitHub repositories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00DC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00DC0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qFormat w:val="1"/>
    <w:rsid w:val="009479B8"/>
    <w:pPr>
      <w:ind w:left="720"/>
      <w:contextualSpacing w:val="1"/>
    </w:pPr>
  </w:style>
  <w:style w:type="paragraph" w:styleId="Standarduser" w:customStyle="1">
    <w:name w:val="Standard (user)"/>
    <w:rsid w:val="00047D13"/>
    <w:pPr>
      <w:suppressAutoHyphens w:val="1"/>
      <w:autoSpaceDN w:val="0"/>
      <w:textAlignment w:val="baseline"/>
    </w:pPr>
    <w:rPr>
      <w:rFonts w:cs="F"/>
    </w:rPr>
  </w:style>
  <w:style w:type="paragraph" w:styleId="Textbodyuser" w:customStyle="1">
    <w:name w:val="Text body (user)"/>
    <w:basedOn w:val="Standarduser"/>
    <w:rsid w:val="00047D13"/>
    <w:pPr>
      <w:spacing w:after="140" w:line="276" w:lineRule="auto"/>
    </w:pPr>
  </w:style>
  <w:style w:type="paragraph" w:styleId="PreformattedText" w:customStyle="1">
    <w:name w:val="Preformatted Text"/>
    <w:basedOn w:val="Standarduser"/>
    <w:rsid w:val="00047D13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numbering" w:styleId="WWNum16" w:customStyle="1">
    <w:name w:val="WWNum16"/>
    <w:basedOn w:val="NoList"/>
    <w:rsid w:val="00047D13"/>
  </w:style>
  <w:style w:type="numbering" w:styleId="WWNum18" w:customStyle="1">
    <w:name w:val="WWNum18"/>
    <w:basedOn w:val="NoList"/>
    <w:rsid w:val="00047D13"/>
  </w:style>
  <w:style w:type="numbering" w:styleId="WWNum22" w:customStyle="1">
    <w:name w:val="WWNum22"/>
    <w:basedOn w:val="NoList"/>
    <w:rsid w:val="00047D13"/>
  </w:style>
  <w:style w:type="numbering" w:styleId="WWNum25" w:customStyle="1">
    <w:name w:val="WWNum25"/>
    <w:basedOn w:val="NoList"/>
    <w:rsid w:val="00047D13"/>
  </w:style>
  <w:style w:type="numbering" w:styleId="WWNum27" w:customStyle="1">
    <w:name w:val="WWNum27"/>
    <w:basedOn w:val="NoList"/>
    <w:rsid w:val="00047D13"/>
  </w:style>
  <w:style w:type="numbering" w:styleId="WWNum28" w:customStyle="1">
    <w:name w:val="WWNum28"/>
    <w:basedOn w:val="NoList"/>
    <w:rsid w:val="00047D13"/>
  </w:style>
  <w:style w:type="numbering" w:styleId="WWNum4" w:customStyle="1">
    <w:name w:val="WWNum4"/>
    <w:basedOn w:val="NoList"/>
    <w:rsid w:val="007F1256"/>
  </w:style>
  <w:style w:type="numbering" w:styleId="WWNum7" w:customStyle="1">
    <w:name w:val="WWNum7"/>
    <w:basedOn w:val="NoList"/>
    <w:rsid w:val="007F1256"/>
  </w:style>
  <w:style w:type="numbering" w:styleId="WWNum20" w:customStyle="1">
    <w:name w:val="WWNum20"/>
    <w:basedOn w:val="NoList"/>
    <w:rsid w:val="007F1256"/>
  </w:style>
  <w:style w:type="numbering" w:styleId="WWNum23" w:customStyle="1">
    <w:name w:val="WWNum23"/>
    <w:basedOn w:val="NoList"/>
    <w:rsid w:val="007F1256"/>
  </w:style>
  <w:style w:type="numbering" w:styleId="WWNum24" w:customStyle="1">
    <w:name w:val="WWNum24"/>
    <w:basedOn w:val="NoList"/>
    <w:rsid w:val="007F1256"/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1309B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09BC"/>
  </w:style>
  <w:style w:type="paragraph" w:styleId="Footer">
    <w:name w:val="footer"/>
    <w:basedOn w:val="Normal"/>
    <w:link w:val="FooterChar"/>
    <w:uiPriority w:val="99"/>
    <w:unhideWhenUsed w:val="1"/>
    <w:rsid w:val="001309B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309BC"/>
  </w:style>
  <w:style w:type="character" w:styleId="Hyperlink">
    <w:name w:val="Hyperlink"/>
    <w:basedOn w:val="DefaultParagraphFont"/>
    <w:uiPriority w:val="99"/>
    <w:semiHidden w:val="1"/>
    <w:unhideWhenUsed w:val="1"/>
    <w:rsid w:val="00036CBF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bPREW2f0y03zb8ByLtHH8Mhbdw==">AMUW2mVyYsnwSUK20AartnItIjgiL9KIvmCQmXbDFBRos2HiZVElXSSRaZx0vF1n59sLqeqRbierA/yvIPlg6j4nMlovvDmk7xqJk7Pie2fhzG4B55YDRmID1kPbdrBsHZST37objPoJQrn3qveBHl1NuSd7kaLrElrBhOpB3xsNldM7NVnQO+MJw0MPqbZ5/bUzAW4zathE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2019-08-12T13:13:00Z</dcterms:created>
  <dc:creator>Asmita Ray</dc:creator>
</cp:coreProperties>
</file>