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4.8 Docker CE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2263" y="3779683"/>
                          <a:ext cx="6467475" cy="635"/>
                        </a:xfrm>
                        <a:custGeom>
                          <a:rect b="b" l="l" r="r" t="t"/>
                          <a:pathLst>
                            <a:path extrusionOk="0" h="635" w="6467475">
                              <a:moveTo>
                                <a:pt x="0" y="0"/>
                              </a:moveTo>
                              <a:lnTo>
                                <a:pt x="64674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nstall Docker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ommunity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dition, also known as Docker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.8.1 Docker CE Installation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4.8.2 Pushing the code to GitHub repositories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4.8.1: </w:t>
      </w:r>
      <w:r w:rsidDel="00000000" w:rsidR="00000000" w:rsidRPr="00000000">
        <w:rPr>
          <w:sz w:val="24"/>
          <w:szCs w:val="24"/>
          <w:rtl w:val="0"/>
        </w:rPr>
        <w:t xml:space="preserve">Docker CE Installation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Docker CE on your Ubuntu server. Follow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series of steps mentioned below to install Docker CE on Ubuntu server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apt-transport-https ca-certificates software-properties-common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50571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Docker’s official GPG key to your Ubuntu server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steps below. Also, add a stable repository so that we can download Docker CE package for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curl -fsSL https://download.docker.com/linux/ubuntu/gpg | sudo apt-key add -</w:t>
      </w:r>
    </w:p>
    <w:p w:rsidR="00000000" w:rsidDel="00000000" w:rsidP="00000000" w:rsidRDefault="00000000" w:rsidRPr="00000000" w14:paraId="00000017">
      <w:pPr>
        <w:shd w:fill="d9d9d9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add-apt-repository "deb [arch=amd64] https://download.docker.com/linux/ubuntu $(lsb_release -cs) stable"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28397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the latest version of Docker CE 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 containerd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.io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docker-ce docker-ce-cli containerd.io</w:t>
      </w:r>
    </w:p>
    <w:p w:rsidR="00000000" w:rsidDel="00000000" w:rsidP="00000000" w:rsidRDefault="00000000" w:rsidRPr="00000000" w14:paraId="0000001D">
      <w:pPr>
        <w:shd w:fill="d9d9d9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version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07098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Docker CE is installed, run sample Docker image so that we can test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Docker CE installation.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can run multiple Docker containers using Docker CE. </w:t>
      </w:r>
      <w:r w:rsidDel="00000000" w:rsidR="00000000" w:rsidRPr="00000000">
        <w:rPr>
          <w:sz w:val="24"/>
          <w:szCs w:val="24"/>
          <w:rtl w:val="0"/>
        </w:rPr>
        <w:t xml:space="preserve">Follow the command below to test  the sample Doc</w:t>
      </w:r>
      <w:r w:rsidDel="00000000" w:rsidR="00000000" w:rsidRPr="00000000">
        <w:rPr>
          <w:sz w:val="24"/>
          <w:szCs w:val="24"/>
          <w:rtl w:val="0"/>
        </w:rPr>
        <w:t xml:space="preserve">ker image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d9d9d9" w:val="clear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docker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hello-world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5560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4.8.2: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7E63"/>
  </w:style>
  <w:style w:type="paragraph" w:styleId="Heading1">
    <w:name w:val="heading 1"/>
    <w:basedOn w:val="Normal"/>
    <w:next w:val="Normal"/>
    <w:uiPriority w:val="9"/>
    <w:qFormat w:val="1"/>
    <w:rsid w:val="00A47E6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A47E63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A47E63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A47E63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A47E63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A47E63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A47E6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29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29E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529E6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527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TjbxohiKhlYjSZk5t7hnxAvrQ==">AMUW2mWCwF/h/kp2hZ30vyIMHdBTdDltbC65UqvgeEo2rwnA5yctJa34UXdfJExtNyLw2D4mJq2zjMl++FQbv9IdmVKFFT6rZnGJ9YsyZRlzoOBuHNKzh8ZaYx0r0wtlp/kzbuXTSV83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2018-11-30T12:25:00Z</dcterms:created>
</cp:coreProperties>
</file>