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Default ContentType="image/jpeg" Extension="jpeg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1" Target="docProps/core.xml" Type="http://schemas.openxmlformats.org/package/2006/relationships/metadata/core-properties"/><Relationship Id="rId2" Target="word/document.xml" Type="http://schemas.openxmlformats.org/officeDocument/2006/relationships/officeDocument"/><Relationship Id="rId3" Target="docProps/custom.xml" Type="http://schemas.openxmlformats.org/officeDocument/2006/relationships/custom-properties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  <w:sz w:val="72"/>
          <w:szCs w:val="72"/>
        </w:rPr>
      </w:pPr>
      <w:r w:rsidDel="00000000" w:rsidR="00000000" w:rsidRPr="00000000">
        <w:rPr>
          <w:rFonts w:ascii="Calibri" w:cs="Calibri" w:eastAsia="Calibri" w:hAnsi="Calibri"/>
          <w:sz w:val="72"/>
          <w:szCs w:val="72"/>
          <w:rtl w:val="0"/>
        </w:rPr>
        <w:t xml:space="preserve">5.1 Launch and Connect to an EC2 Instance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1257300</wp:posOffset>
                </wp:positionV>
                <wp:extent cx="5810250" cy="41275"/>
                <wp:effectExtent b="0" l="0" r="0" t="0"/>
                <wp:wrapNone/>
                <wp:docPr id="4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55163" y="3780000"/>
                          <a:ext cx="578167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-63499</wp:posOffset>
                </wp:positionH>
                <wp:positionV relativeFrom="paragraph">
                  <wp:posOffset>1257300</wp:posOffset>
                </wp:positionV>
                <wp:extent cx="5810250" cy="41275"/>
                <wp:effectExtent b="0" l="0" r="0" t="0"/>
                <wp:wrapNone/>
                <wp:docPr id="4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0250" cy="41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Launch and connect to an EC2 instance</w:t>
      </w:r>
    </w:p>
    <w:p w:rsidR="00000000" w:rsidDel="00000000" w:rsidP="00000000" w:rsidRDefault="00000000" w:rsidRPr="00000000" w14:paraId="0000000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This lab has two subsections, namely:</w:t>
      </w:r>
    </w:p>
    <w:p w:rsidR="00000000" w:rsidDel="00000000" w:rsidP="00000000" w:rsidRDefault="00000000" w:rsidRPr="00000000" w14:paraId="00000007">
      <w:pPr>
        <w:spacing w:after="160" w:line="259" w:lineRule="auto"/>
        <w:ind w:firstLine="720"/>
        <w:rPr>
          <w:rFonts w:ascii="Calibri" w:cs="Calibri" w:eastAsia="Calibri" w:hAnsi="Calibri"/>
        </w:rPr>
      </w:pPr>
      <w:bookmarkStart w:colFirst="0" w:colLast="0" w:name="_heading=h.30j0zll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5.1.1 Launching an EC2 instance</w:t>
      </w:r>
    </w:p>
    <w:p w:rsidR="00000000" w:rsidDel="00000000" w:rsidP="00000000" w:rsidRDefault="00000000" w:rsidRPr="00000000" w14:paraId="00000008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5.1.2 Connecting to the EC2 instance</w:t>
      </w:r>
    </w:p>
    <w:p w:rsidR="00000000" w:rsidDel="00000000" w:rsidP="00000000" w:rsidRDefault="00000000" w:rsidRPr="00000000" w14:paraId="00000009">
      <w:pPr>
        <w:spacing w:after="160" w:line="259" w:lineRule="auto"/>
        <w:ind w:firstLine="72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5.1.3 Pushing the code to your GitHub repositories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5.1.1: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Launching an EC2 instance</w:t>
      </w:r>
    </w:p>
    <w:p w:rsidR="00000000" w:rsidDel="00000000" w:rsidP="00000000" w:rsidRDefault="00000000" w:rsidRPr="00000000" w14:paraId="0000000C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AWS EC2 service is enabled in your practice lab. Refer </w:t>
      </w:r>
      <w:r w:rsidDel="00000000" w:rsidR="00000000" w:rsidRPr="00000000">
        <w:rPr>
          <w:b w:val="1"/>
          <w:rtl w:val="0"/>
        </w:rPr>
        <w:t xml:space="preserve">MEAN: Lab Guide - Phase 4 </w:t>
      </w:r>
      <w:r w:rsidDel="00000000" w:rsidR="00000000" w:rsidRPr="00000000">
        <w:rPr>
          <w:rtl w:val="0"/>
        </w:rPr>
        <w:t xml:space="preserve">to learn more about how to use the lab.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Go to Amazon dashboard</w:t>
      </w:r>
    </w:p>
    <w:p w:rsidR="00000000" w:rsidDel="00000000" w:rsidP="00000000" w:rsidRDefault="00000000" w:rsidRPr="00000000" w14:paraId="0000000F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Ec2</w:t>
      </w:r>
    </w:p>
    <w:p w:rsidR="00000000" w:rsidDel="00000000" w:rsidP="00000000" w:rsidRDefault="00000000" w:rsidRPr="00000000" w14:paraId="0000001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014913" cy="4202889"/>
            <wp:effectExtent b="0" l="0" r="0" t="0"/>
            <wp:docPr id="4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42028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launch instance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to run any instance</w:t>
      </w:r>
    </w:p>
    <w:p w:rsidR="00000000" w:rsidDel="00000000" w:rsidP="00000000" w:rsidRDefault="00000000" w:rsidRPr="00000000" w14:paraId="0000001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459480"/>
            <wp:effectExtent b="0" l="0" r="0" t="0"/>
            <wp:docPr id="4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9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the AMI </w:t>
      </w:r>
    </w:p>
    <w:p w:rsidR="00000000" w:rsidDel="00000000" w:rsidP="00000000" w:rsidRDefault="00000000" w:rsidRPr="00000000" w14:paraId="00000018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4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t2.micro as the instance type</w:t>
      </w:r>
    </w:p>
    <w:p w:rsidR="00000000" w:rsidDel="00000000" w:rsidP="00000000" w:rsidRDefault="00000000" w:rsidRPr="00000000" w14:paraId="0000001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4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Specify the number of instances, networks, placement groups, and IAM roles and click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4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There is one volume attached to the instance by default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In Linux, the default volume attached is 8 GB 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can add more volume if required</w:t>
      </w:r>
    </w:p>
    <w:p w:rsidR="00000000" w:rsidDel="00000000" w:rsidP="00000000" w:rsidRDefault="00000000" w:rsidRPr="00000000" w14:paraId="0000002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can add a key-value pair to the instance</w:t>
      </w:r>
    </w:p>
    <w:p w:rsidR="00000000" w:rsidDel="00000000" w:rsidP="00000000" w:rsidRDefault="00000000" w:rsidRPr="00000000" w14:paraId="0000002C">
      <w:pPr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795838" cy="3890455"/>
            <wp:effectExtent b="0" l="0" r="0" t="0"/>
            <wp:docPr id="4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8255" l="0" r="891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890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5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Attach the three policy groups depending on the type of access required</w:t>
      </w:r>
    </w:p>
    <w:p w:rsidR="00000000" w:rsidDel="00000000" w:rsidP="00000000" w:rsidRDefault="00000000" w:rsidRPr="00000000" w14:paraId="00000032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4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Select an existing key-value pair to launch the instance</w:t>
      </w:r>
    </w:p>
    <w:p w:rsidR="00000000" w:rsidDel="00000000" w:rsidP="00000000" w:rsidRDefault="00000000" w:rsidRPr="00000000" w14:paraId="00000038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5359400"/>
            <wp:effectExtent b="0" l="0" r="0" t="0"/>
            <wp:docPr id="5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5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5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instance is ready to use</w:t>
      </w:r>
    </w:p>
    <w:p w:rsidR="00000000" w:rsidDel="00000000" w:rsidP="00000000" w:rsidRDefault="00000000" w:rsidRPr="00000000" w14:paraId="00000049">
      <w:pPr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5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Connect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on EC2 dashboard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Run the ssh command provided</w:t>
      </w:r>
    </w:p>
    <w:p w:rsidR="00000000" w:rsidDel="00000000" w:rsidP="00000000" w:rsidRDefault="00000000" w:rsidRPr="00000000" w14:paraId="00000051">
      <w:pPr>
        <w:ind w:left="720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5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5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5.1.2: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Connecting to an EC2 instance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7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Run the following command to launch a website over EC2:</w:t>
      </w:r>
    </w:p>
    <w:p w:rsidR="00000000" w:rsidDel="00000000" w:rsidP="00000000" w:rsidRDefault="00000000" w:rsidRPr="00000000" w14:paraId="0000005A">
      <w:pPr>
        <w:ind w:left="72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yum install httpd -y</w:t>
      </w:r>
    </w:p>
    <w:p w:rsidR="00000000" w:rsidDel="00000000" w:rsidP="00000000" w:rsidRDefault="00000000" w:rsidRPr="00000000" w14:paraId="0000005B">
      <w:pPr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5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Navigate to /var/www/html and create index.html file using command </w:t>
      </w:r>
    </w:p>
    <w:p w:rsidR="00000000" w:rsidDel="00000000" w:rsidP="00000000" w:rsidRDefault="00000000" w:rsidRPr="00000000" w14:paraId="0000006F">
      <w:pPr>
        <w:ind w:left="720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vi index.html</w:t>
      </w:r>
    </w:p>
    <w:p w:rsidR="00000000" w:rsidDel="00000000" w:rsidP="00000000" w:rsidRDefault="00000000" w:rsidRPr="00000000" w14:paraId="00000070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</w:p>
    <w:p w:rsidR="00000000" w:rsidDel="00000000" w:rsidP="00000000" w:rsidRDefault="00000000" w:rsidRPr="00000000" w14:paraId="0000007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363595"/>
            <wp:effectExtent b="0" l="0" r="0" t="0"/>
            <wp:docPr id="5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63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Enter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and start creating HTML file content</w:t>
      </w:r>
    </w:p>
    <w:p w:rsidR="00000000" w:rsidDel="00000000" w:rsidP="00000000" w:rsidRDefault="00000000" w:rsidRPr="00000000" w14:paraId="00000074">
      <w:pPr>
        <w:numPr>
          <w:ilvl w:val="0"/>
          <w:numId w:val="16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Once done, type </w:t>
      </w: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:wq!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580130"/>
            <wp:effectExtent b="0" l="0" r="0" t="0"/>
            <wp:docPr id="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ind w:left="720" w:hanging="360"/>
        <w:rPr>
          <w:rFonts w:ascii="Calibri" w:cs="Calibri" w:eastAsia="Calibri" w:hAnsi="Calibri"/>
        </w:rPr>
      </w:pPr>
      <w:bookmarkStart w:colFirst="0" w:colLast="0" w:name="_heading=h.gjdgxs" w:id="1"/>
      <w:bookmarkEnd w:id="1"/>
      <w:r w:rsidDel="00000000" w:rsidR="00000000" w:rsidRPr="00000000">
        <w:rPr>
          <w:rFonts w:ascii="Calibri" w:cs="Calibri" w:eastAsia="Calibri" w:hAnsi="Calibri"/>
          <w:rtl w:val="0"/>
        </w:rPr>
        <w:t xml:space="preserve">Using public IP of EC2 instance, you can see your app running on the browser</w:t>
      </w:r>
    </w:p>
    <w:p w:rsidR="00000000" w:rsidDel="00000000" w:rsidP="00000000" w:rsidRDefault="00000000" w:rsidRPr="00000000" w14:paraId="0000007A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381635"/>
            <wp:effectExtent b="0" l="0" r="0" t="0"/>
            <wp:docPr id="5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libri" w:cs="Calibri" w:eastAsia="Calibri" w:hAnsi="Calibri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727700" cy="1390015"/>
            <wp:effectExtent b="0" l="0" r="0" t="0"/>
            <wp:docPr id="6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900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5.1.3: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Pushing the code to your GitHub repositories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&lt;folder path&gt;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init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add .</w:t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commit -m “Changes have been committed.”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Push the files to the folder you created initially using the following command: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2f2f2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git push -u origin master</w:t>
      </w:r>
    </w:p>
    <w:sectPr>
      <w:pgSz w:h="16840" w:w="11900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F1665F"/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F1665F"/>
    <w:rPr>
      <w:rFonts w:ascii="Tahoma" w:cs="Tahoma" w:hAnsi="Tahoma"/>
      <w:sz w:val="16"/>
      <w:szCs w:val="16"/>
    </w:rPr>
  </w:style>
  <w:style w:type="paragraph" w:styleId="Standarduser" w:customStyle="1">
    <w:name w:val="Standard (user)"/>
    <w:rsid w:val="008F4621"/>
    <w:pPr>
      <w:suppressAutoHyphens w:val="1"/>
      <w:autoSpaceDN w:val="0"/>
      <w:spacing w:after="160" w:line="259" w:lineRule="auto"/>
      <w:textAlignment w:val="baseline"/>
    </w:pPr>
    <w:rPr>
      <w:rFonts w:cs="F"/>
      <w:sz w:val="22"/>
      <w:szCs w:val="22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 ?><Relationships xmlns="http://schemas.openxmlformats.org/package/2006/relationships"><Relationship Id="rId20" Target="media/image1.png" Type="http://schemas.openxmlformats.org/officeDocument/2006/relationships/image"/><Relationship Id="rId22" Target="media/image19.jpeg" Type="http://schemas.openxmlformats.org/officeDocument/2006/relationships/image"/><Relationship Id="rId21" Target="media/image7.png" Type="http://schemas.openxmlformats.org/officeDocument/2006/relationships/image"/><Relationship Id="rId24" Target="media/image5.png" Type="http://schemas.openxmlformats.org/officeDocument/2006/relationships/image"/><Relationship Id="rId23" Target="media/image18.png" Type="http://schemas.openxmlformats.org/officeDocument/2006/relationships/image"/><Relationship Id="rId1" Target="theme/theme1.xml" Type="http://schemas.openxmlformats.org/officeDocument/2006/relationships/theme"/><Relationship Id="rId2" Target="settings.xml" Type="http://schemas.openxmlformats.org/officeDocument/2006/relationships/settings"/><Relationship Id="rId3" Target="fontTable.xml" Type="http://schemas.openxmlformats.org/officeDocument/2006/relationships/fontTable"/><Relationship Id="rId4" Target="numbering.xml" Type="http://schemas.openxmlformats.org/officeDocument/2006/relationships/numbering"/><Relationship Id="rId9" Target="media/image13.png" Type="http://schemas.openxmlformats.org/officeDocument/2006/relationships/image"/><Relationship Id="rId26" Target="media/image4.png" Type="http://schemas.openxmlformats.org/officeDocument/2006/relationships/image"/><Relationship Id="rId25" Target="media/image11.png" Type="http://schemas.openxmlformats.org/officeDocument/2006/relationships/image"/><Relationship Id="rId5" Target="styles.xml" Type="http://schemas.openxmlformats.org/officeDocument/2006/relationships/styles"/><Relationship Id="rId6" Target="../customXML/item1.xml" Type="http://schemas.openxmlformats.org/officeDocument/2006/relationships/customXml"/><Relationship Id="rId7" Target="media/image20.png" Type="http://schemas.openxmlformats.org/officeDocument/2006/relationships/image"/><Relationship Id="rId8" Target="media/image14.png" Type="http://schemas.openxmlformats.org/officeDocument/2006/relationships/image"/><Relationship Id="rId11" Target="media/image15.png" Type="http://schemas.openxmlformats.org/officeDocument/2006/relationships/image"/><Relationship Id="rId10" Target="media/image16.png" Type="http://schemas.openxmlformats.org/officeDocument/2006/relationships/image"/><Relationship Id="rId13" Target="media/image8.png" Type="http://schemas.openxmlformats.org/officeDocument/2006/relationships/image"/><Relationship Id="rId12" Target="media/image6.png" Type="http://schemas.openxmlformats.org/officeDocument/2006/relationships/image"/><Relationship Id="rId15" Target="media/image9.png" Type="http://schemas.openxmlformats.org/officeDocument/2006/relationships/image"/><Relationship Id="rId14" Target="media/image2.png" Type="http://schemas.openxmlformats.org/officeDocument/2006/relationships/image"/><Relationship Id="rId17" Target="media/image12.png" Type="http://schemas.openxmlformats.org/officeDocument/2006/relationships/image"/><Relationship Id="rId16" Target="media/image3.png" Type="http://schemas.openxmlformats.org/officeDocument/2006/relationships/image"/><Relationship Id="rId19" Target="media/image10.png" Type="http://schemas.openxmlformats.org/officeDocument/2006/relationships/image"/><Relationship Id="rId18" Target="media/image17.png" Type="http://schemas.openxmlformats.org/officeDocument/2006/relationships/image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y0pT9tOTt9QTxY5PZ76KssAijww==">AMUW2mUy99kIF/01qrZgUBM5pdKl082BNXbS759MNa1h6eYFvY8FiBux0J+n7RDU8TfrV1iLh7TRQIoB+sxGGpjMaYaWV/giO0KI4WHkrTaFyo6UgJfKaaiNVpVoD/9gHXHF6roYGA6K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2019-09-21T06:50:00Z</dcterms:created>
  <dc:creator>Aakash Handa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1801822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S8.2.3</vt:lpwstr>
  </property>
</Properties>
</file>