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1992" w14:textId="201E3BA8" w:rsidR="00B643C5" w:rsidRPr="00C048C1" w:rsidRDefault="00DB475A" w:rsidP="00CD6B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Spring 202</w:t>
      </w:r>
      <w:r w:rsidR="006E5E9A">
        <w:rPr>
          <w:b/>
          <w:sz w:val="24"/>
          <w:szCs w:val="24"/>
        </w:rPr>
        <w:t>3</w:t>
      </w:r>
    </w:p>
    <w:p w14:paraId="1890A5B2" w14:textId="3B5E29DB" w:rsidR="00C11273" w:rsidRPr="00C048C1" w:rsidRDefault="00727678" w:rsidP="00CD6B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AI for Finance</w:t>
      </w:r>
    </w:p>
    <w:p w14:paraId="0031653A" w14:textId="2576E3EF" w:rsidR="00B643C5" w:rsidRPr="00C048C1" w:rsidRDefault="00B643C5" w:rsidP="00CD6B9F">
      <w:pPr>
        <w:jc w:val="center"/>
        <w:rPr>
          <w:b/>
          <w:sz w:val="24"/>
          <w:szCs w:val="24"/>
        </w:rPr>
      </w:pPr>
      <w:r w:rsidRPr="00C048C1">
        <w:rPr>
          <w:b/>
          <w:sz w:val="24"/>
          <w:szCs w:val="24"/>
        </w:rPr>
        <w:t>Project #1</w:t>
      </w:r>
      <w:r w:rsidR="00DA6197">
        <w:rPr>
          <w:b/>
          <w:sz w:val="24"/>
          <w:szCs w:val="24"/>
        </w:rPr>
        <w:t xml:space="preserve"> (Due: </w:t>
      </w:r>
      <w:r w:rsidR="002C36F8">
        <w:rPr>
          <w:b/>
          <w:sz w:val="24"/>
          <w:szCs w:val="24"/>
        </w:rPr>
        <w:t>March</w:t>
      </w:r>
      <w:r w:rsidR="00DA6197">
        <w:rPr>
          <w:b/>
          <w:sz w:val="24"/>
          <w:szCs w:val="24"/>
        </w:rPr>
        <w:t xml:space="preserve"> </w:t>
      </w:r>
      <w:r w:rsidR="00727678">
        <w:rPr>
          <w:b/>
          <w:sz w:val="24"/>
          <w:szCs w:val="24"/>
        </w:rPr>
        <w:t>26</w:t>
      </w:r>
      <w:r w:rsidR="00DA6197">
        <w:rPr>
          <w:b/>
          <w:sz w:val="24"/>
          <w:szCs w:val="24"/>
        </w:rPr>
        <w:t>, 202</w:t>
      </w:r>
      <w:r w:rsidR="00727678">
        <w:rPr>
          <w:b/>
          <w:sz w:val="24"/>
          <w:szCs w:val="24"/>
        </w:rPr>
        <w:t>3</w:t>
      </w:r>
      <w:r w:rsidR="00DA6197">
        <w:rPr>
          <w:b/>
          <w:sz w:val="24"/>
          <w:szCs w:val="24"/>
        </w:rPr>
        <w:t>)</w:t>
      </w:r>
    </w:p>
    <w:p w14:paraId="02050118" w14:textId="77777777" w:rsidR="00B437FD" w:rsidRDefault="00B643C5" w:rsidP="00CD6B9F">
      <w:pPr>
        <w:pStyle w:val="ListParagraph"/>
        <w:jc w:val="both"/>
        <w:rPr>
          <w:b/>
          <w:sz w:val="24"/>
          <w:szCs w:val="24"/>
        </w:rPr>
      </w:pPr>
      <w:r w:rsidRPr="00C048C1">
        <w:rPr>
          <w:b/>
          <w:sz w:val="24"/>
          <w:szCs w:val="24"/>
        </w:rPr>
        <w:t xml:space="preserve">Consider that you are an </w:t>
      </w:r>
      <w:proofErr w:type="gramStart"/>
      <w:r w:rsidRPr="00C048C1">
        <w:rPr>
          <w:b/>
          <w:sz w:val="24"/>
          <w:szCs w:val="24"/>
        </w:rPr>
        <w:t>analyst</w:t>
      </w:r>
      <w:proofErr w:type="gramEnd"/>
      <w:r w:rsidRPr="00C048C1">
        <w:rPr>
          <w:b/>
          <w:sz w:val="24"/>
          <w:szCs w:val="24"/>
        </w:rPr>
        <w:t xml:space="preserve"> and you need to estimate the CAPM ‘Beta’ and ‘Alpha’ </w:t>
      </w:r>
      <w:r w:rsidR="007D4A83">
        <w:rPr>
          <w:b/>
          <w:sz w:val="24"/>
          <w:szCs w:val="24"/>
        </w:rPr>
        <w:t>of stocks of</w:t>
      </w:r>
      <w:r w:rsidRPr="00C048C1">
        <w:rPr>
          <w:b/>
          <w:sz w:val="24"/>
          <w:szCs w:val="24"/>
        </w:rPr>
        <w:t xml:space="preserve"> a corporation</w:t>
      </w:r>
      <w:r w:rsidR="00CD6B9F">
        <w:rPr>
          <w:b/>
          <w:sz w:val="24"/>
          <w:szCs w:val="24"/>
        </w:rPr>
        <w:t>/portfolio</w:t>
      </w:r>
      <w:r w:rsidRPr="00C048C1">
        <w:rPr>
          <w:b/>
          <w:sz w:val="24"/>
          <w:szCs w:val="24"/>
        </w:rPr>
        <w:t xml:space="preserve">. </w:t>
      </w:r>
      <w:r w:rsidR="00CD6B9F">
        <w:rPr>
          <w:b/>
          <w:sz w:val="24"/>
          <w:szCs w:val="24"/>
        </w:rPr>
        <w:t xml:space="preserve">First, </w:t>
      </w:r>
      <w:r w:rsidR="00EE0612">
        <w:rPr>
          <w:b/>
          <w:sz w:val="24"/>
          <w:szCs w:val="24"/>
        </w:rPr>
        <w:t xml:space="preserve">you pick any </w:t>
      </w:r>
      <w:r w:rsidR="007D4A83">
        <w:rPr>
          <w:b/>
          <w:sz w:val="24"/>
          <w:szCs w:val="24"/>
        </w:rPr>
        <w:t>corp</w:t>
      </w:r>
      <w:r w:rsidR="00CD6B9F">
        <w:rPr>
          <w:b/>
          <w:sz w:val="24"/>
          <w:szCs w:val="24"/>
        </w:rPr>
        <w:t>oration you want to investigate.</w:t>
      </w:r>
    </w:p>
    <w:p w14:paraId="1507B0D7" w14:textId="77777777" w:rsidR="00195547" w:rsidRDefault="00195547" w:rsidP="00CD6B9F">
      <w:pPr>
        <w:pStyle w:val="ListParagraph"/>
        <w:jc w:val="both"/>
        <w:rPr>
          <w:b/>
          <w:sz w:val="24"/>
          <w:szCs w:val="24"/>
        </w:rPr>
      </w:pPr>
    </w:p>
    <w:p w14:paraId="166114FF" w14:textId="43E14569" w:rsidR="005D6742" w:rsidRDefault="007D4A83" w:rsidP="0053738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C048C1">
        <w:rPr>
          <w:b/>
          <w:sz w:val="24"/>
          <w:szCs w:val="24"/>
        </w:rPr>
        <w:t xml:space="preserve">ollect </w:t>
      </w:r>
      <w:r w:rsidR="00195547" w:rsidRPr="00195547">
        <w:rPr>
          <w:b/>
          <w:sz w:val="24"/>
          <w:szCs w:val="24"/>
        </w:rPr>
        <w:t>price information of ‘your stock’ and stock market (S&amp;P 500</w:t>
      </w:r>
      <w:r w:rsidR="00195547">
        <w:rPr>
          <w:b/>
          <w:sz w:val="24"/>
          <w:szCs w:val="24"/>
        </w:rPr>
        <w:t xml:space="preserve"> index</w:t>
      </w:r>
      <w:r w:rsidR="005D6742">
        <w:rPr>
          <w:b/>
          <w:sz w:val="24"/>
          <w:szCs w:val="24"/>
        </w:rPr>
        <w:t xml:space="preserve">) </w:t>
      </w:r>
    </w:p>
    <w:p w14:paraId="7DFD9CBC" w14:textId="4FFFAA16" w:rsidR="00215633" w:rsidRPr="00215633" w:rsidRDefault="005D6742" w:rsidP="005D6742">
      <w:pPr>
        <w:pStyle w:val="ListParagraph"/>
        <w:rPr>
          <w:b/>
          <w:color w:val="FF0000"/>
          <w:sz w:val="18"/>
          <w:szCs w:val="18"/>
        </w:rPr>
      </w:pPr>
      <w:r w:rsidRPr="00215633">
        <w:rPr>
          <w:b/>
          <w:color w:val="FF0000"/>
          <w:sz w:val="18"/>
          <w:szCs w:val="18"/>
        </w:rPr>
        <w:t>Download from Yahoo Finance is not available for that index</w:t>
      </w:r>
      <w:r w:rsidR="00215633" w:rsidRPr="00215633">
        <w:rPr>
          <w:b/>
          <w:color w:val="FF0000"/>
          <w:sz w:val="18"/>
          <w:szCs w:val="18"/>
        </w:rPr>
        <w:t xml:space="preserve"> - downloaded from investing.com(</w:t>
      </w:r>
      <w:r w:rsidRPr="00215633">
        <w:rPr>
          <w:sz w:val="18"/>
          <w:szCs w:val="18"/>
        </w:rPr>
        <w:t xml:space="preserve"> </w:t>
      </w:r>
      <w:hyperlink r:id="rId7" w:history="1">
        <w:r w:rsidR="00215633" w:rsidRPr="00215633">
          <w:rPr>
            <w:rStyle w:val="Hyperlink"/>
            <w:b/>
            <w:sz w:val="18"/>
            <w:szCs w:val="18"/>
          </w:rPr>
          <w:t>https://help.yahoo.com/kb/SLN2311.html</w:t>
        </w:r>
      </w:hyperlink>
      <w:r w:rsidR="00215633" w:rsidRPr="00215633">
        <w:rPr>
          <w:b/>
          <w:color w:val="FF0000"/>
          <w:sz w:val="18"/>
          <w:szCs w:val="18"/>
        </w:rPr>
        <w:t xml:space="preserve"> )</w:t>
      </w:r>
    </w:p>
    <w:p w14:paraId="3534C11D" w14:textId="3060C5E5" w:rsidR="005D6742" w:rsidRPr="00215633" w:rsidRDefault="00215633" w:rsidP="005D6742">
      <w:pPr>
        <w:pStyle w:val="ListParagraph"/>
        <w:rPr>
          <w:b/>
          <w:color w:val="FF0000"/>
          <w:sz w:val="18"/>
          <w:szCs w:val="18"/>
        </w:rPr>
      </w:pPr>
      <w:r w:rsidRPr="00215633">
        <w:rPr>
          <w:b/>
          <w:color w:val="FF0000"/>
          <w:sz w:val="18"/>
          <w:szCs w:val="18"/>
        </w:rPr>
        <w:t>"</w:t>
      </w:r>
      <w:proofErr w:type="gramStart"/>
      <w:r w:rsidRPr="00215633">
        <w:rPr>
          <w:b/>
          <w:color w:val="FF0000"/>
          <w:sz w:val="18"/>
          <w:szCs w:val="18"/>
        </w:rPr>
        <w:t>your</w:t>
      </w:r>
      <w:proofErr w:type="gramEnd"/>
      <w:r w:rsidRPr="00215633">
        <w:rPr>
          <w:b/>
          <w:color w:val="FF0000"/>
          <w:sz w:val="18"/>
          <w:szCs w:val="18"/>
        </w:rPr>
        <w:t xml:space="preserve"> stock" refers to a specific company's stock that you are interested in, while the "stock market (S&amp;P 500 index)" refers to a broader index that tracks the overall performance of the US stock market.</w:t>
      </w:r>
      <w:r w:rsidR="00195547" w:rsidRPr="00215633">
        <w:rPr>
          <w:b/>
          <w:color w:val="FF0000"/>
          <w:sz w:val="18"/>
          <w:szCs w:val="18"/>
        </w:rPr>
        <w:t xml:space="preserve"> </w:t>
      </w:r>
    </w:p>
    <w:p w14:paraId="6317F604" w14:textId="256F2D97" w:rsidR="007D4A83" w:rsidRDefault="00195547" w:rsidP="005D6742">
      <w:pPr>
        <w:pStyle w:val="ListParagraph"/>
        <w:rPr>
          <w:b/>
          <w:sz w:val="24"/>
          <w:szCs w:val="24"/>
        </w:rPr>
      </w:pPr>
      <w:r w:rsidRPr="00195547">
        <w:rPr>
          <w:b/>
          <w:sz w:val="24"/>
          <w:szCs w:val="24"/>
        </w:rPr>
        <w:t>from Yahoo Finance</w:t>
      </w:r>
      <w:r w:rsidR="0053738E">
        <w:rPr>
          <w:b/>
          <w:sz w:val="24"/>
          <w:szCs w:val="24"/>
        </w:rPr>
        <w:t xml:space="preserve"> </w:t>
      </w:r>
      <w:r w:rsidR="0053738E" w:rsidRPr="00C048C1">
        <w:rPr>
          <w:b/>
          <w:sz w:val="24"/>
          <w:szCs w:val="24"/>
        </w:rPr>
        <w:t xml:space="preserve">for the past </w:t>
      </w:r>
      <w:r w:rsidR="00FA1694">
        <w:rPr>
          <w:b/>
          <w:sz w:val="24"/>
          <w:szCs w:val="24"/>
        </w:rPr>
        <w:t xml:space="preserve">5 </w:t>
      </w:r>
      <w:r w:rsidR="0053738E" w:rsidRPr="00C048C1">
        <w:rPr>
          <w:b/>
          <w:sz w:val="24"/>
          <w:szCs w:val="24"/>
        </w:rPr>
        <w:t xml:space="preserve">years, </w:t>
      </w:r>
      <w:r w:rsidR="00FA1694">
        <w:rPr>
          <w:b/>
          <w:sz w:val="24"/>
          <w:szCs w:val="24"/>
        </w:rPr>
        <w:t>15</w:t>
      </w:r>
      <w:r w:rsidR="0053738E" w:rsidRPr="00C048C1">
        <w:rPr>
          <w:b/>
          <w:sz w:val="24"/>
          <w:szCs w:val="24"/>
        </w:rPr>
        <w:t xml:space="preserve"> years, and 30 years</w:t>
      </w:r>
      <w:r w:rsidRPr="00195547">
        <w:rPr>
          <w:b/>
          <w:sz w:val="24"/>
          <w:szCs w:val="24"/>
        </w:rPr>
        <w:t xml:space="preserve">. </w:t>
      </w:r>
      <w:r w:rsidR="0053738E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 xml:space="preserve">ote </w:t>
      </w:r>
      <w:r w:rsidR="00A15AE7">
        <w:rPr>
          <w:b/>
          <w:sz w:val="24"/>
          <w:szCs w:val="24"/>
        </w:rPr>
        <w:t xml:space="preserve">that </w:t>
      </w:r>
      <w:r>
        <w:rPr>
          <w:b/>
          <w:sz w:val="24"/>
          <w:szCs w:val="24"/>
        </w:rPr>
        <w:t>you have price information – not returns</w:t>
      </w:r>
      <w:r w:rsidR="007D4A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="0053738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calculate </w:t>
      </w:r>
      <w:proofErr w:type="gramStart"/>
      <w:r>
        <w:rPr>
          <w:b/>
          <w:sz w:val="24"/>
          <w:szCs w:val="24"/>
        </w:rPr>
        <w:t xml:space="preserve">returns </w:t>
      </w:r>
      <w:r w:rsidR="00A15AE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before</w:t>
      </w:r>
      <w:proofErr w:type="gramEnd"/>
      <w:r>
        <w:rPr>
          <w:b/>
          <w:sz w:val="24"/>
          <w:szCs w:val="24"/>
        </w:rPr>
        <w:t xml:space="preserve"> you do anything</w:t>
      </w:r>
      <w:r w:rsidR="0053738E">
        <w:rPr>
          <w:b/>
          <w:sz w:val="24"/>
          <w:szCs w:val="24"/>
        </w:rPr>
        <w:t xml:space="preserve"> since the CAPM is all about stock returns</w:t>
      </w:r>
      <w:r w:rsidR="007D4A83">
        <w:rPr>
          <w:b/>
          <w:sz w:val="24"/>
          <w:szCs w:val="24"/>
        </w:rPr>
        <w:t xml:space="preserve">. </w:t>
      </w:r>
      <w:r w:rsidR="007D4A83" w:rsidRPr="00C048C1">
        <w:rPr>
          <w:b/>
          <w:sz w:val="24"/>
          <w:szCs w:val="24"/>
        </w:rPr>
        <w:t xml:space="preserve">Using </w:t>
      </w:r>
      <w:r w:rsidR="008E0B9D">
        <w:rPr>
          <w:b/>
          <w:sz w:val="24"/>
          <w:szCs w:val="24"/>
        </w:rPr>
        <w:t>Python</w:t>
      </w:r>
      <w:r w:rsidR="00A863BE">
        <w:rPr>
          <w:b/>
          <w:sz w:val="24"/>
          <w:szCs w:val="24"/>
        </w:rPr>
        <w:t xml:space="preserve"> </w:t>
      </w:r>
      <w:r w:rsidR="007D4A83" w:rsidRPr="00C048C1">
        <w:rPr>
          <w:b/>
          <w:sz w:val="24"/>
          <w:szCs w:val="24"/>
        </w:rPr>
        <w:t>calculat</w:t>
      </w:r>
      <w:r w:rsidR="007D4A83">
        <w:rPr>
          <w:b/>
          <w:sz w:val="24"/>
          <w:szCs w:val="24"/>
        </w:rPr>
        <w:t xml:space="preserve">e parts </w:t>
      </w:r>
      <w:proofErr w:type="spellStart"/>
      <w:r w:rsidR="007D4A83">
        <w:rPr>
          <w:b/>
          <w:sz w:val="24"/>
          <w:szCs w:val="24"/>
        </w:rPr>
        <w:t>i</w:t>
      </w:r>
      <w:proofErr w:type="spellEnd"/>
      <w:r w:rsidR="007D4A83">
        <w:rPr>
          <w:b/>
          <w:sz w:val="24"/>
          <w:szCs w:val="24"/>
        </w:rPr>
        <w:t>) through iv</w:t>
      </w:r>
      <w:r w:rsidR="007D4A83" w:rsidRPr="00C048C1">
        <w:rPr>
          <w:b/>
          <w:sz w:val="24"/>
          <w:szCs w:val="24"/>
        </w:rPr>
        <w:t>)</w:t>
      </w:r>
      <w:r w:rsidR="007D4A83">
        <w:rPr>
          <w:b/>
          <w:sz w:val="24"/>
          <w:szCs w:val="24"/>
        </w:rPr>
        <w:t xml:space="preserve"> below. </w:t>
      </w:r>
      <w:r w:rsidR="007D4A83" w:rsidRPr="00C048C1">
        <w:rPr>
          <w:b/>
          <w:sz w:val="24"/>
          <w:szCs w:val="24"/>
        </w:rPr>
        <w:t xml:space="preserve"> </w:t>
      </w:r>
      <w:r w:rsidR="007D4A83">
        <w:rPr>
          <w:b/>
          <w:sz w:val="24"/>
          <w:szCs w:val="24"/>
        </w:rPr>
        <w:t xml:space="preserve">Risk-free returns can be </w:t>
      </w:r>
      <w:r w:rsidR="00A15AE7">
        <w:rPr>
          <w:b/>
          <w:sz w:val="24"/>
          <w:szCs w:val="24"/>
        </w:rPr>
        <w:t>downloaded</w:t>
      </w:r>
      <w:r w:rsidR="007D4A83">
        <w:rPr>
          <w:b/>
          <w:sz w:val="24"/>
          <w:szCs w:val="24"/>
        </w:rPr>
        <w:t xml:space="preserve"> </w:t>
      </w:r>
      <w:r w:rsidR="005F3E15">
        <w:rPr>
          <w:b/>
          <w:sz w:val="24"/>
          <w:szCs w:val="24"/>
        </w:rPr>
        <w:t>@</w:t>
      </w:r>
      <w:r w:rsidR="007D4A83">
        <w:rPr>
          <w:b/>
          <w:sz w:val="24"/>
          <w:szCs w:val="24"/>
        </w:rPr>
        <w:t xml:space="preserve"> </w:t>
      </w:r>
      <w:hyperlink r:id="rId8" w:history="1">
        <w:r w:rsidR="007D4A83" w:rsidRPr="00251FD6">
          <w:rPr>
            <w:rStyle w:val="Hyperlink"/>
            <w:b/>
            <w:sz w:val="24"/>
            <w:szCs w:val="24"/>
          </w:rPr>
          <w:t>http://mba.tuck.dartmouth.edu/pages/faculty/ken.french/data_library.html</w:t>
        </w:r>
      </w:hyperlink>
    </w:p>
    <w:p w14:paraId="2945F42C" w14:textId="77777777" w:rsidR="00195547" w:rsidRPr="007D4A83" w:rsidRDefault="007D4A83" w:rsidP="00CD6B9F">
      <w:pPr>
        <w:pStyle w:val="ListParagraph"/>
        <w:jc w:val="both"/>
        <w:rPr>
          <w:b/>
          <w:sz w:val="24"/>
          <w:szCs w:val="24"/>
        </w:rPr>
      </w:pPr>
      <w:r w:rsidRPr="00C048C1">
        <w:rPr>
          <w:b/>
          <w:sz w:val="24"/>
          <w:szCs w:val="24"/>
        </w:rPr>
        <w:t>Comment on your results.</w:t>
      </w:r>
    </w:p>
    <w:p w14:paraId="7BB50FC0" w14:textId="35402B33" w:rsidR="00195547" w:rsidRPr="00C048C1" w:rsidRDefault="00195547" w:rsidP="00CD6B9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Average </w:t>
      </w:r>
      <w:r w:rsidRPr="00C048C1">
        <w:rPr>
          <w:b/>
          <w:sz w:val="24"/>
          <w:szCs w:val="24"/>
        </w:rPr>
        <w:t>Excess returns</w:t>
      </w:r>
      <w:r w:rsidR="008E0B9D">
        <w:rPr>
          <w:b/>
          <w:sz w:val="24"/>
          <w:szCs w:val="24"/>
        </w:rPr>
        <w:t xml:space="preserve"> (excess returns are</w:t>
      </w:r>
      <w:r w:rsidR="003273AB">
        <w:rPr>
          <w:b/>
          <w:sz w:val="24"/>
          <w:szCs w:val="24"/>
        </w:rPr>
        <w:t xml:space="preserve"> defined as </w:t>
      </w:r>
      <w:r w:rsidR="009F417D">
        <w:rPr>
          <w:b/>
          <w:sz w:val="24"/>
          <w:szCs w:val="24"/>
        </w:rPr>
        <w:t>“</w:t>
      </w:r>
      <w:r w:rsidR="003273AB">
        <w:rPr>
          <w:b/>
          <w:sz w:val="24"/>
          <w:szCs w:val="24"/>
        </w:rPr>
        <w:t>returns of a stock</w:t>
      </w:r>
      <w:r w:rsidR="00606BB0">
        <w:rPr>
          <w:b/>
          <w:sz w:val="24"/>
          <w:szCs w:val="24"/>
        </w:rPr>
        <w:t>/portfolio</w:t>
      </w:r>
      <w:r w:rsidR="00C03B4E">
        <w:rPr>
          <w:b/>
          <w:sz w:val="24"/>
          <w:szCs w:val="24"/>
        </w:rPr>
        <w:t xml:space="preserve"> minus risk-</w:t>
      </w:r>
      <w:r w:rsidR="003273AB">
        <w:rPr>
          <w:b/>
          <w:sz w:val="24"/>
          <w:szCs w:val="24"/>
        </w:rPr>
        <w:t>free returns</w:t>
      </w:r>
      <w:r w:rsidR="008E0B9D">
        <w:rPr>
          <w:b/>
          <w:sz w:val="24"/>
          <w:szCs w:val="24"/>
        </w:rPr>
        <w:t>)</w:t>
      </w:r>
    </w:p>
    <w:p w14:paraId="6C2A3BCC" w14:textId="368DBCE5" w:rsidR="00195547" w:rsidRPr="00C048C1" w:rsidRDefault="00195547" w:rsidP="00CD6B9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C048C1">
        <w:rPr>
          <w:b/>
          <w:sz w:val="24"/>
          <w:szCs w:val="24"/>
        </w:rPr>
        <w:t>Sharpe-ratio</w:t>
      </w:r>
      <w:r w:rsidR="003273AB">
        <w:rPr>
          <w:b/>
          <w:sz w:val="24"/>
          <w:szCs w:val="24"/>
        </w:rPr>
        <w:t>, which is Mean/Standard deviation of excess returns.</w:t>
      </w:r>
    </w:p>
    <w:p w14:paraId="7128FDCE" w14:textId="502D536A" w:rsidR="008E0B9D" w:rsidRDefault="00195547" w:rsidP="00CD6B9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C048C1">
        <w:rPr>
          <w:b/>
          <w:sz w:val="24"/>
          <w:szCs w:val="24"/>
        </w:rPr>
        <w:t>Alpha</w:t>
      </w:r>
      <w:r w:rsidR="003273AB">
        <w:rPr>
          <w:b/>
          <w:sz w:val="24"/>
          <w:szCs w:val="24"/>
        </w:rPr>
        <w:t xml:space="preserve">, </w:t>
      </w:r>
      <w:r w:rsidR="008E0B9D">
        <w:rPr>
          <w:b/>
          <w:sz w:val="24"/>
          <w:szCs w:val="24"/>
        </w:rPr>
        <w:t xml:space="preserve">which is </w:t>
      </w:r>
      <w:r w:rsidR="003273AB">
        <w:rPr>
          <w:b/>
          <w:sz w:val="24"/>
          <w:szCs w:val="24"/>
        </w:rPr>
        <w:t>the constant term in O</w:t>
      </w:r>
      <w:r w:rsidR="008E0B9D">
        <w:rPr>
          <w:b/>
          <w:sz w:val="24"/>
          <w:szCs w:val="24"/>
        </w:rPr>
        <w:t xml:space="preserve">rdinary </w:t>
      </w:r>
      <w:r w:rsidR="003273AB">
        <w:rPr>
          <w:b/>
          <w:sz w:val="24"/>
          <w:szCs w:val="24"/>
        </w:rPr>
        <w:t>L</w:t>
      </w:r>
      <w:r w:rsidR="008E0B9D">
        <w:rPr>
          <w:b/>
          <w:sz w:val="24"/>
          <w:szCs w:val="24"/>
        </w:rPr>
        <w:t xml:space="preserve">east </w:t>
      </w:r>
      <w:r w:rsidR="003273AB">
        <w:rPr>
          <w:b/>
          <w:sz w:val="24"/>
          <w:szCs w:val="24"/>
        </w:rPr>
        <w:t>S</w:t>
      </w:r>
      <w:r w:rsidR="008E0B9D">
        <w:rPr>
          <w:b/>
          <w:sz w:val="24"/>
          <w:szCs w:val="24"/>
        </w:rPr>
        <w:t xml:space="preserve">quares Regression (OLS). </w:t>
      </w:r>
    </w:p>
    <w:p w14:paraId="0F8A003F" w14:textId="652B57CE" w:rsidR="00195547" w:rsidRPr="008E0B9D" w:rsidRDefault="008E0B9D" w:rsidP="008E0B9D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C048C1">
        <w:rPr>
          <w:b/>
          <w:sz w:val="24"/>
          <w:szCs w:val="24"/>
        </w:rPr>
        <w:t>Beta</w:t>
      </w:r>
      <w:r>
        <w:rPr>
          <w:b/>
          <w:sz w:val="24"/>
          <w:szCs w:val="24"/>
        </w:rPr>
        <w:t>, which is the coefficient of the explanatory variable.</w:t>
      </w:r>
      <w:r w:rsidRPr="008E0B9D">
        <w:rPr>
          <w:b/>
          <w:sz w:val="24"/>
          <w:szCs w:val="24"/>
        </w:rPr>
        <w:t xml:space="preserve"> </w:t>
      </w:r>
    </w:p>
    <w:p w14:paraId="3C3829D5" w14:textId="73E300D5" w:rsidR="007D4A83" w:rsidRPr="00544939" w:rsidRDefault="00195547" w:rsidP="00CD6B9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C048C1">
        <w:rPr>
          <w:b/>
          <w:sz w:val="24"/>
          <w:szCs w:val="24"/>
        </w:rPr>
        <w:t>Comment on whether your estimates</w:t>
      </w:r>
      <w:r w:rsidR="007D4A83">
        <w:rPr>
          <w:b/>
          <w:sz w:val="24"/>
          <w:szCs w:val="24"/>
        </w:rPr>
        <w:t xml:space="preserve"> are correct (check for ‘beta’ </w:t>
      </w:r>
      <w:r w:rsidR="002C36F8">
        <w:rPr>
          <w:b/>
          <w:sz w:val="24"/>
          <w:szCs w:val="24"/>
        </w:rPr>
        <w:t>that you can find</w:t>
      </w:r>
      <w:r w:rsidR="007D4A83">
        <w:rPr>
          <w:b/>
          <w:sz w:val="24"/>
          <w:szCs w:val="24"/>
        </w:rPr>
        <w:t xml:space="preserve"> in Yahoo Finance to compare)</w:t>
      </w:r>
      <w:r w:rsidRPr="00C048C1">
        <w:rPr>
          <w:b/>
          <w:sz w:val="24"/>
          <w:szCs w:val="24"/>
        </w:rPr>
        <w:t>.</w:t>
      </w:r>
    </w:p>
    <w:p w14:paraId="51A9AC04" w14:textId="0DD035A6" w:rsidR="007D4A83" w:rsidRPr="007D4A83" w:rsidRDefault="007D4A83" w:rsidP="00CD6B9F">
      <w:pPr>
        <w:jc w:val="both"/>
        <w:rPr>
          <w:b/>
          <w:sz w:val="24"/>
          <w:szCs w:val="24"/>
        </w:rPr>
      </w:pPr>
      <w:r w:rsidRPr="00C048C1">
        <w:rPr>
          <w:b/>
          <w:sz w:val="24"/>
          <w:szCs w:val="24"/>
        </w:rPr>
        <w:t xml:space="preserve">Since you are estimating everything for the past </w:t>
      </w:r>
      <w:r w:rsidR="00D26B66">
        <w:rPr>
          <w:b/>
          <w:sz w:val="24"/>
          <w:szCs w:val="24"/>
        </w:rPr>
        <w:t>5</w:t>
      </w:r>
      <w:r w:rsidRPr="00C048C1">
        <w:rPr>
          <w:b/>
          <w:sz w:val="24"/>
          <w:szCs w:val="24"/>
        </w:rPr>
        <w:t xml:space="preserve">, </w:t>
      </w:r>
      <w:r w:rsidR="00D26B66">
        <w:rPr>
          <w:b/>
          <w:sz w:val="24"/>
          <w:szCs w:val="24"/>
        </w:rPr>
        <w:t>15</w:t>
      </w:r>
      <w:r w:rsidRPr="00C048C1">
        <w:rPr>
          <w:b/>
          <w:sz w:val="24"/>
          <w:szCs w:val="24"/>
        </w:rPr>
        <w:t xml:space="preserve">, and 30 years, show your calculations 3 times in a tabular form.  </w:t>
      </w:r>
    </w:p>
    <w:p w14:paraId="7538F4E9" w14:textId="77777777" w:rsidR="007D4A83" w:rsidRDefault="007D4A83" w:rsidP="00CD6B9F">
      <w:pPr>
        <w:pStyle w:val="ListParagraph"/>
        <w:jc w:val="both"/>
        <w:rPr>
          <w:b/>
          <w:sz w:val="24"/>
          <w:szCs w:val="24"/>
        </w:rPr>
      </w:pPr>
    </w:p>
    <w:p w14:paraId="25187838" w14:textId="77777777" w:rsidR="004A2C17" w:rsidRPr="00C048C1" w:rsidRDefault="00C048C1" w:rsidP="00CD6B9F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C048C1">
        <w:rPr>
          <w:b/>
          <w:sz w:val="24"/>
          <w:szCs w:val="24"/>
        </w:rPr>
        <w:t>Now consider that you are a portfolio manager and y</w:t>
      </w:r>
      <w:r w:rsidR="00045E2A" w:rsidRPr="00C048C1">
        <w:rPr>
          <w:b/>
          <w:sz w:val="24"/>
          <w:szCs w:val="24"/>
        </w:rPr>
        <w:t xml:space="preserve">ou </w:t>
      </w:r>
      <w:r w:rsidRPr="00C048C1">
        <w:rPr>
          <w:b/>
          <w:sz w:val="24"/>
          <w:szCs w:val="24"/>
        </w:rPr>
        <w:t>have $1 million to invest</w:t>
      </w:r>
      <w:r w:rsidR="00045E2A" w:rsidRPr="00C048C1">
        <w:rPr>
          <w:b/>
          <w:sz w:val="24"/>
          <w:szCs w:val="24"/>
        </w:rPr>
        <w:t xml:space="preserve">, and hence you want to diversify the risk </w:t>
      </w:r>
      <w:r>
        <w:rPr>
          <w:b/>
          <w:sz w:val="24"/>
          <w:szCs w:val="24"/>
        </w:rPr>
        <w:t>of</w:t>
      </w:r>
      <w:r w:rsidR="00045E2A" w:rsidRPr="00C048C1">
        <w:rPr>
          <w:b/>
          <w:sz w:val="24"/>
          <w:szCs w:val="24"/>
        </w:rPr>
        <w:t xml:space="preserve"> owning ‘your stock’. Pick any number of stocks </w:t>
      </w:r>
      <w:r w:rsidR="00C11273" w:rsidRPr="00C048C1">
        <w:rPr>
          <w:b/>
          <w:sz w:val="24"/>
          <w:szCs w:val="24"/>
        </w:rPr>
        <w:t xml:space="preserve">(10 minimum) </w:t>
      </w:r>
      <w:r w:rsidR="00045E2A" w:rsidRPr="00C048C1">
        <w:rPr>
          <w:b/>
          <w:sz w:val="24"/>
          <w:szCs w:val="24"/>
        </w:rPr>
        <w:t xml:space="preserve">you want </w:t>
      </w:r>
      <w:r w:rsidRPr="00C048C1">
        <w:rPr>
          <w:b/>
          <w:sz w:val="24"/>
          <w:szCs w:val="24"/>
        </w:rPr>
        <w:t xml:space="preserve">to create </w:t>
      </w:r>
      <w:r w:rsidR="00B437FD">
        <w:rPr>
          <w:b/>
          <w:sz w:val="24"/>
          <w:szCs w:val="24"/>
        </w:rPr>
        <w:t>an equally weighted stock</w:t>
      </w:r>
      <w:r w:rsidRPr="00C048C1">
        <w:rPr>
          <w:b/>
          <w:sz w:val="24"/>
          <w:szCs w:val="24"/>
        </w:rPr>
        <w:t xml:space="preserve"> portfolio of stocks </w:t>
      </w:r>
      <w:r w:rsidR="00B437FD">
        <w:rPr>
          <w:b/>
          <w:sz w:val="24"/>
          <w:szCs w:val="24"/>
        </w:rPr>
        <w:t xml:space="preserve">and calculate parts </w:t>
      </w:r>
      <w:proofErr w:type="spellStart"/>
      <w:r w:rsidR="00B437FD">
        <w:rPr>
          <w:b/>
          <w:sz w:val="24"/>
          <w:szCs w:val="24"/>
        </w:rPr>
        <w:t>i</w:t>
      </w:r>
      <w:proofErr w:type="spellEnd"/>
      <w:r w:rsidR="00B437FD">
        <w:rPr>
          <w:b/>
          <w:sz w:val="24"/>
          <w:szCs w:val="24"/>
        </w:rPr>
        <w:t>) through iv</w:t>
      </w:r>
      <w:r w:rsidR="00045E2A" w:rsidRPr="00C048C1">
        <w:rPr>
          <w:b/>
          <w:sz w:val="24"/>
          <w:szCs w:val="24"/>
        </w:rPr>
        <w:t>) above</w:t>
      </w:r>
      <w:r w:rsidR="004A2C17" w:rsidRPr="00C048C1">
        <w:rPr>
          <w:b/>
          <w:sz w:val="24"/>
          <w:szCs w:val="24"/>
        </w:rPr>
        <w:t xml:space="preserve"> </w:t>
      </w:r>
      <w:r w:rsidRPr="00C048C1">
        <w:rPr>
          <w:b/>
          <w:sz w:val="24"/>
          <w:szCs w:val="24"/>
        </w:rPr>
        <w:t>for the portfolio. C</w:t>
      </w:r>
      <w:r w:rsidR="004A2C17" w:rsidRPr="00C048C1">
        <w:rPr>
          <w:b/>
          <w:sz w:val="24"/>
          <w:szCs w:val="24"/>
        </w:rPr>
        <w:t>omment on your results.</w:t>
      </w:r>
    </w:p>
    <w:p w14:paraId="36C8D3A3" w14:textId="77777777" w:rsidR="004A2C17" w:rsidRPr="00B437FD" w:rsidRDefault="00045E2A" w:rsidP="00CD6B9F">
      <w:pPr>
        <w:jc w:val="both"/>
        <w:rPr>
          <w:b/>
          <w:sz w:val="24"/>
          <w:szCs w:val="24"/>
        </w:rPr>
      </w:pPr>
      <w:r w:rsidRPr="00C048C1">
        <w:rPr>
          <w:b/>
          <w:sz w:val="24"/>
          <w:szCs w:val="24"/>
        </w:rPr>
        <w:t xml:space="preserve">Since you are estimating everything for the past 10, 20, and 30 years, </w:t>
      </w:r>
      <w:r w:rsidR="004A2C17" w:rsidRPr="00C048C1">
        <w:rPr>
          <w:b/>
          <w:sz w:val="24"/>
          <w:szCs w:val="24"/>
        </w:rPr>
        <w:t>show your calculations 3 times in a tabular form.</w:t>
      </w:r>
      <w:r w:rsidR="00C11273" w:rsidRPr="00C048C1">
        <w:rPr>
          <w:b/>
          <w:sz w:val="24"/>
          <w:szCs w:val="24"/>
        </w:rPr>
        <w:t xml:space="preserve">  </w:t>
      </w:r>
      <w:r w:rsidR="00A15AE7">
        <w:rPr>
          <w:b/>
          <w:sz w:val="24"/>
          <w:szCs w:val="24"/>
        </w:rPr>
        <w:t>Importantly, make sure you have 30 years of data for all 11 stocks.</w:t>
      </w:r>
    </w:p>
    <w:p w14:paraId="516BDF24" w14:textId="77777777" w:rsidR="00045E2A" w:rsidRDefault="004A2C17" w:rsidP="00CD6B9F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C048C1">
        <w:rPr>
          <w:b/>
          <w:sz w:val="24"/>
          <w:szCs w:val="24"/>
        </w:rPr>
        <w:lastRenderedPageBreak/>
        <w:t>How did your portfolio perform during the recent crisis – August 2008 through March 2009?</w:t>
      </w:r>
    </w:p>
    <w:p w14:paraId="325C5A7F" w14:textId="77777777" w:rsidR="007D4A83" w:rsidRPr="007D4A83" w:rsidRDefault="007D4A83" w:rsidP="00CD6B9F">
      <w:pPr>
        <w:jc w:val="both"/>
        <w:rPr>
          <w:b/>
          <w:sz w:val="24"/>
          <w:szCs w:val="24"/>
        </w:rPr>
      </w:pPr>
    </w:p>
    <w:p w14:paraId="1C087BA0" w14:textId="16269016" w:rsidR="00B437FD" w:rsidRDefault="00B437FD" w:rsidP="00CD6B9F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B437FD">
        <w:rPr>
          <w:b/>
          <w:sz w:val="24"/>
          <w:szCs w:val="24"/>
        </w:rPr>
        <w:t xml:space="preserve">Now add a risk-free bond to your portfolio. </w:t>
      </w:r>
      <w:r w:rsidR="00195547">
        <w:rPr>
          <w:b/>
          <w:sz w:val="24"/>
          <w:szCs w:val="24"/>
        </w:rPr>
        <w:t xml:space="preserve">Assume </w:t>
      </w:r>
      <w:r w:rsidR="009B3185">
        <w:rPr>
          <w:b/>
          <w:sz w:val="24"/>
          <w:szCs w:val="24"/>
        </w:rPr>
        <w:t xml:space="preserve">that </w:t>
      </w:r>
      <w:r w:rsidR="00195547">
        <w:rPr>
          <w:b/>
          <w:sz w:val="24"/>
          <w:szCs w:val="24"/>
        </w:rPr>
        <w:t>you are a risk-averse manager</w:t>
      </w:r>
      <w:r w:rsidR="009B3185">
        <w:rPr>
          <w:b/>
          <w:sz w:val="24"/>
          <w:szCs w:val="24"/>
        </w:rPr>
        <w:t>,</w:t>
      </w:r>
      <w:r w:rsidR="00195547">
        <w:rPr>
          <w:b/>
          <w:sz w:val="24"/>
          <w:szCs w:val="24"/>
        </w:rPr>
        <w:t xml:space="preserve"> and you want 40% of $1 million invested in risk-free rates and the rest (60%) in the stock portfolio you created in #</w:t>
      </w:r>
      <w:r w:rsidR="001960B1">
        <w:rPr>
          <w:b/>
          <w:sz w:val="24"/>
          <w:szCs w:val="24"/>
        </w:rPr>
        <w:t>3</w:t>
      </w:r>
      <w:r w:rsidR="00195547">
        <w:rPr>
          <w:b/>
          <w:sz w:val="24"/>
          <w:szCs w:val="24"/>
        </w:rPr>
        <w:t>.</w:t>
      </w:r>
      <w:r w:rsidR="007D4A83">
        <w:rPr>
          <w:b/>
          <w:sz w:val="24"/>
          <w:szCs w:val="24"/>
        </w:rPr>
        <w:t xml:space="preserve"> Did </w:t>
      </w:r>
      <w:r w:rsidR="007B13E3">
        <w:rPr>
          <w:b/>
          <w:sz w:val="24"/>
          <w:szCs w:val="24"/>
        </w:rPr>
        <w:t>the</w:t>
      </w:r>
      <w:r w:rsidR="009B3185">
        <w:rPr>
          <w:b/>
          <w:sz w:val="24"/>
          <w:szCs w:val="24"/>
        </w:rPr>
        <w:t xml:space="preserve"> portfolio perform</w:t>
      </w:r>
      <w:r w:rsidR="007D4A83">
        <w:rPr>
          <w:b/>
          <w:sz w:val="24"/>
          <w:szCs w:val="24"/>
        </w:rPr>
        <w:t xml:space="preserve"> better than the “stocks” only portfolio</w:t>
      </w:r>
      <w:r w:rsidR="007B13E3">
        <w:rPr>
          <w:b/>
          <w:sz w:val="24"/>
          <w:szCs w:val="24"/>
        </w:rPr>
        <w:t xml:space="preserve"> during the </w:t>
      </w:r>
      <w:r w:rsidR="009B3185">
        <w:rPr>
          <w:b/>
          <w:sz w:val="24"/>
          <w:szCs w:val="24"/>
        </w:rPr>
        <w:t>2007-2009</w:t>
      </w:r>
      <w:r w:rsidR="007B13E3">
        <w:rPr>
          <w:b/>
          <w:sz w:val="24"/>
          <w:szCs w:val="24"/>
        </w:rPr>
        <w:t xml:space="preserve"> crisis</w:t>
      </w:r>
      <w:r w:rsidR="007D4A83">
        <w:rPr>
          <w:b/>
          <w:sz w:val="24"/>
          <w:szCs w:val="24"/>
        </w:rPr>
        <w:t>?</w:t>
      </w:r>
    </w:p>
    <w:p w14:paraId="0C7B7987" w14:textId="77777777" w:rsidR="007B13E3" w:rsidRPr="007B13E3" w:rsidRDefault="007B13E3" w:rsidP="00CD6B9F">
      <w:pPr>
        <w:pStyle w:val="ListParagraph"/>
        <w:jc w:val="both"/>
        <w:rPr>
          <w:b/>
          <w:sz w:val="24"/>
          <w:szCs w:val="24"/>
        </w:rPr>
      </w:pPr>
    </w:p>
    <w:p w14:paraId="5E8007B6" w14:textId="77777777" w:rsidR="00727678" w:rsidRDefault="007B13E3" w:rsidP="0072767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Now go back to </w:t>
      </w:r>
      <w:proofErr w:type="spellStart"/>
      <w:r>
        <w:rPr>
          <w:b/>
          <w:sz w:val="24"/>
          <w:szCs w:val="24"/>
        </w:rPr>
        <w:t>Fama</w:t>
      </w:r>
      <w:proofErr w:type="spellEnd"/>
      <w:r>
        <w:rPr>
          <w:b/>
          <w:sz w:val="24"/>
          <w:szCs w:val="24"/>
        </w:rPr>
        <w:t xml:space="preserve">-French website – use the Rm-RF (not the </w:t>
      </w:r>
      <w:r w:rsidR="00334219">
        <w:rPr>
          <w:b/>
          <w:sz w:val="24"/>
          <w:szCs w:val="24"/>
        </w:rPr>
        <w:t>market risk premium</w:t>
      </w:r>
      <w:r>
        <w:rPr>
          <w:b/>
          <w:sz w:val="24"/>
          <w:szCs w:val="24"/>
        </w:rPr>
        <w:t xml:space="preserve"> you have calculated</w:t>
      </w:r>
      <w:r w:rsidR="00334219">
        <w:rPr>
          <w:b/>
          <w:sz w:val="24"/>
          <w:szCs w:val="24"/>
        </w:rPr>
        <w:t xml:space="preserve"> in step 1</w:t>
      </w:r>
      <w:r>
        <w:rPr>
          <w:b/>
          <w:sz w:val="24"/>
          <w:szCs w:val="24"/>
        </w:rPr>
        <w:t>) given by those authors and redo Question #2.</w:t>
      </w:r>
    </w:p>
    <w:p w14:paraId="70B4B119" w14:textId="77777777" w:rsidR="00727678" w:rsidRPr="00727678" w:rsidRDefault="00727678" w:rsidP="007276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BF756F" w14:textId="77777777" w:rsidR="00727678" w:rsidRPr="00727678" w:rsidRDefault="00727678" w:rsidP="0072767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27678">
        <w:rPr>
          <w:rFonts w:ascii="Times New Roman" w:hAnsi="Times New Roman" w:cs="Times New Roman"/>
          <w:sz w:val="24"/>
          <w:szCs w:val="24"/>
        </w:rPr>
        <w:t>Using the US stock and the portfolio you’ve selected/created, please answer the following:</w:t>
      </w:r>
    </w:p>
    <w:p w14:paraId="2408F84C" w14:textId="77777777" w:rsidR="00727678" w:rsidRPr="00727678" w:rsidRDefault="00727678" w:rsidP="007276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D7921C" w14:textId="4FA4E61F" w:rsidR="00727678" w:rsidRPr="00727678" w:rsidRDefault="00727678" w:rsidP="0072767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727678">
        <w:rPr>
          <w:rFonts w:ascii="Times New Roman" w:hAnsi="Times New Roman" w:cs="Times New Roman"/>
          <w:sz w:val="24"/>
          <w:szCs w:val="24"/>
        </w:rPr>
        <w:t>Fama</w:t>
      </w:r>
      <w:proofErr w:type="spellEnd"/>
      <w:r w:rsidRPr="00727678">
        <w:rPr>
          <w:rFonts w:ascii="Times New Roman" w:hAnsi="Times New Roman" w:cs="Times New Roman"/>
          <w:sz w:val="24"/>
          <w:szCs w:val="24"/>
        </w:rPr>
        <w:t>-French talks about different factors</w:t>
      </w:r>
      <w:r w:rsidR="00FD6858">
        <w:rPr>
          <w:rFonts w:ascii="Times New Roman" w:hAnsi="Times New Roman" w:cs="Times New Roman"/>
          <w:sz w:val="24"/>
          <w:szCs w:val="24"/>
        </w:rPr>
        <w:t xml:space="preserve"> for stock/asset returns</w:t>
      </w:r>
      <w:r w:rsidRPr="00727678">
        <w:rPr>
          <w:rFonts w:ascii="Times New Roman" w:hAnsi="Times New Roman" w:cs="Times New Roman"/>
          <w:sz w:val="24"/>
          <w:szCs w:val="24"/>
        </w:rPr>
        <w:t xml:space="preserve">. Pleases run a multifactor model for the stock and portfolio you have created. The factors are: a) Market; b) SMB; c) HML; </w:t>
      </w:r>
      <w:proofErr w:type="gramStart"/>
      <w:r w:rsidRPr="00727678">
        <w:rPr>
          <w:rFonts w:ascii="Times New Roman" w:hAnsi="Times New Roman" w:cs="Times New Roman"/>
          <w:sz w:val="24"/>
          <w:szCs w:val="24"/>
        </w:rPr>
        <w:t>d)TERM</w:t>
      </w:r>
      <w:proofErr w:type="gramEnd"/>
      <w:r w:rsidRPr="00727678">
        <w:rPr>
          <w:rFonts w:ascii="Times New Roman" w:hAnsi="Times New Roman" w:cs="Times New Roman"/>
          <w:sz w:val="24"/>
          <w:szCs w:val="24"/>
        </w:rPr>
        <w:t>=difference in yields between 10 year and 3 months U.S. Treasuries; e)</w:t>
      </w:r>
      <w:r w:rsidR="00C246B2">
        <w:rPr>
          <w:rFonts w:ascii="Times New Roman" w:hAnsi="Times New Roman" w:cs="Times New Roman"/>
          <w:sz w:val="24"/>
          <w:szCs w:val="24"/>
        </w:rPr>
        <w:t xml:space="preserve"> </w:t>
      </w:r>
      <w:r w:rsidRPr="00727678">
        <w:rPr>
          <w:rFonts w:ascii="Times New Roman" w:hAnsi="Times New Roman" w:cs="Times New Roman"/>
          <w:sz w:val="24"/>
          <w:szCs w:val="24"/>
        </w:rPr>
        <w:t xml:space="preserve">CREDIT=difference in yields between BAA and AAA rated U.S. corporate bonds. The factors can be found/created from the French/U.S. Federal Reserve website data. </w:t>
      </w:r>
    </w:p>
    <w:p w14:paraId="1D0D1D22" w14:textId="77777777" w:rsidR="00727678" w:rsidRPr="00727678" w:rsidRDefault="00727678" w:rsidP="007276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B24F11" w14:textId="274E9AC3" w:rsidR="00727678" w:rsidRPr="00727678" w:rsidRDefault="004A6DD2" w:rsidP="0072767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(Use</w:t>
      </w:r>
      <w:r w:rsidR="00D163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only returns, not excess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returns)</w:t>
      </w:r>
      <w:r w:rsidR="00727678" w:rsidRPr="00727678">
        <w:rPr>
          <w:rFonts w:ascii="Times New Roman" w:hAnsi="Times New Roman" w:cs="Times New Roman"/>
          <w:sz w:val="24"/>
          <w:szCs w:val="24"/>
        </w:rPr>
        <w:t>Assume</w:t>
      </w:r>
      <w:proofErr w:type="gramEnd"/>
      <w:r w:rsidR="00727678" w:rsidRPr="00727678">
        <w:rPr>
          <w:rFonts w:ascii="Times New Roman" w:hAnsi="Times New Roman" w:cs="Times New Roman"/>
          <w:sz w:val="24"/>
          <w:szCs w:val="24"/>
        </w:rPr>
        <w:t>, there is only one factor, the market factor. You’d like to hedge the systematic risk/market risk in your portfolio since you expect an economic downturn. One way to achieve the goal is to use futures contracts. Specifically, you may want to use S&amp;P500 futures to hedge. To accomplish this, you need to calculate the optimal hedge ratio since your portfolio may be related to the S&amp;P500 futures differently than it is related to the S&amp;P500 index, and then find # of futures and establish a strategy. How many futures do you need and is your hedging strategy?</w:t>
      </w:r>
    </w:p>
    <w:p w14:paraId="6D9032F0" w14:textId="77777777" w:rsidR="00727678" w:rsidRPr="00A93DF5" w:rsidRDefault="00727678" w:rsidP="007276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93DF5">
        <w:rPr>
          <w:rFonts w:ascii="Times New Roman" w:hAnsi="Times New Roman" w:cs="Times New Roman"/>
          <w:b/>
          <w:sz w:val="24"/>
          <w:szCs w:val="24"/>
        </w:rPr>
        <w:t>Steps to hedge your portfolio:</w:t>
      </w:r>
    </w:p>
    <w:p w14:paraId="4FFF1361" w14:textId="77777777" w:rsidR="00727678" w:rsidRPr="00BF1BBA" w:rsidRDefault="00727678" w:rsidP="00727678">
      <w:pPr>
        <w:pStyle w:val="ListParagraph"/>
        <w:numPr>
          <w:ilvl w:val="0"/>
          <w:numId w:val="7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F1BBA">
        <w:rPr>
          <w:rFonts w:ascii="Times New Roman" w:hAnsi="Times New Roman" w:cs="Times New Roman"/>
          <w:sz w:val="24"/>
          <w:szCs w:val="24"/>
        </w:rPr>
        <w:t xml:space="preserve">Download monthly S&amp;P500 futures data from Investing.com website </w:t>
      </w:r>
      <w:hyperlink r:id="rId9" w:history="1">
        <w:r w:rsidRPr="00BF1BB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http://www.investing.com/indices/us-spx-500-futures-historical-data</w:t>
        </w:r>
      </w:hyperlink>
    </w:p>
    <w:p w14:paraId="07974330" w14:textId="77777777" w:rsidR="00727678" w:rsidRDefault="00727678" w:rsidP="00727678">
      <w:pPr>
        <w:pStyle w:val="ListParagraph"/>
        <w:numPr>
          <w:ilvl w:val="0"/>
          <w:numId w:val="7"/>
        </w:numPr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F1BB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Run a regression where the dependent variable is your portfolio returns and the explanatory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variable </w:t>
      </w:r>
      <w:r w:rsidRPr="00BF1BB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is %change in futures price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r w:rsidRPr="00BF1BB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; the coefficient of the explanatory variable is the “optimal hedge ratio”.</w:t>
      </w:r>
    </w:p>
    <w:p w14:paraId="0432B5D4" w14:textId="4791EB56" w:rsidR="002A0CCC" w:rsidRPr="00D26B66" w:rsidRDefault="00727678" w:rsidP="00D26B66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Find the number of futures needed, which is </w:t>
      </w:r>
      <w:r w:rsidRPr="00BF1BB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“optimal hedge </w:t>
      </w:r>
      <w:proofErr w:type="gramStart"/>
      <w:r w:rsidRPr="00BF1BB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ratio”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*</w:t>
      </w:r>
      <w:proofErr w:type="gram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(portfolio value/value of one </w:t>
      </w:r>
      <w:r w:rsidRPr="00BF1BBA">
        <w:rPr>
          <w:rFonts w:ascii="Times New Roman" w:hAnsi="Times New Roman" w:cs="Times New Roman"/>
          <w:sz w:val="24"/>
          <w:szCs w:val="24"/>
        </w:rPr>
        <w:t xml:space="preserve">S&amp;P500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futures).</w:t>
      </w:r>
      <w:r w:rsidR="004B779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Should be </w:t>
      </w:r>
      <w:proofErr w:type="gramStart"/>
      <w:r w:rsidR="004B779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more or less the</w:t>
      </w:r>
      <w:proofErr w:type="gramEnd"/>
      <w:r w:rsidR="004B779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same as beta.</w:t>
      </w:r>
    </w:p>
    <w:p w14:paraId="5CB01265" w14:textId="77777777" w:rsidR="002A0CCC" w:rsidRDefault="002A0CCC" w:rsidP="002A0CC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HINTS: </w:t>
      </w:r>
    </w:p>
    <w:p w14:paraId="22ADE4E4" w14:textId="46D28D76" w:rsidR="002A0CCC" w:rsidRDefault="002A0CCC" w:rsidP="002A0CCC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2A0CCC">
        <w:rPr>
          <w:b/>
          <w:sz w:val="24"/>
          <w:szCs w:val="24"/>
        </w:rPr>
        <w:t xml:space="preserve">Download data for 30 years, and then use </w:t>
      </w:r>
      <w:r>
        <w:rPr>
          <w:b/>
          <w:sz w:val="24"/>
          <w:szCs w:val="24"/>
        </w:rPr>
        <w:t xml:space="preserve">the sample function of </w:t>
      </w:r>
      <w:proofErr w:type="spellStart"/>
      <w:r>
        <w:rPr>
          <w:b/>
          <w:sz w:val="24"/>
          <w:szCs w:val="24"/>
        </w:rPr>
        <w:t>gretl</w:t>
      </w:r>
      <w:proofErr w:type="spellEnd"/>
      <w:r>
        <w:rPr>
          <w:b/>
          <w:sz w:val="24"/>
          <w:szCs w:val="24"/>
        </w:rPr>
        <w:t xml:space="preserve"> to make it 10, 20, 30 years.</w:t>
      </w:r>
    </w:p>
    <w:p w14:paraId="1E1F7603" w14:textId="030A5636" w:rsidR="002A0CCC" w:rsidRDefault="00EF76EC" w:rsidP="00EF76EC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EF76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S&amp;P500 futures data </w:t>
      </w:r>
      <w:r w:rsidRPr="00EF76EC">
        <w:rPr>
          <w:b/>
          <w:bCs/>
          <w:sz w:val="24"/>
          <w:szCs w:val="24"/>
        </w:rPr>
        <w:t xml:space="preserve">may not be available for 30 years. </w:t>
      </w:r>
      <w:r>
        <w:rPr>
          <w:b/>
          <w:bCs/>
          <w:sz w:val="24"/>
          <w:szCs w:val="24"/>
        </w:rPr>
        <w:t xml:space="preserve">For this part of the analysis, use the </w:t>
      </w:r>
      <w:proofErr w:type="gramStart"/>
      <w:r>
        <w:rPr>
          <w:b/>
          <w:bCs/>
          <w:sz w:val="24"/>
          <w:szCs w:val="24"/>
        </w:rPr>
        <w:t>time period</w:t>
      </w:r>
      <w:proofErr w:type="gramEnd"/>
      <w:r>
        <w:rPr>
          <w:b/>
          <w:bCs/>
          <w:sz w:val="24"/>
          <w:szCs w:val="24"/>
        </w:rPr>
        <w:t xml:space="preserve"> that is available.</w:t>
      </w:r>
    </w:p>
    <w:p w14:paraId="3E9A00A0" w14:textId="524623EF" w:rsidR="00D26B66" w:rsidRPr="00F75342" w:rsidRDefault="00D26B66" w:rsidP="00EF76EC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 everything in Python. If you are not familiar with Python, you need extra time.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start early!</w:t>
      </w:r>
    </w:p>
    <w:p w14:paraId="67DD658F" w14:textId="07FC3A1B" w:rsidR="00F75342" w:rsidRPr="0054795B" w:rsidRDefault="00F75342" w:rsidP="00EF76EC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 compute Q1 Parts III and IV, you need to Run OLS.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you need to read a bit about the CAPM model (lecture notes #3). </w:t>
      </w:r>
    </w:p>
    <w:p w14:paraId="0CDCD91B" w14:textId="0F819603" w:rsidR="0054795B" w:rsidRDefault="0054795B" w:rsidP="0054795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4A337" w14:textId="77777777" w:rsidR="0054795B" w:rsidRPr="00EF76EC" w:rsidRDefault="0054795B" w:rsidP="0054795B">
      <w:pPr>
        <w:pStyle w:val="ListParagraph"/>
        <w:jc w:val="both"/>
        <w:rPr>
          <w:b/>
          <w:bCs/>
          <w:sz w:val="24"/>
          <w:szCs w:val="24"/>
        </w:rPr>
      </w:pPr>
    </w:p>
    <w:sectPr w:rsidR="0054795B" w:rsidRPr="00EF76E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2487" w14:textId="77777777" w:rsidR="007A6FEF" w:rsidRDefault="007A6FEF" w:rsidP="007D4A83">
      <w:pPr>
        <w:spacing w:after="0" w:line="240" w:lineRule="auto"/>
      </w:pPr>
      <w:r>
        <w:separator/>
      </w:r>
    </w:p>
  </w:endnote>
  <w:endnote w:type="continuationSeparator" w:id="0">
    <w:p w14:paraId="14D82630" w14:textId="77777777" w:rsidR="007A6FEF" w:rsidRDefault="007A6FEF" w:rsidP="007D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339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DADB1C" w14:textId="77777777" w:rsidR="007D4A83" w:rsidRDefault="007D4A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1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14862F" w14:textId="77777777" w:rsidR="007D4A83" w:rsidRDefault="007D4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1F371" w14:textId="77777777" w:rsidR="007A6FEF" w:rsidRDefault="007A6FEF" w:rsidP="007D4A83">
      <w:pPr>
        <w:spacing w:after="0" w:line="240" w:lineRule="auto"/>
      </w:pPr>
      <w:r>
        <w:separator/>
      </w:r>
    </w:p>
  </w:footnote>
  <w:footnote w:type="continuationSeparator" w:id="0">
    <w:p w14:paraId="6D90F0F0" w14:textId="77777777" w:rsidR="007A6FEF" w:rsidRDefault="007A6FEF" w:rsidP="007D4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1DE"/>
    <w:multiLevelType w:val="hybridMultilevel"/>
    <w:tmpl w:val="681C58D6"/>
    <w:lvl w:ilvl="0" w:tplc="3FCE1F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3C295C"/>
    <w:multiLevelType w:val="hybridMultilevel"/>
    <w:tmpl w:val="1502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76E62"/>
    <w:multiLevelType w:val="hybridMultilevel"/>
    <w:tmpl w:val="E89AD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35785"/>
    <w:multiLevelType w:val="hybridMultilevel"/>
    <w:tmpl w:val="8D2C6BF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85C82"/>
    <w:multiLevelType w:val="hybridMultilevel"/>
    <w:tmpl w:val="E300362C"/>
    <w:lvl w:ilvl="0" w:tplc="52785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627BE3"/>
    <w:multiLevelType w:val="hybridMultilevel"/>
    <w:tmpl w:val="E516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3534">
    <w:abstractNumId w:val="1"/>
  </w:num>
  <w:num w:numId="2" w16cid:durableId="90978306">
    <w:abstractNumId w:val="4"/>
  </w:num>
  <w:num w:numId="3" w16cid:durableId="355157787">
    <w:abstractNumId w:val="3"/>
  </w:num>
  <w:num w:numId="4" w16cid:durableId="18998557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3052330">
    <w:abstractNumId w:val="5"/>
  </w:num>
  <w:num w:numId="6" w16cid:durableId="1601181160">
    <w:abstractNumId w:val="2"/>
  </w:num>
  <w:num w:numId="7" w16cid:durableId="50070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C5"/>
    <w:rsid w:val="00045E2A"/>
    <w:rsid w:val="0007692A"/>
    <w:rsid w:val="000772BF"/>
    <w:rsid w:val="000B4890"/>
    <w:rsid w:val="00154026"/>
    <w:rsid w:val="00176EDC"/>
    <w:rsid w:val="00195547"/>
    <w:rsid w:val="001960B1"/>
    <w:rsid w:val="002028A3"/>
    <w:rsid w:val="00215633"/>
    <w:rsid w:val="002168D7"/>
    <w:rsid w:val="002A0CCC"/>
    <w:rsid w:val="002C36F8"/>
    <w:rsid w:val="003273AB"/>
    <w:rsid w:val="00334219"/>
    <w:rsid w:val="00373FDA"/>
    <w:rsid w:val="003756BC"/>
    <w:rsid w:val="003B75F1"/>
    <w:rsid w:val="00406953"/>
    <w:rsid w:val="00413D3D"/>
    <w:rsid w:val="00424696"/>
    <w:rsid w:val="004A2C17"/>
    <w:rsid w:val="004A6DD2"/>
    <w:rsid w:val="004B7794"/>
    <w:rsid w:val="004E2C24"/>
    <w:rsid w:val="0050440A"/>
    <w:rsid w:val="0053738E"/>
    <w:rsid w:val="00544939"/>
    <w:rsid w:val="0054795B"/>
    <w:rsid w:val="005953FD"/>
    <w:rsid w:val="005D6742"/>
    <w:rsid w:val="005F3E15"/>
    <w:rsid w:val="00606BB0"/>
    <w:rsid w:val="00624F7A"/>
    <w:rsid w:val="006D5BAE"/>
    <w:rsid w:val="006E5E9A"/>
    <w:rsid w:val="00727678"/>
    <w:rsid w:val="0073590C"/>
    <w:rsid w:val="007410C0"/>
    <w:rsid w:val="0079140A"/>
    <w:rsid w:val="007A6FEF"/>
    <w:rsid w:val="007B13E3"/>
    <w:rsid w:val="007D4A83"/>
    <w:rsid w:val="007F7486"/>
    <w:rsid w:val="0080298D"/>
    <w:rsid w:val="00832BCD"/>
    <w:rsid w:val="008E0B9D"/>
    <w:rsid w:val="00903FE9"/>
    <w:rsid w:val="00921ACB"/>
    <w:rsid w:val="009827EA"/>
    <w:rsid w:val="009B3185"/>
    <w:rsid w:val="009F417D"/>
    <w:rsid w:val="00A15AE7"/>
    <w:rsid w:val="00A863BE"/>
    <w:rsid w:val="00AE06D6"/>
    <w:rsid w:val="00B240B8"/>
    <w:rsid w:val="00B437FD"/>
    <w:rsid w:val="00B643C5"/>
    <w:rsid w:val="00BD232A"/>
    <w:rsid w:val="00BE3AD2"/>
    <w:rsid w:val="00C03B4E"/>
    <w:rsid w:val="00C048C1"/>
    <w:rsid w:val="00C11273"/>
    <w:rsid w:val="00C246B2"/>
    <w:rsid w:val="00CA0F6B"/>
    <w:rsid w:val="00CA16FF"/>
    <w:rsid w:val="00CD6B9F"/>
    <w:rsid w:val="00D16384"/>
    <w:rsid w:val="00D26B66"/>
    <w:rsid w:val="00D44CE5"/>
    <w:rsid w:val="00DA6197"/>
    <w:rsid w:val="00DB475A"/>
    <w:rsid w:val="00DD043A"/>
    <w:rsid w:val="00E213AB"/>
    <w:rsid w:val="00E865DF"/>
    <w:rsid w:val="00EB4D96"/>
    <w:rsid w:val="00EE0612"/>
    <w:rsid w:val="00EF76EC"/>
    <w:rsid w:val="00F13EAE"/>
    <w:rsid w:val="00F75342"/>
    <w:rsid w:val="00FA1694"/>
    <w:rsid w:val="00F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30B7"/>
  <w15:docId w15:val="{25F0FA8D-A96B-4414-B892-4B2B7E9E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3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7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4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A83"/>
  </w:style>
  <w:style w:type="paragraph" w:styleId="Footer">
    <w:name w:val="footer"/>
    <w:basedOn w:val="Normal"/>
    <w:link w:val="FooterChar"/>
    <w:uiPriority w:val="99"/>
    <w:unhideWhenUsed/>
    <w:rsid w:val="007D4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A83"/>
  </w:style>
  <w:style w:type="character" w:styleId="UnresolvedMention">
    <w:name w:val="Unresolved Mention"/>
    <w:basedOn w:val="DefaultParagraphFont"/>
    <w:uiPriority w:val="99"/>
    <w:semiHidden/>
    <w:unhideWhenUsed/>
    <w:rsid w:val="002156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9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ba.tuck.dartmouth.edu/pages/faculty/ken.french/data_libra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yahoo.com/kb/SLN2311.html%20-%20downloaded%20from%20investin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vesting.com/indices/us-spx-500-futures-historical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Zanolo, Luca</cp:lastModifiedBy>
  <cp:revision>21</cp:revision>
  <dcterms:created xsi:type="dcterms:W3CDTF">2023-02-28T20:50:00Z</dcterms:created>
  <dcterms:modified xsi:type="dcterms:W3CDTF">2023-03-22T18:32:00Z</dcterms:modified>
</cp:coreProperties>
</file>