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0B70066B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8D40F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Configuración de</w:t>
      </w:r>
      <w:r w:rsidR="00093967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Canales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5797218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Content>
        <w:p w14:paraId="56A58571" w14:textId="3887212B" w:rsidR="00F75445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7972181" w:history="1">
            <w:r w:rsidR="00F75445" w:rsidRPr="0063474C">
              <w:rPr>
                <w:rStyle w:val="Hipervnculo"/>
                <w:noProof/>
              </w:rPr>
              <w:t>Índice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_Toc157972181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1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26FD34A4" w14:textId="7200162B" w:rsidR="00F75445" w:rsidRDefault="00000000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2" w:history="1"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F75445">
              <w:rPr>
                <w:rFonts w:eastAsiaTheme="minorEastAsia"/>
                <w:noProof/>
                <w:lang w:val="es-MX" w:eastAsia="es-MX"/>
              </w:rPr>
              <w:tab/>
            </w:r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_Toc157972182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5AD94354" w14:textId="35E56B29" w:rsidR="00F75445" w:rsidRDefault="00000000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3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_Toc157972183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5BF8DFDB" w14:textId="3634AAAD" w:rsidR="00F75445" w:rsidRDefault="00000000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4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_Toc157972184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75B0B570" w14:textId="6F551A05" w:rsidR="00F75445" w:rsidRDefault="00000000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5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_Toc157972185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172D8493" w14:textId="3B844ADF" w:rsidR="00F75445" w:rsidRDefault="00000000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6" w:history="1"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F75445">
              <w:rPr>
                <w:rFonts w:eastAsiaTheme="minorEastAsia"/>
                <w:noProof/>
                <w:lang w:val="es-MX" w:eastAsia="es-MX"/>
              </w:rPr>
              <w:tab/>
            </w:r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_Toc157972186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4843AAAF" w14:textId="0FC1D465" w:rsidR="00F75445" w:rsidRDefault="00000000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7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_Toc157972187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66F7C6A6" w14:textId="33A806D2" w:rsidR="00F75445" w:rsidRDefault="00000000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8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II.2. Proceso Configuración de Bodegas.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_Toc157972188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21792007" w14:textId="4A8CCEA8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797218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5797218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57972184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7876705F" w:rsidR="00DD1560" w:rsidRDefault="0067247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B66BDF">
              <w:rPr>
                <w:rFonts w:ascii="Calibri" w:eastAsia="Calibri" w:hAnsi="Calibri" w:cs="Calibri"/>
                <w:color w:val="000000"/>
              </w:rPr>
              <w:t>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59DD5E89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>Visualizar, Crear y Actualizar los canales que se utilizan para el proceso de facturación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5797218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E0F7934" w:rsidR="00DD1560" w:rsidRDefault="00672473" w:rsidP="00FC6FD5">
            <w:r>
              <w:t>01 de febrero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797218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5797218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3A64E9CF" w:rsidR="00DD1560" w:rsidRDefault="00DD1560" w:rsidP="00DA1745">
      <w:pPr>
        <w:pStyle w:val="Ttulo2"/>
        <w:rPr>
          <w:rFonts w:eastAsia="Calibri" w:cs="Calibri"/>
        </w:rPr>
      </w:pPr>
      <w:bookmarkStart w:id="10" w:name="_Toc157972188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8D40FE">
        <w:rPr>
          <w:rFonts w:eastAsia="Calibri" w:cs="Calibri"/>
        </w:rPr>
        <w:t xml:space="preserve">Configuración de </w:t>
      </w:r>
      <w:r w:rsidR="00093967">
        <w:rPr>
          <w:rFonts w:eastAsia="Calibri" w:cs="Calibri"/>
        </w:rPr>
        <w:t>Canales</w:t>
      </w:r>
      <w:r w:rsidR="00A93B4A">
        <w:rPr>
          <w:rFonts w:eastAsia="Calibri" w:cs="Calibri"/>
        </w:rPr>
        <w:t>.</w:t>
      </w:r>
      <w:bookmarkEnd w:id="10"/>
    </w:p>
    <w:p w14:paraId="0A9C1C97" w14:textId="01EC4AD4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 w:rsidR="00093967">
        <w:rPr>
          <w:rFonts w:cstheme="minorHAnsi"/>
          <w:b/>
        </w:rPr>
        <w:t>CONFIGURACIÓN DE CANALES</w:t>
      </w:r>
      <w:r>
        <w:rPr>
          <w:rFonts w:ascii="Calibri" w:eastAsia="Calibri" w:hAnsi="Calibri" w:cs="Calibri"/>
          <w:b/>
        </w:rPr>
        <w:t xml:space="preserve">' 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7D07D9CC">
            <wp:extent cx="1777836" cy="3040855"/>
            <wp:effectExtent l="0" t="0" r="0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836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40E21F53" w:rsidR="00C42092" w:rsidRDefault="00C42092" w:rsidP="00C42092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 xml:space="preserve">"CONFIGURACION </w:t>
      </w:r>
      <w:r w:rsidR="00093967">
        <w:rPr>
          <w:rFonts w:ascii="Calibri" w:eastAsia="Calibri" w:hAnsi="Calibri" w:cs="Calibri"/>
          <w:b/>
        </w:rPr>
        <w:t>DE CANALES</w:t>
      </w:r>
      <w:r>
        <w:rPr>
          <w:rFonts w:ascii="Calibri" w:eastAsia="Calibri" w:hAnsi="Calibri" w:cs="Calibri"/>
          <w:b/>
        </w:rPr>
        <w:t>"</w:t>
      </w:r>
    </w:p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3DD8837A">
            <wp:extent cx="803635" cy="2615221"/>
            <wp:effectExtent l="0" t="0" r="0" b="0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5" cy="2615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29696F0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Configuración </w:t>
      </w:r>
      <w:r w:rsidR="003F1E50">
        <w:rPr>
          <w:rFonts w:ascii="Calibri" w:eastAsia="Calibri" w:hAnsi="Calibri" w:cs="Calibri"/>
          <w:sz w:val="20"/>
          <w:szCs w:val="20"/>
        </w:rPr>
        <w:t>de Canales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77777777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AD401B8" w14:textId="5D52789F" w:rsidR="008D40FE" w:rsidRPr="008D40FE" w:rsidRDefault="00C42092" w:rsidP="008D40FE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Al hacer clic</w:t>
      </w:r>
      <w:r w:rsidR="008D40FE">
        <w:rPr>
          <w:rFonts w:ascii="Calibri" w:eastAsia="Calibri" w:hAnsi="Calibri" w:cs="Calibri"/>
        </w:rPr>
        <w:t xml:space="preserve"> podremos visualizar</w:t>
      </w:r>
      <w:r w:rsidR="003F1E50">
        <w:rPr>
          <w:rFonts w:ascii="Calibri" w:eastAsia="Calibri" w:hAnsi="Calibri" w:cs="Calibri"/>
        </w:rPr>
        <w:t xml:space="preserve"> la pantalla con la tabla vacía porque no hay ningún registro creado</w:t>
      </w:r>
      <w:r w:rsidR="008D40FE">
        <w:rPr>
          <w:rFonts w:ascii="Calibri" w:eastAsia="Calibri" w:hAnsi="Calibri" w:cs="Calibri"/>
        </w:rPr>
        <w:t>.</w:t>
      </w:r>
    </w:p>
    <w:p w14:paraId="74594D2D" w14:textId="70785651" w:rsidR="00DD1560" w:rsidRDefault="003F1E50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9456C3" wp14:editId="46BDC5E1">
            <wp:extent cx="6670066" cy="1661160"/>
            <wp:effectExtent l="190500" t="190500" r="187960" b="186690"/>
            <wp:docPr id="21358164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6422" name="Imagen 213581642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55" b="70175"/>
                    <a:stretch/>
                  </pic:blipFill>
                  <pic:spPr bwMode="auto">
                    <a:xfrm>
                      <a:off x="0" y="0"/>
                      <a:ext cx="6671860" cy="16616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DE40A" w14:textId="4520810C" w:rsidR="00DD1560" w:rsidRDefault="00DD156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C42092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8D40F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Configuración de </w:t>
      </w:r>
      <w:r w:rsidR="003F1E50">
        <w:rPr>
          <w:rFonts w:ascii="Calibri" w:eastAsia="Calibri" w:hAnsi="Calibri" w:cs="Calibri"/>
          <w:b/>
          <w:bCs/>
          <w:color w:val="000000"/>
          <w:sz w:val="20"/>
          <w:szCs w:val="20"/>
        </w:rPr>
        <w:t>Canales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005EEF9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18D2796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07ADE36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21580C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5D6E480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CEBBEF2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6A52C3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06AE18A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0623A6FE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Al dar clic en el botón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“Crear Canal”</w:t>
      </w:r>
      <w:r>
        <w:rPr>
          <w:rFonts w:ascii="Calibri" w:eastAsia="Calibri" w:hAnsi="Calibri" w:cs="Calibri"/>
          <w:color w:val="000000"/>
          <w:sz w:val="20"/>
          <w:szCs w:val="20"/>
        </w:rPr>
        <w:t>, se mostrará una ventana con los campos necesarios para la creación de un canales: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drawing>
          <wp:inline distT="0" distB="0" distL="0" distR="0" wp14:anchorId="5E0E764E" wp14:editId="741E3AAC">
            <wp:extent cx="6362700" cy="3229797"/>
            <wp:effectExtent l="190500" t="190500" r="190500" b="199390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51463935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5" b="39133"/>
                    <a:stretch/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3ACDE9F8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Canales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70720D97" w:rsidR="003F1E50" w:rsidRPr="006428E7" w:rsidRDefault="003F1E50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Nombre: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A742257" w14:textId="2CD845D8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que acepta un máximo de 150 caracteres.</w:t>
      </w:r>
    </w:p>
    <w:p w14:paraId="01A5F6B7" w14:textId="31A44E98" w:rsidR="003F1E50" w:rsidRPr="006428E7" w:rsidRDefault="003F1E50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Descripción: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04417C9" w14:textId="3DB45997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que acepta un máximo de 150 caracteres.</w:t>
      </w:r>
    </w:p>
    <w:p w14:paraId="384A6578" w14:textId="177FB680" w:rsidR="003F1E50" w:rsidRPr="006428E7" w:rsidRDefault="003F1E50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Pago por adelantado:</w:t>
      </w:r>
    </w:p>
    <w:p w14:paraId="37455611" w14:textId="19693188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3B0CC63F" w14:textId="6324D008" w:rsidR="003F1E50" w:rsidRPr="006428E7" w:rsidRDefault="006428E7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Nota no fiscal:</w:t>
      </w:r>
    </w:p>
    <w:p w14:paraId="09E9D88C" w14:textId="52B5CC2C" w:rsidR="006428E7" w:rsidRP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A9CFBE5" w14:textId="4DAE4526" w:rsidR="006428E7" w:rsidRPr="006428E7" w:rsidRDefault="006428E7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Reservación de inventario:</w:t>
      </w:r>
    </w:p>
    <w:p w14:paraId="2EC37BB1" w14:textId="757EE2CE" w:rsidR="006428E7" w:rsidRP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51539E38" w14:textId="08AEC78C" w:rsidR="006428E7" w:rsidRDefault="006428E7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Liberación de inventario:</w:t>
      </w:r>
    </w:p>
    <w:p w14:paraId="062D837F" w14:textId="1FCFDEE4" w:rsidR="003F1E50" w:rsidRDefault="003F1E50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6561356F" w14:textId="77777777" w:rsidR="003F1E50" w:rsidRPr="003F1E50" w:rsidRDefault="003F1E50" w:rsidP="003F1E50">
      <w:pPr>
        <w:rPr>
          <w:rFonts w:ascii="Calibri" w:eastAsia="Calibri" w:hAnsi="Calibri" w:cs="Calibri"/>
          <w:color w:val="000000"/>
        </w:rPr>
      </w:pPr>
    </w:p>
    <w:p w14:paraId="2DE6F704" w14:textId="2F5EEB1B" w:rsidR="003F1E50" w:rsidRDefault="006428E7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Nota: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Una vez llenado los campos y dar clic en el botón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“Crear”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automáticamente se cierra la modal y se recargan los datos de la tabla validando que se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creo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el canal.</w:t>
      </w:r>
    </w:p>
    <w:p w14:paraId="07C31A3A" w14:textId="77777777" w:rsidR="006428E7" w:rsidRDefault="006428E7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2959B0ED" w14:textId="77777777" w:rsidR="006428E7" w:rsidRDefault="006428E7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264DD47C" w14:textId="5173E3D4" w:rsidR="006428E7" w:rsidRPr="006428E7" w:rsidRDefault="006428E7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65F82E47" wp14:editId="52DE9B6C">
            <wp:extent cx="6492645" cy="1539240"/>
            <wp:effectExtent l="190500" t="190500" r="194310" b="194310"/>
            <wp:docPr id="194564169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1699" name="Imagen 194564169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89" b="71392"/>
                    <a:stretch/>
                  </pic:blipFill>
                  <pic:spPr bwMode="auto">
                    <a:xfrm>
                      <a:off x="0" y="0"/>
                      <a:ext cx="6494092" cy="1539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A78DD" w14:textId="03F9736C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Canales –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 registros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35CB2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12F5B156" w14:textId="14B9CD98" w:rsidR="003F1E50" w:rsidRDefault="006428E7" w:rsidP="003F1E50">
      <w:pPr>
        <w:rPr>
          <w:color w:val="000000"/>
          <w:sz w:val="20"/>
        </w:rPr>
      </w:pPr>
      <w:r>
        <w:rPr>
          <w:color w:val="000000"/>
          <w:sz w:val="20"/>
        </w:rPr>
        <w:t xml:space="preserve">Ahora pasamos a las funcionales de la tabla, en la columna </w:t>
      </w:r>
      <w:r>
        <w:rPr>
          <w:b/>
          <w:bCs/>
          <w:color w:val="000000"/>
          <w:sz w:val="20"/>
        </w:rPr>
        <w:t>“Acciones”</w:t>
      </w:r>
      <w:r>
        <w:rPr>
          <w:color w:val="000000"/>
          <w:sz w:val="20"/>
        </w:rPr>
        <w:t xml:space="preserve"> vemos que se visualizan una serie de botón, estos </w:t>
      </w:r>
      <w:proofErr w:type="spellStart"/>
      <w:r>
        <w:rPr>
          <w:color w:val="000000"/>
          <w:sz w:val="20"/>
        </w:rPr>
        <w:t>botónes</w:t>
      </w:r>
      <w:proofErr w:type="spellEnd"/>
      <w:r>
        <w:rPr>
          <w:color w:val="000000"/>
          <w:sz w:val="20"/>
        </w:rPr>
        <w:t xml:space="preserve"> tiene su funcionalidad en especifica que son:</w:t>
      </w:r>
    </w:p>
    <w:p w14:paraId="212AFC49" w14:textId="63F89C78" w:rsidR="006428E7" w:rsidRDefault="006428E7" w:rsidP="003F1E50">
      <w:pPr>
        <w:rPr>
          <w:color w:val="000000"/>
          <w:sz w:val="20"/>
        </w:rPr>
      </w:pPr>
      <w:r>
        <w:rPr>
          <w:color w:val="000000"/>
          <w:sz w:val="20"/>
        </w:rPr>
        <w:t xml:space="preserve">Clic en el </w:t>
      </w:r>
      <w:r>
        <w:rPr>
          <w:b/>
          <w:bCs/>
          <w:color w:val="000000"/>
          <w:sz w:val="20"/>
        </w:rPr>
        <w:t>“Botón Azul con el icono de los tres puntos”,</w:t>
      </w:r>
      <w:r>
        <w:rPr>
          <w:color w:val="000000"/>
          <w:sz w:val="20"/>
        </w:rPr>
        <w:t xml:space="preserve"> este abrirá una ventana mostrando la información del </w:t>
      </w:r>
      <w:proofErr w:type="gramStart"/>
      <w:r>
        <w:rPr>
          <w:color w:val="000000"/>
          <w:sz w:val="20"/>
        </w:rPr>
        <w:t>registro</w:t>
      </w:r>
      <w:proofErr w:type="gramEnd"/>
      <w:r>
        <w:rPr>
          <w:color w:val="000000"/>
          <w:sz w:val="20"/>
        </w:rPr>
        <w:t xml:space="preserve"> pero con la condición que solo puede visualizar los campos.</w:t>
      </w:r>
    </w:p>
    <w:p w14:paraId="7B637668" w14:textId="3718EC15" w:rsidR="006428E7" w:rsidRDefault="006428E7" w:rsidP="003F1E50">
      <w:pPr>
        <w:rPr>
          <w:color w:val="000000"/>
          <w:sz w:val="20"/>
        </w:rPr>
      </w:pPr>
      <w:r>
        <w:rPr>
          <w:noProof/>
          <w:color w:val="000000"/>
          <w:sz w:val="20"/>
        </w:rPr>
        <w:drawing>
          <wp:inline distT="0" distB="0" distL="0" distR="0" wp14:anchorId="5225ADAE" wp14:editId="0BDA5AEB">
            <wp:extent cx="6545580" cy="3855720"/>
            <wp:effectExtent l="190500" t="190500" r="198120" b="182880"/>
            <wp:docPr id="3893776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7655" name="Imagen 3893776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855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0EE797B4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Canales –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DC866C6" w14:textId="77777777" w:rsidR="006428E7" w:rsidRDefault="006428E7" w:rsidP="003F1E50">
      <w:pPr>
        <w:rPr>
          <w:color w:val="000000"/>
          <w:sz w:val="20"/>
        </w:rPr>
      </w:pPr>
    </w:p>
    <w:p w14:paraId="259F852B" w14:textId="77777777" w:rsidR="006428E7" w:rsidRDefault="006428E7" w:rsidP="003F1E50">
      <w:pPr>
        <w:rPr>
          <w:color w:val="000000"/>
          <w:sz w:val="20"/>
        </w:rPr>
      </w:pPr>
    </w:p>
    <w:p w14:paraId="54CDB96A" w14:textId="77777777" w:rsidR="006428E7" w:rsidRDefault="006428E7" w:rsidP="003F1E50">
      <w:pPr>
        <w:rPr>
          <w:color w:val="000000"/>
          <w:sz w:val="20"/>
        </w:rPr>
      </w:pPr>
    </w:p>
    <w:p w14:paraId="3814A36B" w14:textId="69F81BB0" w:rsidR="006428E7" w:rsidRDefault="00825E52" w:rsidP="003F1E50">
      <w:pPr>
        <w:rPr>
          <w:color w:val="000000"/>
          <w:sz w:val="20"/>
        </w:rPr>
      </w:pPr>
      <w:r>
        <w:rPr>
          <w:color w:val="000000"/>
          <w:sz w:val="20"/>
        </w:rPr>
        <w:lastRenderedPageBreak/>
        <w:t xml:space="preserve">Ahora pasamos a dar clic al </w:t>
      </w:r>
      <w:r>
        <w:rPr>
          <w:b/>
          <w:bCs/>
          <w:color w:val="000000"/>
          <w:sz w:val="20"/>
        </w:rPr>
        <w:t xml:space="preserve">“Botón Amarrillo con icono de herramientas”, </w:t>
      </w:r>
      <w:r>
        <w:rPr>
          <w:color w:val="000000"/>
          <w:sz w:val="20"/>
        </w:rPr>
        <w:t xml:space="preserve">aquí se abrirá la misma ventana que el botón </w:t>
      </w:r>
      <w:proofErr w:type="gramStart"/>
      <w:r>
        <w:rPr>
          <w:color w:val="000000"/>
          <w:sz w:val="20"/>
        </w:rPr>
        <w:t>azul</w:t>
      </w:r>
      <w:proofErr w:type="gramEnd"/>
      <w:r>
        <w:rPr>
          <w:color w:val="000000"/>
          <w:sz w:val="20"/>
        </w:rPr>
        <w:t xml:space="preserve"> pero con la diferencia de que el usuario puede modificar los datos y poder actualizar estos cambios.</w:t>
      </w:r>
    </w:p>
    <w:p w14:paraId="549032EE" w14:textId="6B77B06C" w:rsidR="00825E52" w:rsidRDefault="00825E52" w:rsidP="003F1E50">
      <w:pPr>
        <w:rPr>
          <w:color w:val="000000"/>
          <w:sz w:val="20"/>
        </w:rPr>
      </w:pPr>
      <w:r>
        <w:rPr>
          <w:noProof/>
          <w:color w:val="000000"/>
          <w:sz w:val="20"/>
        </w:rPr>
        <w:drawing>
          <wp:inline distT="0" distB="0" distL="0" distR="0" wp14:anchorId="69B802F6" wp14:editId="2B14DFB9">
            <wp:extent cx="6492240" cy="3695700"/>
            <wp:effectExtent l="190500" t="190500" r="194310" b="190500"/>
            <wp:docPr id="159209210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2108" name="Imagen 15920921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9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148E03" w14:textId="28C52169" w:rsidR="00825E52" w:rsidRDefault="00825E52" w:rsidP="00825E52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Configuración de Canales – Ventana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Modificación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77777777" w:rsidR="00825E52" w:rsidRDefault="00825E52" w:rsidP="003F1E50">
      <w:pPr>
        <w:rPr>
          <w:color w:val="000000"/>
          <w:sz w:val="20"/>
        </w:rPr>
      </w:pPr>
    </w:p>
    <w:p w14:paraId="4CFCCB2E" w14:textId="77777777" w:rsidR="00825E52" w:rsidRDefault="00825E52" w:rsidP="003F1E50">
      <w:pPr>
        <w:rPr>
          <w:color w:val="000000"/>
          <w:sz w:val="20"/>
        </w:rPr>
      </w:pP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1C30D5A9" w14:textId="77777777" w:rsidR="006428E7" w:rsidRPr="006428E7" w:rsidRDefault="006428E7" w:rsidP="003F1E50">
      <w:pPr>
        <w:rPr>
          <w:color w:val="000000"/>
          <w:sz w:val="20"/>
        </w:rPr>
      </w:pPr>
    </w:p>
    <w:sectPr w:rsidR="006428E7" w:rsidRPr="006428E7">
      <w:footerReference w:type="first" r:id="rId20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98167" w14:textId="77777777" w:rsidR="0023784F" w:rsidRDefault="0023784F">
      <w:pPr>
        <w:spacing w:after="0" w:line="240" w:lineRule="auto"/>
      </w:pPr>
      <w:r>
        <w:separator/>
      </w:r>
    </w:p>
  </w:endnote>
  <w:endnote w:type="continuationSeparator" w:id="0">
    <w:p w14:paraId="017213B0" w14:textId="77777777" w:rsidR="0023784F" w:rsidRDefault="0023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364C4" w14:textId="77777777" w:rsidR="00C55574" w:rsidRDefault="00D37444">
    <w:r>
      <w:t>[</w:t>
    </w:r>
    <w:proofErr w:type="spellStart"/>
    <w:r>
      <w:t>Type</w:t>
    </w:r>
    <w:proofErr w:type="spellEnd"/>
    <w:r>
      <w:t xml:space="preserve"> here]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E48DA0" w14:textId="77777777" w:rsidR="0023784F" w:rsidRDefault="0023784F">
      <w:pPr>
        <w:spacing w:after="0" w:line="240" w:lineRule="auto"/>
      </w:pPr>
      <w:r>
        <w:separator/>
      </w:r>
    </w:p>
  </w:footnote>
  <w:footnote w:type="continuationSeparator" w:id="0">
    <w:p w14:paraId="2D282920" w14:textId="77777777" w:rsidR="0023784F" w:rsidRDefault="00237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7774141">
    <w:abstractNumId w:val="11"/>
  </w:num>
  <w:num w:numId="2" w16cid:durableId="2130315090">
    <w:abstractNumId w:val="8"/>
  </w:num>
  <w:num w:numId="3" w16cid:durableId="936062103">
    <w:abstractNumId w:val="13"/>
  </w:num>
  <w:num w:numId="4" w16cid:durableId="1848976822">
    <w:abstractNumId w:val="9"/>
  </w:num>
  <w:num w:numId="5" w16cid:durableId="209458103">
    <w:abstractNumId w:val="5"/>
  </w:num>
  <w:num w:numId="6" w16cid:durableId="690649300">
    <w:abstractNumId w:val="0"/>
  </w:num>
  <w:num w:numId="7" w16cid:durableId="352076913">
    <w:abstractNumId w:val="7"/>
  </w:num>
  <w:num w:numId="8" w16cid:durableId="1112554038">
    <w:abstractNumId w:val="12"/>
  </w:num>
  <w:num w:numId="9" w16cid:durableId="150492098">
    <w:abstractNumId w:val="3"/>
  </w:num>
  <w:num w:numId="10" w16cid:durableId="110906102">
    <w:abstractNumId w:val="6"/>
  </w:num>
  <w:num w:numId="11" w16cid:durableId="497886611">
    <w:abstractNumId w:val="1"/>
  </w:num>
  <w:num w:numId="12" w16cid:durableId="1469208269">
    <w:abstractNumId w:val="2"/>
  </w:num>
  <w:num w:numId="13" w16cid:durableId="988826676">
    <w:abstractNumId w:val="10"/>
  </w:num>
  <w:num w:numId="14" w16cid:durableId="1238125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33852"/>
    <w:rsid w:val="00065CA1"/>
    <w:rsid w:val="00093967"/>
    <w:rsid w:val="000A2183"/>
    <w:rsid w:val="000B6A31"/>
    <w:rsid w:val="000C00F8"/>
    <w:rsid w:val="000D65AF"/>
    <w:rsid w:val="00114EA8"/>
    <w:rsid w:val="00156C61"/>
    <w:rsid w:val="00170048"/>
    <w:rsid w:val="00186BEC"/>
    <w:rsid w:val="001B4DEA"/>
    <w:rsid w:val="001E55E2"/>
    <w:rsid w:val="0023784F"/>
    <w:rsid w:val="00264E51"/>
    <w:rsid w:val="002848AC"/>
    <w:rsid w:val="002D7046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3F1E50"/>
    <w:rsid w:val="00433671"/>
    <w:rsid w:val="00450134"/>
    <w:rsid w:val="00470F93"/>
    <w:rsid w:val="00477924"/>
    <w:rsid w:val="004C3D1F"/>
    <w:rsid w:val="004E5CE6"/>
    <w:rsid w:val="004F7BC7"/>
    <w:rsid w:val="005552C0"/>
    <w:rsid w:val="00592FE6"/>
    <w:rsid w:val="00597D59"/>
    <w:rsid w:val="005D6EDC"/>
    <w:rsid w:val="0061682F"/>
    <w:rsid w:val="006428E7"/>
    <w:rsid w:val="00672473"/>
    <w:rsid w:val="00692D4A"/>
    <w:rsid w:val="006D487F"/>
    <w:rsid w:val="006F5924"/>
    <w:rsid w:val="0070556C"/>
    <w:rsid w:val="0072721F"/>
    <w:rsid w:val="00770C44"/>
    <w:rsid w:val="00794676"/>
    <w:rsid w:val="007A2136"/>
    <w:rsid w:val="007E1099"/>
    <w:rsid w:val="00825E52"/>
    <w:rsid w:val="00827117"/>
    <w:rsid w:val="008341EA"/>
    <w:rsid w:val="0085654A"/>
    <w:rsid w:val="00871D53"/>
    <w:rsid w:val="00875D18"/>
    <w:rsid w:val="008D40FE"/>
    <w:rsid w:val="008D7919"/>
    <w:rsid w:val="008E09F8"/>
    <w:rsid w:val="00926F62"/>
    <w:rsid w:val="00946E33"/>
    <w:rsid w:val="00A11679"/>
    <w:rsid w:val="00A27C9B"/>
    <w:rsid w:val="00A35B39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B6CA6"/>
    <w:rsid w:val="00F211E3"/>
    <w:rsid w:val="00F75445"/>
    <w:rsid w:val="00F75F3D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sti</cp:lastModifiedBy>
  <cp:revision>2</cp:revision>
  <dcterms:created xsi:type="dcterms:W3CDTF">2024-07-05T14:33:00Z</dcterms:created>
  <dcterms:modified xsi:type="dcterms:W3CDTF">2024-07-05T14:33:00Z</dcterms:modified>
</cp:coreProperties>
</file>