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C4FC" w14:textId="77777777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331C438" wp14:editId="27414EF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78EAB3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1C438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0C78EAB3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7F4389" wp14:editId="204E952B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B8FC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1BD6785" wp14:editId="5A390513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DE27E1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CA4674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5240A9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4BA16D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BD6785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9DE27E1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5CA4674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C5240A9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764BA16D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88486BD" wp14:editId="6F31F386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01CA31" w14:textId="77777777" w:rsidR="00E81BDD" w:rsidRDefault="00E81BDD" w:rsidP="00E81BDD">
      <w:bookmarkStart w:id="0" w:name="_heading=h.gjdgxs" w:colFirst="0" w:colLast="0"/>
      <w:bookmarkEnd w:id="0"/>
    </w:p>
    <w:p w14:paraId="56B6A10D" w14:textId="77777777" w:rsidR="00E81BDD" w:rsidRDefault="00E81BDD" w:rsidP="00E81BDD"/>
    <w:p w14:paraId="374D551A" w14:textId="77777777" w:rsidR="00E81BDD" w:rsidRDefault="00E81BDD" w:rsidP="00E81BDD"/>
    <w:p w14:paraId="2CC69712" w14:textId="77777777" w:rsidR="00E81BDD" w:rsidRDefault="00E81BDD" w:rsidP="00E81BDD"/>
    <w:p w14:paraId="599E5219" w14:textId="77777777" w:rsidR="00E81BDD" w:rsidRDefault="00E81BDD" w:rsidP="00E81BDD"/>
    <w:p w14:paraId="29C06AA4" w14:textId="77777777" w:rsidR="00E81BDD" w:rsidRDefault="00E81BDD" w:rsidP="00E81BDD"/>
    <w:p w14:paraId="55C7DC16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6F530EE8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06FCF18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3C68AC74" w14:textId="1185E505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EB376D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424440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Consulta de Series Bloqueadas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16ACA4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78382B17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1DDA020D" w14:textId="77777777" w:rsidR="00E81BDD" w:rsidRPr="00E81BDD" w:rsidRDefault="00E81BDD" w:rsidP="00E81BDD">
      <w:pPr>
        <w:pStyle w:val="Subttulo"/>
        <w:rPr>
          <w:lang w:val="es-CR"/>
        </w:rPr>
      </w:pPr>
    </w:p>
    <w:p w14:paraId="4F8D6764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7EC449C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4B4F716C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41BF0823" w14:textId="77777777" w:rsidR="00E81BDD" w:rsidRDefault="00E81BDD" w:rsidP="00E81BDD"/>
    <w:p w14:paraId="58A800A1" w14:textId="77777777" w:rsidR="00E81BDD" w:rsidRDefault="00E81BDD" w:rsidP="00E81BDD"/>
    <w:p w14:paraId="402CF921" w14:textId="77777777" w:rsidR="00E81BDD" w:rsidRDefault="00E81BDD" w:rsidP="00E81BDD"/>
    <w:p w14:paraId="185E3C42" w14:textId="77777777" w:rsidR="00E81BDD" w:rsidRDefault="00E81BDD" w:rsidP="00E81BDD"/>
    <w:p w14:paraId="723A7E93" w14:textId="77777777" w:rsidR="00E81BDD" w:rsidRDefault="00E81BDD" w:rsidP="00E81BDD"/>
    <w:p w14:paraId="4916BBFF" w14:textId="77777777" w:rsidR="00E81BDD" w:rsidRDefault="00E81BDD" w:rsidP="00E81BDD"/>
    <w:p w14:paraId="08370360" w14:textId="77777777" w:rsidR="00E81BDD" w:rsidRDefault="00E81BDD" w:rsidP="00E81BDD"/>
    <w:p w14:paraId="41893644" w14:textId="77777777" w:rsidR="00E81BDD" w:rsidRDefault="00E81BDD" w:rsidP="00E81BDD"/>
    <w:p w14:paraId="47F3B7FA" w14:textId="77777777" w:rsidR="00E81BDD" w:rsidRDefault="00E81BDD" w:rsidP="00E81BDD">
      <w:pPr>
        <w:pStyle w:val="Ttulo1"/>
      </w:pPr>
      <w:bookmarkStart w:id="2" w:name="_Toc157972224"/>
      <w:r>
        <w:lastRenderedPageBreak/>
        <w:t>Índice</w:t>
      </w:r>
      <w:bookmarkEnd w:id="2"/>
    </w:p>
    <w:p w14:paraId="6BE5D386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382355C5" w14:textId="7964ADD8" w:rsidR="0095740E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57972224" w:history="1">
            <w:r w:rsidR="0095740E" w:rsidRPr="000626EB">
              <w:rPr>
                <w:rStyle w:val="Hipervnculo"/>
                <w:noProof/>
              </w:rPr>
              <w:t>Índice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_Toc157972224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1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3E9E3517" w14:textId="36D0525D" w:rsidR="0095740E" w:rsidRDefault="006735B5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25" w:history="1">
            <w:r w:rsidR="0095740E" w:rsidRPr="000626EB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95740E">
              <w:rPr>
                <w:rFonts w:eastAsiaTheme="minorEastAsia"/>
                <w:noProof/>
                <w:lang w:val="es-MX" w:eastAsia="es-MX"/>
              </w:rPr>
              <w:tab/>
            </w:r>
            <w:r w:rsidR="0095740E" w:rsidRPr="000626EB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_Toc157972225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2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56679AFB" w14:textId="20EBEF76" w:rsidR="0095740E" w:rsidRDefault="006735B5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26" w:history="1">
            <w:r w:rsidR="0095740E" w:rsidRPr="000626EB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_Toc157972226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2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5FB1710A" w14:textId="557685D5" w:rsidR="0095740E" w:rsidRDefault="006735B5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27" w:history="1">
            <w:r w:rsidR="0095740E" w:rsidRPr="000626EB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_Toc157972227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2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354A6F04" w14:textId="10AEC35F" w:rsidR="0095740E" w:rsidRDefault="006735B5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28" w:history="1">
            <w:r w:rsidR="0095740E" w:rsidRPr="000626EB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_Toc157972228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2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0391B2E4" w14:textId="2C552E05" w:rsidR="0095740E" w:rsidRDefault="006735B5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29" w:history="1">
            <w:r w:rsidR="0095740E" w:rsidRPr="000626EB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95740E">
              <w:rPr>
                <w:rFonts w:eastAsiaTheme="minorEastAsia"/>
                <w:noProof/>
                <w:lang w:val="es-MX" w:eastAsia="es-MX"/>
              </w:rPr>
              <w:tab/>
            </w:r>
            <w:r w:rsidR="0095740E" w:rsidRPr="000626EB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_Toc157972229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3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07887E6B" w14:textId="47850AD6" w:rsidR="0095740E" w:rsidRDefault="006735B5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30" w:history="1">
            <w:r w:rsidR="0095740E" w:rsidRPr="000626EB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_Toc157972230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3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1A667B15" w14:textId="76F6F208" w:rsidR="0095740E" w:rsidRDefault="006735B5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57972231" w:history="1">
            <w:r w:rsidR="0095740E" w:rsidRPr="000626EB">
              <w:rPr>
                <w:rStyle w:val="Hipervnculo"/>
                <w:rFonts w:eastAsia="Calibri" w:cs="Calibri"/>
                <w:noProof/>
              </w:rPr>
              <w:t>II.2. Proceso de visualización de Consulta Series Bloqueadas.</w:t>
            </w:r>
            <w:r w:rsidR="0095740E">
              <w:rPr>
                <w:noProof/>
                <w:webHidden/>
              </w:rPr>
              <w:tab/>
            </w:r>
            <w:r w:rsidR="0095740E">
              <w:rPr>
                <w:noProof/>
                <w:webHidden/>
              </w:rPr>
              <w:fldChar w:fldCharType="begin"/>
            </w:r>
            <w:r w:rsidR="0095740E">
              <w:rPr>
                <w:noProof/>
                <w:webHidden/>
              </w:rPr>
              <w:instrText xml:space="preserve"> PAGEREF _Toc157972231 \h </w:instrText>
            </w:r>
            <w:r w:rsidR="0095740E">
              <w:rPr>
                <w:noProof/>
                <w:webHidden/>
              </w:rPr>
            </w:r>
            <w:r w:rsidR="0095740E">
              <w:rPr>
                <w:noProof/>
                <w:webHidden/>
              </w:rPr>
              <w:fldChar w:fldCharType="separate"/>
            </w:r>
            <w:r w:rsidR="0095740E">
              <w:rPr>
                <w:noProof/>
                <w:webHidden/>
              </w:rPr>
              <w:t>3</w:t>
            </w:r>
            <w:r w:rsidR="0095740E">
              <w:rPr>
                <w:noProof/>
                <w:webHidden/>
              </w:rPr>
              <w:fldChar w:fldCharType="end"/>
            </w:r>
          </w:hyperlink>
        </w:p>
        <w:p w14:paraId="5B230327" w14:textId="688C8E8C" w:rsidR="00E81BDD" w:rsidRDefault="00E81BDD" w:rsidP="00E81BDD">
          <w:r>
            <w:fldChar w:fldCharType="end"/>
          </w:r>
        </w:p>
      </w:sdtContent>
    </w:sdt>
    <w:p w14:paraId="693CE3FB" w14:textId="77777777" w:rsidR="00E81BDD" w:rsidRDefault="00E81BDD" w:rsidP="00E81BDD"/>
    <w:p w14:paraId="6002F4D7" w14:textId="77777777" w:rsidR="00E81BDD" w:rsidRDefault="00E81BDD" w:rsidP="00E81BDD"/>
    <w:p w14:paraId="6C77C215" w14:textId="77777777" w:rsidR="00E81BDD" w:rsidRDefault="00E81BDD" w:rsidP="00E81BDD"/>
    <w:p w14:paraId="495D81A3" w14:textId="77777777" w:rsidR="00E81BDD" w:rsidRDefault="00E81BDD" w:rsidP="00E81BDD">
      <w:r>
        <w:br w:type="page"/>
      </w:r>
    </w:p>
    <w:p w14:paraId="2343142C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57972225"/>
      <w:r>
        <w:rPr>
          <w:rFonts w:eastAsia="Calibri" w:cs="Calibri"/>
          <w:b/>
        </w:rPr>
        <w:lastRenderedPageBreak/>
        <w:t>Introducción</w:t>
      </w:r>
      <w:bookmarkEnd w:id="3"/>
    </w:p>
    <w:p w14:paraId="5F699A2C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57972226"/>
      <w:r>
        <w:rPr>
          <w:rFonts w:eastAsia="Calibri" w:cs="Calibri"/>
        </w:rPr>
        <w:t>I.1 Propósito del documento</w:t>
      </w:r>
      <w:bookmarkEnd w:id="4"/>
    </w:p>
    <w:p w14:paraId="714C810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  <w:r w:rsidR="00DE17F5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1EFF74E4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57972227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4FA2D3F6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93405E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BD335C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20C3CCDF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29740EF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3CEC367D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AA549E" w14:textId="2B309501" w:rsidR="00E81BDD" w:rsidRDefault="00937356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1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</w:p>
          <w:p w14:paraId="057CF97C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67BB37C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72A160A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406DBBD" w14:textId="55F8674D" w:rsidR="00E81BDD" w:rsidRDefault="00663432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 xml:space="preserve">realizar </w:t>
            </w:r>
            <w:r w:rsidR="00424440">
              <w:rPr>
                <w:rFonts w:ascii="Calibri" w:eastAsia="Calibri" w:hAnsi="Calibri" w:cs="Calibri"/>
                <w:color w:val="000000"/>
              </w:rPr>
              <w:t>la consulta de series bloqueadas</w:t>
            </w:r>
            <w:r w:rsidR="00D86441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0628A420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02D1785" w14:textId="77777777" w:rsidR="00E81BDD" w:rsidRDefault="00E81BDD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4CF325D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57972228"/>
      <w:r>
        <w:rPr>
          <w:rFonts w:eastAsia="Calibri" w:cs="Calibri"/>
        </w:rPr>
        <w:t>I.3 Historial de Aprobaciones</w:t>
      </w:r>
      <w:bookmarkEnd w:id="7"/>
    </w:p>
    <w:p w14:paraId="26FF6713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2A249F01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2F21FFB2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65B278E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32094EE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785C61D3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9F4ADD9" w14:textId="77777777" w:rsidR="00E81BDD" w:rsidRDefault="00E91FD2" w:rsidP="00944D32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ABE386C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8751DE" w14:textId="77777777" w:rsidR="00E81BDD" w:rsidRDefault="00E81BDD" w:rsidP="00944D32"/>
        </w:tc>
      </w:tr>
      <w:tr w:rsidR="00E81BDD" w14:paraId="27442C0C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0B21D3FE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CE5FF6" w14:textId="77777777" w:rsidR="00E81BDD" w:rsidRDefault="00E81BDD" w:rsidP="00944D32"/>
        </w:tc>
      </w:tr>
      <w:tr w:rsidR="00E81BDD" w14:paraId="6E53904F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7D5A8D5D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5EE3428" w14:textId="2E6C2133" w:rsidR="00E81BDD" w:rsidRDefault="00937356" w:rsidP="00944D32">
            <w:r>
              <w:t xml:space="preserve">30 enero de 2024 </w:t>
            </w:r>
          </w:p>
        </w:tc>
      </w:tr>
      <w:tr w:rsidR="00E81BDD" w14:paraId="0C04A9F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16D4263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3CB5EE7" w14:textId="77777777" w:rsidR="00E81BDD" w:rsidRDefault="00E81BDD" w:rsidP="00944D32"/>
        </w:tc>
      </w:tr>
    </w:tbl>
    <w:p w14:paraId="29F97812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6280105F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57972229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600F170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57972230"/>
      <w:r>
        <w:rPr>
          <w:rFonts w:eastAsia="Calibri" w:cs="Calibri"/>
        </w:rPr>
        <w:t>II.1. Aplicaciones utilizadas en el proceso</w:t>
      </w:r>
      <w:bookmarkEnd w:id="9"/>
    </w:p>
    <w:p w14:paraId="4D3B493A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67513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5BD9BE41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0474695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00FB16C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3BA5FC7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9D3BDE5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7B28DCD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69AE395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009ADCC2" w14:textId="77777777" w:rsidTr="00944D32">
        <w:trPr>
          <w:trHeight w:val="20"/>
        </w:trPr>
        <w:tc>
          <w:tcPr>
            <w:tcW w:w="625" w:type="dxa"/>
          </w:tcPr>
          <w:p w14:paraId="4B6497A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6D1BE6C5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6270F75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2CECF4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72F1BEF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3F38C99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5013C0B6" w14:textId="71CE6F7D" w:rsidR="00E81BDD" w:rsidRDefault="00E81BDD" w:rsidP="00E81BDD">
      <w:pPr>
        <w:pStyle w:val="Ttulo2"/>
        <w:rPr>
          <w:rFonts w:eastAsia="Calibri" w:cs="Calibri"/>
        </w:rPr>
      </w:pPr>
      <w:bookmarkStart w:id="10" w:name="_Toc157972231"/>
      <w:r>
        <w:rPr>
          <w:rFonts w:eastAsia="Calibri" w:cs="Calibri"/>
        </w:rPr>
        <w:t xml:space="preserve">II.2. Proceso de </w:t>
      </w:r>
      <w:r w:rsidR="00F77643">
        <w:rPr>
          <w:rFonts w:eastAsia="Calibri" w:cs="Calibri"/>
        </w:rPr>
        <w:t xml:space="preserve">visualización de </w:t>
      </w:r>
      <w:r w:rsidR="00926461">
        <w:rPr>
          <w:rFonts w:eastAsia="Calibri" w:cs="Calibri"/>
        </w:rPr>
        <w:t>Consulta Series Bloqueadas</w:t>
      </w:r>
      <w:r w:rsidR="00937356">
        <w:rPr>
          <w:rFonts w:eastAsia="Calibri" w:cs="Calibri"/>
        </w:rPr>
        <w:t>.</w:t>
      </w:r>
      <w:bookmarkEnd w:id="10"/>
    </w:p>
    <w:p w14:paraId="20D4F5D7" w14:textId="7AF4C1A9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937356">
        <w:rPr>
          <w:rFonts w:cstheme="minorHAnsi"/>
          <w:b/>
        </w:rPr>
        <w:t xml:space="preserve">CONSULTA </w:t>
      </w:r>
      <w:r w:rsidR="00926461">
        <w:rPr>
          <w:rFonts w:cstheme="minorHAnsi"/>
          <w:b/>
        </w:rPr>
        <w:t>SERIES BLOQUEADAS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24E7F161" w14:textId="4D8F954D" w:rsidR="00E81BDD" w:rsidRDefault="00937356" w:rsidP="00E81BDD">
      <w:pPr>
        <w:jc w:val="center"/>
      </w:pPr>
      <w:r>
        <w:rPr>
          <w:noProof/>
        </w:rPr>
        <w:drawing>
          <wp:inline distT="0" distB="0" distL="0" distR="0" wp14:anchorId="01676782" wp14:editId="723A4144">
            <wp:extent cx="2466974" cy="3886200"/>
            <wp:effectExtent l="152400" t="152400" r="353060" b="3619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4" cy="388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CD8425" w14:textId="79DE93E7" w:rsidR="00E63A7A" w:rsidRPr="00A0573F" w:rsidRDefault="00E81BDD" w:rsidP="00A0573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0F351ED5" w14:textId="630620D3" w:rsidR="00E81BDD" w:rsidRPr="00E63A7A" w:rsidRDefault="00E81BDD" w:rsidP="00EB376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 </w:t>
      </w:r>
      <w:r w:rsidR="00E63A7A" w:rsidRPr="00E63A7A">
        <w:rPr>
          <w:rFonts w:ascii="Calibri" w:eastAsia="Calibri" w:hAnsi="Calibri" w:cs="Calibri"/>
        </w:rPr>
        <w:t>Pantalla principal, en la cual se muestran las series bloqueadas registradas.</w:t>
      </w:r>
    </w:p>
    <w:p w14:paraId="2D79814C" w14:textId="590C20A2" w:rsidR="00E63A7A" w:rsidRDefault="00E63A7A" w:rsidP="00EB376D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414CCF14" wp14:editId="741AA4EC">
            <wp:extent cx="6858000" cy="3533140"/>
            <wp:effectExtent l="152400" t="152400" r="361950" b="3530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3E9C7" w14:textId="601214D4" w:rsidR="00E63A7A" w:rsidRDefault="00E63A7A" w:rsidP="00E63A7A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Pantalla Principal.</w:t>
      </w:r>
    </w:p>
    <w:p w14:paraId="4665CC83" w14:textId="2ED60D45" w:rsidR="00E63A7A" w:rsidRPr="00EB376D" w:rsidRDefault="00E63A7A" w:rsidP="00EB376D">
      <w:pPr>
        <w:rPr>
          <w:sz w:val="20"/>
        </w:rPr>
      </w:pPr>
    </w:p>
    <w:p w14:paraId="03EC8ADA" w14:textId="17795D72" w:rsidR="00E81BDD" w:rsidRDefault="00AF3CE8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Hacer clic en </w:t>
      </w:r>
      <w:r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695FD2">
        <w:rPr>
          <w:rFonts w:ascii="Calibri" w:eastAsia="Calibri" w:hAnsi="Calibri" w:cs="Calibri"/>
          <w:b/>
          <w:bCs/>
          <w:color w:val="000000"/>
        </w:rPr>
        <w:t>Tipo de Consulta</w:t>
      </w:r>
      <w:r w:rsidRPr="001376AF">
        <w:rPr>
          <w:rFonts w:ascii="Calibri" w:eastAsia="Calibri" w:hAnsi="Calibri" w:cs="Calibri"/>
          <w:b/>
          <w:bCs/>
          <w:color w:val="000000"/>
        </w:rPr>
        <w:t xml:space="preserve">” </w:t>
      </w:r>
      <w:r>
        <w:rPr>
          <w:rFonts w:ascii="Calibri" w:eastAsia="Calibri" w:hAnsi="Calibri" w:cs="Calibri"/>
          <w:color w:val="000000"/>
        </w:rPr>
        <w:t xml:space="preserve">para </w:t>
      </w:r>
      <w:r w:rsidR="00695FD2">
        <w:rPr>
          <w:rFonts w:ascii="Calibri" w:eastAsia="Calibri" w:hAnsi="Calibri" w:cs="Calibri"/>
          <w:color w:val="000000"/>
        </w:rPr>
        <w:t>seleccionar el valor por el cual se va a realizar la consulta</w:t>
      </w:r>
      <w:r>
        <w:rPr>
          <w:rFonts w:ascii="Calibri" w:eastAsia="Calibri" w:hAnsi="Calibri" w:cs="Calibri"/>
          <w:color w:val="000000"/>
        </w:rPr>
        <w:t>.</w:t>
      </w:r>
    </w:p>
    <w:p w14:paraId="5CED538C" w14:textId="0762B3BD" w:rsidR="00695FD2" w:rsidRDefault="00695FD2" w:rsidP="00695FD2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Nro. Teléfono.</w:t>
      </w:r>
    </w:p>
    <w:p w14:paraId="14C29A85" w14:textId="7E60BE5D" w:rsidR="00E63A7A" w:rsidRPr="00695FD2" w:rsidRDefault="00E63A7A" w:rsidP="00695FD2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Serie.</w:t>
      </w:r>
    </w:p>
    <w:p w14:paraId="24978CE3" w14:textId="77777777" w:rsidR="00E81BDD" w:rsidRDefault="00E417D1" w:rsidP="00E81BD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9EB23D3" wp14:editId="7094E04B">
            <wp:extent cx="6438917" cy="3359093"/>
            <wp:effectExtent l="152400" t="152400" r="361950" b="3562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17" cy="3359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04A313" w14:textId="1C5937A3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695FD2">
        <w:rPr>
          <w:rFonts w:ascii="Calibri" w:eastAsia="Calibri" w:hAnsi="Calibri" w:cs="Calibri"/>
          <w:b/>
          <w:bCs/>
          <w:color w:val="000000"/>
          <w:sz w:val="20"/>
          <w:szCs w:val="20"/>
        </w:rPr>
        <w:t>Tipo de Consulta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7DF0FC18" w14:textId="77777777" w:rsidR="00E81BDD" w:rsidRDefault="00E81BDD" w:rsidP="00E81BDD">
      <w:pPr>
        <w:rPr>
          <w:color w:val="FF0000"/>
        </w:rPr>
      </w:pPr>
    </w:p>
    <w:p w14:paraId="21043003" w14:textId="6F9B370B" w:rsidR="00DE0865" w:rsidRPr="00DE0865" w:rsidRDefault="00DE0865" w:rsidP="00E81BDD">
      <w:r w:rsidRPr="00DE0865">
        <w:t>Una ve</w:t>
      </w:r>
      <w:r w:rsidR="00F2333C">
        <w:t>z</w:t>
      </w:r>
      <w:r w:rsidRPr="00DE0865">
        <w:t xml:space="preserve"> </w:t>
      </w:r>
      <w:r w:rsidR="00D86441">
        <w:t>hecho clic</w:t>
      </w:r>
      <w:r w:rsidRPr="00DE0865">
        <w:t xml:space="preserve"> </w:t>
      </w:r>
      <w:r w:rsidR="00695FD2">
        <w:t xml:space="preserve">en la opción correspondiente procedemos a ingresar el valor de la búsqueda desde </w:t>
      </w:r>
      <w:r w:rsidR="00C162B5">
        <w:t>la opción de búsqueda de Nexus</w:t>
      </w:r>
      <w:r w:rsidR="00D86441">
        <w:t>.</w:t>
      </w:r>
    </w:p>
    <w:p w14:paraId="38B2B057" w14:textId="1916B315" w:rsidR="00E81BDD" w:rsidRDefault="00695FD2" w:rsidP="00DE0865">
      <w:r>
        <w:rPr>
          <w:noProof/>
        </w:rPr>
        <w:lastRenderedPageBreak/>
        <w:drawing>
          <wp:inline distT="0" distB="0" distL="0" distR="0" wp14:anchorId="69845498" wp14:editId="62EE9606">
            <wp:extent cx="6653504" cy="3438525"/>
            <wp:effectExtent l="152400" t="152400" r="357505" b="3524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04" cy="3438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3DDDC" w14:textId="5640C292" w:rsidR="00C6158F" w:rsidRDefault="00E81BDD" w:rsidP="00C6158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C162B5">
        <w:rPr>
          <w:rFonts w:ascii="Calibri" w:eastAsia="Calibri" w:hAnsi="Calibri" w:cs="Calibri"/>
          <w:sz w:val="20"/>
          <w:szCs w:val="20"/>
        </w:rPr>
        <w:t>Ingresar Criterio</w:t>
      </w:r>
      <w:r>
        <w:rPr>
          <w:rFonts w:ascii="Calibri" w:eastAsia="Calibri" w:hAnsi="Calibri" w:cs="Calibri"/>
          <w:sz w:val="20"/>
          <w:szCs w:val="20"/>
        </w:rPr>
        <w:t>.</w:t>
      </w:r>
      <w:r w:rsidR="000C488C">
        <w:rPr>
          <w:rFonts w:ascii="Calibri" w:eastAsia="Calibri" w:hAnsi="Calibri" w:cs="Calibri"/>
          <w:sz w:val="20"/>
          <w:szCs w:val="20"/>
        </w:rPr>
        <w:t xml:space="preserve"> </w:t>
      </w:r>
    </w:p>
    <w:p w14:paraId="0D031C1D" w14:textId="77777777" w:rsidR="00D86441" w:rsidRDefault="00D86441" w:rsidP="00C6158F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23BBD0E" w14:textId="38FF94BD" w:rsidR="00C6158F" w:rsidRDefault="00C162B5" w:rsidP="00C162B5">
      <w:pPr>
        <w:rPr>
          <w:rFonts w:ascii="Calibri" w:eastAsia="Calibri" w:hAnsi="Calibri" w:cs="Calibri"/>
        </w:rPr>
      </w:pPr>
      <w:r w:rsidRPr="00C162B5">
        <w:rPr>
          <w:rFonts w:ascii="Calibri" w:eastAsia="Calibri" w:hAnsi="Calibri" w:cs="Calibri"/>
        </w:rPr>
        <w:t xml:space="preserve">Al realizarse la consulta se visualizará </w:t>
      </w:r>
      <w:r w:rsidR="00E63A7A">
        <w:rPr>
          <w:rFonts w:ascii="Calibri" w:eastAsia="Calibri" w:hAnsi="Calibri" w:cs="Calibri"/>
        </w:rPr>
        <w:t>las series bloqueadas para ese registro.</w:t>
      </w:r>
    </w:p>
    <w:p w14:paraId="1D1EAD35" w14:textId="3E06E2F9" w:rsidR="00C162B5" w:rsidRPr="00C162B5" w:rsidRDefault="00E63A7A" w:rsidP="00C162B5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DBA6744" wp14:editId="53DFEC98">
            <wp:extent cx="6858000" cy="3011214"/>
            <wp:effectExtent l="152400" t="152400" r="361950" b="3606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4772"/>
                    <a:stretch/>
                  </pic:blipFill>
                  <pic:spPr bwMode="auto">
                    <a:xfrm>
                      <a:off x="0" y="0"/>
                      <a:ext cx="6858000" cy="3011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6025E" w14:textId="6ADD0A70" w:rsidR="00C51287" w:rsidRPr="00A0573F" w:rsidRDefault="00C51287" w:rsidP="00A0573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5</w:t>
      </w:r>
      <w:r>
        <w:rPr>
          <w:rFonts w:ascii="Calibri" w:eastAsia="Calibri" w:hAnsi="Calibri" w:cs="Calibri"/>
          <w:sz w:val="20"/>
          <w:szCs w:val="20"/>
        </w:rPr>
        <w:t xml:space="preserve">. Visualización del registro. </w:t>
      </w:r>
    </w:p>
    <w:p w14:paraId="3256FEDB" w14:textId="12BD6982" w:rsidR="00D86441" w:rsidRPr="00C6158F" w:rsidRDefault="00C51287" w:rsidP="00C6158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 acciones tendremos un b</w:t>
      </w:r>
      <w:r w:rsidR="00D86441">
        <w:rPr>
          <w:rFonts w:ascii="Calibri" w:eastAsia="Calibri" w:hAnsi="Calibri" w:cs="Calibri"/>
        </w:rPr>
        <w:t>otón “</w:t>
      </w:r>
      <w:r>
        <w:rPr>
          <w:rFonts w:ascii="Calibri" w:eastAsia="Calibri" w:hAnsi="Calibri" w:cs="Calibri"/>
          <w:b/>
          <w:bCs/>
        </w:rPr>
        <w:t>Ver Histórico</w:t>
      </w:r>
      <w:r w:rsidR="00D86441">
        <w:rPr>
          <w:rFonts w:ascii="Calibri" w:eastAsia="Calibri" w:hAnsi="Calibri" w:cs="Calibri"/>
        </w:rPr>
        <w:t xml:space="preserve">”, </w:t>
      </w:r>
      <w:r>
        <w:rPr>
          <w:rFonts w:ascii="Calibri" w:eastAsia="Calibri" w:hAnsi="Calibri" w:cs="Calibri"/>
        </w:rPr>
        <w:t>en el cual se mostrará todos los registros</w:t>
      </w:r>
      <w:r w:rsidR="00A0573F">
        <w:rPr>
          <w:rFonts w:ascii="Calibri" w:eastAsia="Calibri" w:hAnsi="Calibri" w:cs="Calibri"/>
        </w:rPr>
        <w:t xml:space="preserve"> para esa serie</w:t>
      </w:r>
      <w:r w:rsidR="00C6158F">
        <w:rPr>
          <w:rFonts w:ascii="Calibri" w:eastAsia="Calibri" w:hAnsi="Calibri" w:cs="Calibri"/>
        </w:rPr>
        <w:t>.</w:t>
      </w:r>
    </w:p>
    <w:p w14:paraId="4E7BE363" w14:textId="77777777" w:rsidR="00BA71F4" w:rsidRDefault="00DE5B1B" w:rsidP="00C6158F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09E8363A" wp14:editId="024EA641">
            <wp:extent cx="6449311" cy="3271787"/>
            <wp:effectExtent l="152400" t="152400" r="370840" b="36703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11" cy="32717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F1FEA" w14:textId="5246D39D" w:rsidR="00BA71F4" w:rsidRDefault="00BA71F4" w:rsidP="00BA71F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51287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>.</w:t>
      </w:r>
      <w:r w:rsidR="00C51287">
        <w:rPr>
          <w:rFonts w:ascii="Calibri" w:eastAsia="Calibri" w:hAnsi="Calibri" w:cs="Calibri"/>
          <w:sz w:val="20"/>
          <w:szCs w:val="20"/>
        </w:rPr>
        <w:t xml:space="preserve"> Ver Histórico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02080A69" w14:textId="77777777" w:rsidR="00590040" w:rsidRDefault="00590040" w:rsidP="00BA71F4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6449B5CA" w14:textId="6CD39344" w:rsidR="00A0573F" w:rsidRPr="00C6158F" w:rsidRDefault="00A0573F" w:rsidP="00A057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acciones tendremos un botón “</w:t>
      </w:r>
      <w:r>
        <w:rPr>
          <w:rFonts w:ascii="Calibri" w:eastAsia="Calibri" w:hAnsi="Calibri" w:cs="Calibri"/>
          <w:b/>
          <w:bCs/>
        </w:rPr>
        <w:t>Ver Detalle</w:t>
      </w:r>
      <w:r>
        <w:rPr>
          <w:rFonts w:ascii="Calibri" w:eastAsia="Calibri" w:hAnsi="Calibri" w:cs="Calibri"/>
        </w:rPr>
        <w:t>”, en el cual se mostrará un detalle de la información generar e información de bloqueo o desbloqueo según sea el caso.</w:t>
      </w:r>
    </w:p>
    <w:p w14:paraId="7CCAB544" w14:textId="0E0FCADD" w:rsidR="00C51287" w:rsidRPr="00C51287" w:rsidRDefault="00C51287" w:rsidP="00C5128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EE63D94" wp14:editId="0BE88668">
            <wp:extent cx="6858000" cy="3086100"/>
            <wp:effectExtent l="152400" t="152400" r="361950" b="3619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8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8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731F8" w14:textId="7011BE52" w:rsidR="00590040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lastRenderedPageBreak/>
        <w:t>Imagen No 7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A0573F">
        <w:rPr>
          <w:rFonts w:ascii="Calibri" w:eastAsia="Calibri" w:hAnsi="Calibri" w:cs="Calibri"/>
          <w:sz w:val="20"/>
          <w:szCs w:val="20"/>
        </w:rPr>
        <w:t>Ver detalle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2574C33E" w14:textId="62FAE110" w:rsidR="00590040" w:rsidRDefault="00C51287" w:rsidP="00BA71F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D991FCB" wp14:editId="6581A35A">
            <wp:extent cx="6171739" cy="3212170"/>
            <wp:effectExtent l="152400" t="152400" r="362585" b="3695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739" cy="3212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3E8E6C" w14:textId="32AFBBA7" w:rsidR="00A0573F" w:rsidRDefault="00C51287" w:rsidP="00A0573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8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A0573F">
        <w:rPr>
          <w:rFonts w:ascii="Calibri" w:eastAsia="Calibri" w:hAnsi="Calibri" w:cs="Calibri"/>
          <w:sz w:val="20"/>
          <w:szCs w:val="20"/>
        </w:rPr>
        <w:t>Detalle de la serie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1ABEC3BF" w14:textId="77777777" w:rsidR="00A0573F" w:rsidRDefault="00A0573F" w:rsidP="00A0573F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6102554C" w14:textId="22E4D86E" w:rsidR="00C51287" w:rsidRPr="00A0573F" w:rsidRDefault="00A0573F" w:rsidP="00A0573F">
      <w:pPr>
        <w:rPr>
          <w:rFonts w:ascii="Calibri" w:eastAsia="Calibri" w:hAnsi="Calibri" w:cs="Calibri"/>
        </w:rPr>
      </w:pPr>
      <w:r w:rsidRPr="00A0573F">
        <w:rPr>
          <w:rFonts w:ascii="Calibri" w:eastAsia="Calibri" w:hAnsi="Calibri" w:cs="Calibri"/>
        </w:rPr>
        <w:t xml:space="preserve">En esta ventana se tendrá la funcionalidad de </w:t>
      </w:r>
      <w:r w:rsidRPr="00A0573F">
        <w:rPr>
          <w:rFonts w:ascii="Calibri" w:eastAsia="Calibri" w:hAnsi="Calibri" w:cs="Calibri"/>
          <w:b/>
          <w:bCs/>
        </w:rPr>
        <w:t>“Imprimir”</w:t>
      </w:r>
      <w:r w:rsidRPr="00A0573F">
        <w:rPr>
          <w:rFonts w:ascii="Calibri" w:eastAsia="Calibri" w:hAnsi="Calibri" w:cs="Calibri"/>
        </w:rPr>
        <w:t xml:space="preserve"> el cual generar un archivo </w:t>
      </w:r>
      <w:r w:rsidRPr="00A0573F">
        <w:rPr>
          <w:rFonts w:ascii="Calibri" w:eastAsia="Calibri" w:hAnsi="Calibri" w:cs="Calibri"/>
          <w:b/>
          <w:bCs/>
        </w:rPr>
        <w:t>PDF</w:t>
      </w:r>
      <w:r w:rsidRPr="00A0573F">
        <w:rPr>
          <w:rFonts w:ascii="Calibri" w:eastAsia="Calibri" w:hAnsi="Calibri" w:cs="Calibri"/>
        </w:rPr>
        <w:t xml:space="preserve"> con la información del detalle</w:t>
      </w:r>
      <w:r>
        <w:rPr>
          <w:rFonts w:ascii="Calibri" w:eastAsia="Calibri" w:hAnsi="Calibri" w:cs="Calibri"/>
        </w:rPr>
        <w:t>.</w:t>
      </w:r>
    </w:p>
    <w:p w14:paraId="5F587C5B" w14:textId="74045354" w:rsidR="00C51287" w:rsidRDefault="00A0573F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64FDA357" wp14:editId="2ACA0314">
            <wp:extent cx="6855460" cy="3003057"/>
            <wp:effectExtent l="152400" t="152400" r="364490" b="3689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9" b="4274"/>
                    <a:stretch/>
                  </pic:blipFill>
                  <pic:spPr bwMode="auto">
                    <a:xfrm>
                      <a:off x="0" y="0"/>
                      <a:ext cx="6858000" cy="3004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64AD5" w14:textId="32B8DFC0" w:rsidR="00A854A1" w:rsidRDefault="00C51287" w:rsidP="00C5128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9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A0573F">
        <w:rPr>
          <w:rFonts w:ascii="Calibri" w:eastAsia="Calibri" w:hAnsi="Calibri" w:cs="Calibri"/>
          <w:sz w:val="20"/>
          <w:szCs w:val="20"/>
        </w:rPr>
        <w:t>Dar clic en “Imprimir”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796CA92E" w14:textId="58A34125" w:rsidR="00A0573F" w:rsidRDefault="00A0573F" w:rsidP="00C5128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BB9927C" w14:textId="404FB659" w:rsidR="00A0573F" w:rsidRDefault="00A0573F" w:rsidP="00A0573F">
      <w:pPr>
        <w:rPr>
          <w:rFonts w:ascii="Calibri" w:eastAsia="Calibri" w:hAnsi="Calibri" w:cs="Calibri"/>
        </w:rPr>
      </w:pPr>
      <w:r w:rsidRPr="00A0573F">
        <w:rPr>
          <w:rFonts w:ascii="Calibri" w:eastAsia="Calibri" w:hAnsi="Calibri" w:cs="Calibri"/>
        </w:rPr>
        <w:t>Una vez hecho clic en el botón se nos abrirá una ventana nueva en nuestro navegador con el archivo PDF.</w:t>
      </w:r>
    </w:p>
    <w:p w14:paraId="3861F50D" w14:textId="1681A2D1" w:rsidR="00A0573F" w:rsidRDefault="00A0573F" w:rsidP="00A0573F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7F7E53" wp14:editId="494F578C">
            <wp:extent cx="6858000" cy="3253740"/>
            <wp:effectExtent l="152400" t="152400" r="361950" b="3657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3027C4" w14:textId="11C6274E" w:rsidR="00A0573F" w:rsidRDefault="00A0573F" w:rsidP="00A0573F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10</w:t>
      </w:r>
      <w:r>
        <w:rPr>
          <w:rFonts w:ascii="Calibri" w:eastAsia="Calibri" w:hAnsi="Calibri" w:cs="Calibri"/>
          <w:sz w:val="20"/>
          <w:szCs w:val="20"/>
        </w:rPr>
        <w:t xml:space="preserve">. PDF. </w:t>
      </w:r>
    </w:p>
    <w:p w14:paraId="064FF0DD" w14:textId="77777777" w:rsidR="00A0573F" w:rsidRPr="00A0573F" w:rsidRDefault="00A0573F" w:rsidP="00A0573F">
      <w:pPr>
        <w:jc w:val="center"/>
        <w:rPr>
          <w:rFonts w:ascii="Calibri" w:eastAsia="Calibri" w:hAnsi="Calibri" w:cs="Calibri"/>
        </w:rPr>
      </w:pPr>
    </w:p>
    <w:sectPr w:rsidR="00A0573F" w:rsidRPr="00A0573F">
      <w:footerReference w:type="first" r:id="rId22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D6393" w14:textId="77777777" w:rsidR="006735B5" w:rsidRDefault="006735B5" w:rsidP="00502BF4">
      <w:pPr>
        <w:spacing w:after="0" w:line="240" w:lineRule="auto"/>
      </w:pPr>
      <w:r>
        <w:separator/>
      </w:r>
    </w:p>
  </w:endnote>
  <w:endnote w:type="continuationSeparator" w:id="0">
    <w:p w14:paraId="0CD8EA2F" w14:textId="77777777" w:rsidR="006735B5" w:rsidRDefault="006735B5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963F7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18D3F540" wp14:editId="16744D61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5CE1FB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47F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6C92D67" wp14:editId="6EDF6D81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C154277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C92D67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4C154277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5C186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C06C" w14:textId="77777777" w:rsidR="00595255" w:rsidRDefault="00BC0ABF">
    <w:r>
      <w:t>[Type here]</w:t>
    </w:r>
  </w:p>
  <w:p w14:paraId="19F6C627" w14:textId="77777777" w:rsidR="00595255" w:rsidRDefault="006735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F77C1" w14:textId="77777777" w:rsidR="006735B5" w:rsidRDefault="006735B5" w:rsidP="00502BF4">
      <w:pPr>
        <w:spacing w:after="0" w:line="240" w:lineRule="auto"/>
      </w:pPr>
      <w:r>
        <w:separator/>
      </w:r>
    </w:p>
  </w:footnote>
  <w:footnote w:type="continuationSeparator" w:id="0">
    <w:p w14:paraId="312334AE" w14:textId="77777777" w:rsidR="006735B5" w:rsidRDefault="006735B5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6E23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1EC910" wp14:editId="0F144CD3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19FE"/>
    <w:multiLevelType w:val="hybridMultilevel"/>
    <w:tmpl w:val="C3D8B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F4652"/>
    <w:multiLevelType w:val="hybridMultilevel"/>
    <w:tmpl w:val="2054C1DA"/>
    <w:lvl w:ilvl="0" w:tplc="593A8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2465A"/>
    <w:rsid w:val="000A50F1"/>
    <w:rsid w:val="000B388A"/>
    <w:rsid w:val="000C123B"/>
    <w:rsid w:val="000C488C"/>
    <w:rsid w:val="001376AF"/>
    <w:rsid w:val="00145846"/>
    <w:rsid w:val="00194A93"/>
    <w:rsid w:val="001E20BE"/>
    <w:rsid w:val="003056B8"/>
    <w:rsid w:val="00335DED"/>
    <w:rsid w:val="00395B43"/>
    <w:rsid w:val="003F66D3"/>
    <w:rsid w:val="00424440"/>
    <w:rsid w:val="00442279"/>
    <w:rsid w:val="00473793"/>
    <w:rsid w:val="004963F6"/>
    <w:rsid w:val="004B3309"/>
    <w:rsid w:val="00502BF4"/>
    <w:rsid w:val="00590040"/>
    <w:rsid w:val="005B3737"/>
    <w:rsid w:val="005C608C"/>
    <w:rsid w:val="005E60C7"/>
    <w:rsid w:val="00663432"/>
    <w:rsid w:val="006735B5"/>
    <w:rsid w:val="00695FD2"/>
    <w:rsid w:val="007C3D55"/>
    <w:rsid w:val="007E5A0F"/>
    <w:rsid w:val="008003E1"/>
    <w:rsid w:val="00876713"/>
    <w:rsid w:val="008C0B7F"/>
    <w:rsid w:val="00926461"/>
    <w:rsid w:val="00937356"/>
    <w:rsid w:val="0095740E"/>
    <w:rsid w:val="009748BB"/>
    <w:rsid w:val="009C150D"/>
    <w:rsid w:val="00A0573F"/>
    <w:rsid w:val="00A854A1"/>
    <w:rsid w:val="00AC5C70"/>
    <w:rsid w:val="00AC6E5E"/>
    <w:rsid w:val="00AF3CE8"/>
    <w:rsid w:val="00BA71F4"/>
    <w:rsid w:val="00BC0ABF"/>
    <w:rsid w:val="00BD5391"/>
    <w:rsid w:val="00BF3A26"/>
    <w:rsid w:val="00C162B5"/>
    <w:rsid w:val="00C51287"/>
    <w:rsid w:val="00C5742B"/>
    <w:rsid w:val="00C6158F"/>
    <w:rsid w:val="00C63A30"/>
    <w:rsid w:val="00C66B09"/>
    <w:rsid w:val="00C921E0"/>
    <w:rsid w:val="00D466D9"/>
    <w:rsid w:val="00D72ECB"/>
    <w:rsid w:val="00D86441"/>
    <w:rsid w:val="00DE0865"/>
    <w:rsid w:val="00DE17F5"/>
    <w:rsid w:val="00DE5B1B"/>
    <w:rsid w:val="00E417D1"/>
    <w:rsid w:val="00E54699"/>
    <w:rsid w:val="00E63A7A"/>
    <w:rsid w:val="00E81BDD"/>
    <w:rsid w:val="00E91FD2"/>
    <w:rsid w:val="00EB376D"/>
    <w:rsid w:val="00F023DF"/>
    <w:rsid w:val="00F2333C"/>
    <w:rsid w:val="00F77643"/>
    <w:rsid w:val="00FA7D1D"/>
    <w:rsid w:val="00FF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D82D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A30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12</cp:revision>
  <dcterms:created xsi:type="dcterms:W3CDTF">2024-01-30T18:15:00Z</dcterms:created>
  <dcterms:modified xsi:type="dcterms:W3CDTF">2024-04-15T22:02:00Z</dcterms:modified>
</cp:coreProperties>
</file>