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258B4DA1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Consulta de </w:t>
      </w:r>
      <w:r w:rsidR="00672473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Saldos Navega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6494475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E781322" w14:textId="7D9A7CCA" w:rsidR="00485EA7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494475" w:history="1">
            <w:r w:rsidR="00485EA7" w:rsidRPr="00C23EE7">
              <w:rPr>
                <w:rStyle w:val="Hipervnculo"/>
                <w:noProof/>
              </w:rPr>
              <w:t>Índice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_Toc166494475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1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0F830028" w14:textId="746F3760" w:rsidR="00485EA7" w:rsidRDefault="00A23141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76" w:history="1">
            <w:r w:rsidR="00485EA7" w:rsidRPr="00C23EE7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485EA7">
              <w:rPr>
                <w:rFonts w:eastAsiaTheme="minorEastAsia"/>
                <w:noProof/>
                <w:lang w:val="es-MX" w:eastAsia="es-MX"/>
              </w:rPr>
              <w:tab/>
            </w:r>
            <w:r w:rsidR="00485EA7" w:rsidRPr="00C23EE7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_Toc166494476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2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2FA9BB4D" w14:textId="31FBE2FF" w:rsidR="00485EA7" w:rsidRDefault="00A23141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77" w:history="1">
            <w:r w:rsidR="00485EA7" w:rsidRPr="00C23EE7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_Toc166494477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2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1D83385D" w14:textId="745949E6" w:rsidR="00485EA7" w:rsidRDefault="00A23141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78" w:history="1">
            <w:r w:rsidR="00485EA7" w:rsidRPr="00C23EE7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_Toc166494478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2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4E1614E3" w14:textId="383C0A0A" w:rsidR="00485EA7" w:rsidRDefault="00A23141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79" w:history="1">
            <w:r w:rsidR="00485EA7" w:rsidRPr="00C23EE7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_Toc166494479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2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402C1EC8" w14:textId="6CBF19EA" w:rsidR="00485EA7" w:rsidRDefault="00A23141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80" w:history="1">
            <w:r w:rsidR="00485EA7" w:rsidRPr="00C23EE7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485EA7">
              <w:rPr>
                <w:rFonts w:eastAsiaTheme="minorEastAsia"/>
                <w:noProof/>
                <w:lang w:val="es-MX" w:eastAsia="es-MX"/>
              </w:rPr>
              <w:tab/>
            </w:r>
            <w:r w:rsidR="00485EA7" w:rsidRPr="00C23EE7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_Toc166494480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3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77A5C215" w14:textId="7C641BC7" w:rsidR="00485EA7" w:rsidRDefault="00A23141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81" w:history="1">
            <w:r w:rsidR="00485EA7" w:rsidRPr="00C23EE7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_Toc166494481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3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2D13A142" w14:textId="0243360B" w:rsidR="00485EA7" w:rsidRDefault="00A23141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4482" w:history="1">
            <w:r w:rsidR="00485EA7" w:rsidRPr="00C23EE7">
              <w:rPr>
                <w:rStyle w:val="Hipervnculo"/>
                <w:rFonts w:eastAsia="Calibri" w:cs="Calibri"/>
                <w:noProof/>
              </w:rPr>
              <w:t>II.2. Proceso Consulta de Saldos Navega.</w:t>
            </w:r>
            <w:r w:rsidR="00485EA7">
              <w:rPr>
                <w:noProof/>
                <w:webHidden/>
              </w:rPr>
              <w:tab/>
            </w:r>
            <w:r w:rsidR="00485EA7">
              <w:rPr>
                <w:noProof/>
                <w:webHidden/>
              </w:rPr>
              <w:fldChar w:fldCharType="begin"/>
            </w:r>
            <w:r w:rsidR="00485EA7">
              <w:rPr>
                <w:noProof/>
                <w:webHidden/>
              </w:rPr>
              <w:instrText xml:space="preserve"> PAGEREF _Toc166494482 \h </w:instrText>
            </w:r>
            <w:r w:rsidR="00485EA7">
              <w:rPr>
                <w:noProof/>
                <w:webHidden/>
              </w:rPr>
            </w:r>
            <w:r w:rsidR="00485EA7">
              <w:rPr>
                <w:noProof/>
                <w:webHidden/>
              </w:rPr>
              <w:fldChar w:fldCharType="separate"/>
            </w:r>
            <w:r w:rsidR="00485EA7">
              <w:rPr>
                <w:noProof/>
                <w:webHidden/>
              </w:rPr>
              <w:t>3</w:t>
            </w:r>
            <w:r w:rsidR="00485EA7">
              <w:rPr>
                <w:noProof/>
                <w:webHidden/>
              </w:rPr>
              <w:fldChar w:fldCharType="end"/>
            </w:r>
          </w:hyperlink>
        </w:p>
        <w:p w14:paraId="21792007" w14:textId="651E1DBE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494476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6494477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6494478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1488F591" w:rsidR="00DD1560" w:rsidRDefault="0091341E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 w:rsidR="00672473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672473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2473CC04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F211E3">
              <w:rPr>
                <w:color w:val="000000"/>
              </w:rPr>
              <w:t xml:space="preserve">los procesos para </w:t>
            </w:r>
            <w:r w:rsidR="00672473">
              <w:rPr>
                <w:color w:val="000000"/>
              </w:rPr>
              <w:t>la consulta de saldos navega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6494479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44BA132" w:rsidR="00DD1560" w:rsidRDefault="0091341E" w:rsidP="00FC6FD5">
            <w:r>
              <w:t>13</w:t>
            </w:r>
            <w:r w:rsidR="00672473">
              <w:t xml:space="preserve"> de </w:t>
            </w:r>
            <w:r>
              <w:t>mayo</w:t>
            </w:r>
            <w:r w:rsidR="00672473"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494480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6494481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6688B884" w:rsidR="00DD1560" w:rsidRDefault="00DD1560" w:rsidP="00DA1745">
      <w:pPr>
        <w:pStyle w:val="Ttulo2"/>
        <w:rPr>
          <w:rFonts w:eastAsia="Calibri" w:cs="Calibri"/>
        </w:rPr>
      </w:pPr>
      <w:bookmarkStart w:id="10" w:name="_Toc166494482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Consulta de </w:t>
      </w:r>
      <w:r w:rsidR="00672473">
        <w:rPr>
          <w:rFonts w:eastAsia="Calibri" w:cs="Calibri"/>
        </w:rPr>
        <w:t>Saldos Navega</w:t>
      </w:r>
      <w:r w:rsidR="00A93B4A">
        <w:rPr>
          <w:rFonts w:eastAsia="Calibri" w:cs="Calibri"/>
        </w:rPr>
        <w:t>.</w:t>
      </w:r>
      <w:bookmarkEnd w:id="10"/>
    </w:p>
    <w:p w14:paraId="09F93172" w14:textId="77777777" w:rsidR="0091341E" w:rsidRDefault="0091341E" w:rsidP="0091341E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CONSULTA SALDOS NAVEGA</w:t>
      </w:r>
      <w:r>
        <w:rPr>
          <w:rFonts w:ascii="Calibri" w:eastAsia="Calibri" w:hAnsi="Calibri" w:cs="Calibri"/>
          <w:b/>
        </w:rPr>
        <w:t xml:space="preserve">' </w:t>
      </w:r>
    </w:p>
    <w:p w14:paraId="37EA8661" w14:textId="77777777" w:rsidR="0091341E" w:rsidRDefault="0091341E" w:rsidP="0091341E">
      <w:pPr>
        <w:jc w:val="center"/>
      </w:pPr>
      <w:r>
        <w:rPr>
          <w:noProof/>
        </w:rPr>
        <w:drawing>
          <wp:inline distT="0" distB="0" distL="0" distR="0" wp14:anchorId="0C3198AB" wp14:editId="65BA8E98">
            <wp:extent cx="2685714" cy="4076190"/>
            <wp:effectExtent l="0" t="0" r="63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1845" w14:textId="77777777" w:rsidR="0091341E" w:rsidRDefault="0091341E" w:rsidP="0091341E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0BD9F187" w14:textId="77777777" w:rsidR="0091341E" w:rsidRDefault="0091341E" w:rsidP="0091341E">
      <w:pPr>
        <w:rPr>
          <w:sz w:val="20"/>
        </w:rPr>
      </w:pPr>
    </w:p>
    <w:p w14:paraId="43136F15" w14:textId="1CDF97E7" w:rsidR="0091341E" w:rsidRDefault="0091341E" w:rsidP="0091341E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"CONSULTA DE SALDOS NAVEGA"</w:t>
      </w:r>
    </w:p>
    <w:p w14:paraId="5B994474" w14:textId="77777777" w:rsidR="0091341E" w:rsidRDefault="0091341E" w:rsidP="0091341E">
      <w:pPr>
        <w:jc w:val="center"/>
      </w:pPr>
      <w:r>
        <w:rPr>
          <w:noProof/>
        </w:rPr>
        <w:drawing>
          <wp:inline distT="0" distB="0" distL="0" distR="0" wp14:anchorId="40FD3915" wp14:editId="6995070F">
            <wp:extent cx="1411130" cy="2012350"/>
            <wp:effectExtent l="0" t="0" r="0" b="698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130" cy="201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40F74" w14:textId="6571BE02" w:rsidR="0091341E" w:rsidRDefault="0091341E" w:rsidP="0091341E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Consulta de Saldos Navega.</w:t>
      </w:r>
    </w:p>
    <w:p w14:paraId="45318B8A" w14:textId="77777777" w:rsidR="0091341E" w:rsidRDefault="0091341E" w:rsidP="0091341E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8C30207" w14:textId="77777777" w:rsidR="0091341E" w:rsidRDefault="0091341E" w:rsidP="0091341E">
      <w:pPr>
        <w:rPr>
          <w:szCs w:val="24"/>
        </w:rPr>
      </w:pPr>
      <w:r>
        <w:rPr>
          <w:szCs w:val="24"/>
        </w:rPr>
        <w:t>Al dar clic sobre esta opción, se mostrará la siguiente pantalla</w:t>
      </w:r>
    </w:p>
    <w:p w14:paraId="74594D2D" w14:textId="5ED61A05" w:rsidR="00DD1560" w:rsidRDefault="0091341E" w:rsidP="00913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6B11D7D" wp14:editId="6ECE4A34">
            <wp:extent cx="6858000" cy="3518535"/>
            <wp:effectExtent l="152400" t="152400" r="361950" b="36766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8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2B647" w14:textId="4AC3018C" w:rsidR="00DD1560" w:rsidRDefault="00DD1560" w:rsidP="00DD1560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1341E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F6DC6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de </w:t>
      </w:r>
      <w:r w:rsidR="0091341E">
        <w:rPr>
          <w:rFonts w:ascii="Calibri" w:eastAsia="Calibri" w:hAnsi="Calibri" w:cs="Calibri"/>
          <w:b/>
          <w:bCs/>
          <w:color w:val="000000"/>
          <w:sz w:val="20"/>
          <w:szCs w:val="20"/>
        </w:rPr>
        <w:t>S</w:t>
      </w:r>
      <w:r w:rsidR="002F6DC6">
        <w:rPr>
          <w:rFonts w:ascii="Calibri" w:eastAsia="Calibri" w:hAnsi="Calibri" w:cs="Calibri"/>
          <w:b/>
          <w:bCs/>
          <w:color w:val="000000"/>
          <w:sz w:val="20"/>
          <w:szCs w:val="20"/>
        </w:rPr>
        <w:t>aldos Navega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1A47903F" w14:textId="361F3705" w:rsidR="00DD1560" w:rsidRDefault="00DD1560" w:rsidP="00DD1560">
      <w:pPr>
        <w:rPr>
          <w:color w:val="FF0000"/>
        </w:rPr>
      </w:pPr>
    </w:p>
    <w:p w14:paraId="668E8884" w14:textId="051817A8" w:rsidR="0091341E" w:rsidRDefault="0091341E" w:rsidP="00DD1560">
      <w:pPr>
        <w:rPr>
          <w:color w:val="FF0000"/>
        </w:rPr>
      </w:pPr>
    </w:p>
    <w:p w14:paraId="08504A7F" w14:textId="77777777" w:rsidR="0091341E" w:rsidRDefault="0091341E" w:rsidP="00DD1560">
      <w:pPr>
        <w:rPr>
          <w:color w:val="FF0000"/>
        </w:rPr>
      </w:pPr>
    </w:p>
    <w:p w14:paraId="228DE40A" w14:textId="77777777" w:rsidR="00DD1560" w:rsidRDefault="00DD1560" w:rsidP="00DD1560">
      <w:pPr>
        <w:rPr>
          <w:color w:val="FF0000"/>
        </w:rPr>
      </w:pPr>
    </w:p>
    <w:p w14:paraId="4717CD36" w14:textId="266814FD" w:rsidR="00264E51" w:rsidRPr="0091341E" w:rsidRDefault="00065CA1" w:rsidP="0091341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Al ingresar a esta pantalla tendremos </w:t>
      </w:r>
      <w:r w:rsidR="0091341E">
        <w:rPr>
          <w:rFonts w:ascii="Calibri" w:eastAsia="Calibri" w:hAnsi="Calibri" w:cs="Calibri"/>
        </w:rPr>
        <w:t>la opción</w:t>
      </w:r>
      <w:r w:rsidR="002F6DC6">
        <w:rPr>
          <w:rFonts w:ascii="Calibri" w:eastAsia="Calibri" w:hAnsi="Calibri" w:cs="Calibri"/>
        </w:rPr>
        <w:t xml:space="preserve"> de consulta</w:t>
      </w:r>
      <w:r w:rsidR="0091341E">
        <w:rPr>
          <w:rFonts w:ascii="Calibri" w:eastAsia="Calibri" w:hAnsi="Calibri" w:cs="Calibri"/>
        </w:rPr>
        <w:t xml:space="preserve"> por el detalle:</w:t>
      </w:r>
    </w:p>
    <w:p w14:paraId="6125187A" w14:textId="5B97E132" w:rsidR="002F6DC6" w:rsidRPr="002F6DC6" w:rsidRDefault="002F6DC6" w:rsidP="002F6DC6">
      <w:pPr>
        <w:pStyle w:val="Prrafodelista"/>
        <w:numPr>
          <w:ilvl w:val="0"/>
          <w:numId w:val="13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Ver Detalle: </w:t>
      </w:r>
      <w:r>
        <w:rPr>
          <w:rFonts w:ascii="Calibri" w:eastAsia="Calibri" w:hAnsi="Calibri" w:cs="Calibri"/>
        </w:rPr>
        <w:t>Aquí podremos</w:t>
      </w:r>
      <w:r w:rsidR="005021E4">
        <w:rPr>
          <w:rFonts w:ascii="Calibri" w:eastAsia="Calibri" w:hAnsi="Calibri" w:cs="Calibri"/>
        </w:rPr>
        <w:t xml:space="preserve"> seleccionar los registros tanto actuales como los de 3 días anteriores a la fecha </w:t>
      </w:r>
      <w:r w:rsidR="00F40287">
        <w:rPr>
          <w:rFonts w:ascii="Calibri" w:eastAsia="Calibri" w:hAnsi="Calibri" w:cs="Calibri"/>
        </w:rPr>
        <w:t>actual.</w:t>
      </w:r>
    </w:p>
    <w:p w14:paraId="51666B09" w14:textId="77777777" w:rsidR="002F6DC6" w:rsidRDefault="002F6DC6" w:rsidP="00264E51">
      <w:pPr>
        <w:jc w:val="center"/>
        <w:rPr>
          <w:sz w:val="20"/>
        </w:rPr>
      </w:pPr>
    </w:p>
    <w:p w14:paraId="727805B7" w14:textId="2C4B00C9" w:rsidR="004F7BC7" w:rsidRPr="00264E51" w:rsidRDefault="0091341E" w:rsidP="00DD156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469EC45" wp14:editId="42EE4A28">
            <wp:extent cx="6858000" cy="3646170"/>
            <wp:effectExtent l="152400" t="152400" r="361950" b="35433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6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490F1" w14:textId="6EA3B275" w:rsidR="004F7BC7" w:rsidRDefault="004F7BC7" w:rsidP="004F7BC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41E"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2F6DC6">
        <w:rPr>
          <w:rFonts w:ascii="Calibri" w:eastAsia="Calibri" w:hAnsi="Calibri" w:cs="Calibri"/>
          <w:sz w:val="20"/>
          <w:szCs w:val="20"/>
        </w:rPr>
        <w:t>Ver Detalle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4049BB9A" w14:textId="77777777" w:rsidR="002F6DC6" w:rsidRDefault="002F6DC6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D1289D0" w14:textId="1DCA54AE" w:rsidR="004F7BC7" w:rsidRDefault="00264E51" w:rsidP="002F6DC6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Una vez </w:t>
      </w:r>
      <w:r w:rsidR="002F6DC6">
        <w:rPr>
          <w:rFonts w:ascii="Calibri" w:eastAsia="Calibri" w:hAnsi="Calibri" w:cs="Calibri"/>
          <w:sz w:val="20"/>
          <w:szCs w:val="20"/>
        </w:rPr>
        <w:t xml:space="preserve">seleccionado </w:t>
      </w:r>
      <w:r w:rsidR="0091341E">
        <w:rPr>
          <w:rFonts w:ascii="Calibri" w:eastAsia="Calibri" w:hAnsi="Calibri" w:cs="Calibri"/>
          <w:sz w:val="20"/>
          <w:szCs w:val="20"/>
        </w:rPr>
        <w:t>el detalle</w:t>
      </w:r>
      <w:r w:rsidR="002F6DC6">
        <w:rPr>
          <w:rFonts w:ascii="Calibri" w:eastAsia="Calibri" w:hAnsi="Calibri" w:cs="Calibri"/>
          <w:sz w:val="20"/>
          <w:szCs w:val="20"/>
        </w:rPr>
        <w:t xml:space="preserve"> podremos visualizar los registros</w:t>
      </w:r>
      <w:r w:rsidR="0091341E">
        <w:rPr>
          <w:rFonts w:ascii="Calibri" w:eastAsia="Calibri" w:hAnsi="Calibri" w:cs="Calibri"/>
          <w:sz w:val="20"/>
          <w:szCs w:val="20"/>
        </w:rPr>
        <w:t xml:space="preserve"> para la fecha seleccionada</w:t>
      </w:r>
      <w:r w:rsidR="001E55E2">
        <w:rPr>
          <w:rFonts w:ascii="Calibri" w:eastAsia="Calibri" w:hAnsi="Calibri" w:cs="Calibri"/>
          <w:sz w:val="20"/>
          <w:szCs w:val="20"/>
        </w:rPr>
        <w:t>.</w:t>
      </w:r>
    </w:p>
    <w:p w14:paraId="5C46E1FC" w14:textId="361E6AE8" w:rsidR="00DD1560" w:rsidRPr="004F7BC7" w:rsidRDefault="0091341E" w:rsidP="004F7BC7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32223BA9" wp14:editId="38FB1835">
            <wp:extent cx="6858000" cy="3653155"/>
            <wp:effectExtent l="152400" t="152400" r="361950" b="36639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3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859CA" w14:textId="5CAB79C1" w:rsidR="00DD1560" w:rsidRDefault="00DD1560" w:rsidP="00DD156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41E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2F6DC6">
        <w:rPr>
          <w:rFonts w:ascii="Calibri" w:eastAsia="Calibri" w:hAnsi="Calibri" w:cs="Calibri"/>
          <w:sz w:val="20"/>
          <w:szCs w:val="20"/>
        </w:rPr>
        <w:t>Ejemplo Consulta.</w:t>
      </w:r>
    </w:p>
    <w:p w14:paraId="6F760AFB" w14:textId="1D97DA65" w:rsidR="004F7BC7" w:rsidRDefault="004F7BC7" w:rsidP="004F7BC7">
      <w:pPr>
        <w:rPr>
          <w:rFonts w:ascii="Calibri" w:eastAsia="Calibri" w:hAnsi="Calibri" w:cs="Calibri"/>
          <w:sz w:val="20"/>
          <w:szCs w:val="20"/>
        </w:rPr>
      </w:pPr>
    </w:p>
    <w:p w14:paraId="3A40AFE8" w14:textId="2A7E083B" w:rsidR="00325CE3" w:rsidRPr="002F6DC6" w:rsidRDefault="00325CE3" w:rsidP="002F6DC6">
      <w:pPr>
        <w:jc w:val="center"/>
        <w:rPr>
          <w:rFonts w:ascii="Calibri" w:eastAsia="Calibri" w:hAnsi="Calibri" w:cs="Calibri"/>
          <w:sz w:val="20"/>
          <w:szCs w:val="20"/>
        </w:rPr>
      </w:pPr>
    </w:p>
    <w:sectPr w:rsidR="00325CE3" w:rsidRPr="002F6DC6">
      <w:footerReference w:type="first" r:id="rId18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2C1E7" w14:textId="77777777" w:rsidR="00A23141" w:rsidRDefault="00A23141">
      <w:pPr>
        <w:spacing w:after="0" w:line="240" w:lineRule="auto"/>
      </w:pPr>
      <w:r>
        <w:separator/>
      </w:r>
    </w:p>
  </w:endnote>
  <w:endnote w:type="continuationSeparator" w:id="0">
    <w:p w14:paraId="21FEB8C3" w14:textId="77777777" w:rsidR="00A23141" w:rsidRDefault="00A2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E81BDD" w:rsidRDefault="00A231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E81BDD" w:rsidRDefault="00A23141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E81BDD" w:rsidRDefault="00A23141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E81BDD" w:rsidRDefault="00A231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95255" w:rsidRDefault="00D37444">
    <w:r>
      <w:t>[Type here]</w:t>
    </w:r>
  </w:p>
  <w:p w14:paraId="3DAD7956" w14:textId="77777777" w:rsidR="00595255" w:rsidRDefault="00A231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D7929" w14:textId="77777777" w:rsidR="00A23141" w:rsidRDefault="00A23141">
      <w:pPr>
        <w:spacing w:after="0" w:line="240" w:lineRule="auto"/>
      </w:pPr>
      <w:r>
        <w:separator/>
      </w:r>
    </w:p>
  </w:footnote>
  <w:footnote w:type="continuationSeparator" w:id="0">
    <w:p w14:paraId="73ECECDB" w14:textId="77777777" w:rsidR="00A23141" w:rsidRDefault="00A23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1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114EA8"/>
    <w:rsid w:val="001B4DEA"/>
    <w:rsid w:val="001E55E2"/>
    <w:rsid w:val="00264E51"/>
    <w:rsid w:val="002848AC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433671"/>
    <w:rsid w:val="00450134"/>
    <w:rsid w:val="00477924"/>
    <w:rsid w:val="00485EA7"/>
    <w:rsid w:val="004C3D1F"/>
    <w:rsid w:val="004E5CE6"/>
    <w:rsid w:val="004F7BC7"/>
    <w:rsid w:val="005021E4"/>
    <w:rsid w:val="00592FE6"/>
    <w:rsid w:val="00597D59"/>
    <w:rsid w:val="005D6EDC"/>
    <w:rsid w:val="0061682F"/>
    <w:rsid w:val="00672473"/>
    <w:rsid w:val="00676A5B"/>
    <w:rsid w:val="00692D4A"/>
    <w:rsid w:val="006D487F"/>
    <w:rsid w:val="006F5924"/>
    <w:rsid w:val="0070556C"/>
    <w:rsid w:val="0072721F"/>
    <w:rsid w:val="00770C44"/>
    <w:rsid w:val="00794676"/>
    <w:rsid w:val="00827117"/>
    <w:rsid w:val="008341EA"/>
    <w:rsid w:val="0085654A"/>
    <w:rsid w:val="00875D18"/>
    <w:rsid w:val="008D7919"/>
    <w:rsid w:val="008E09F8"/>
    <w:rsid w:val="008F0D77"/>
    <w:rsid w:val="008F24FF"/>
    <w:rsid w:val="008F5275"/>
    <w:rsid w:val="0091341E"/>
    <w:rsid w:val="00926F62"/>
    <w:rsid w:val="00946E33"/>
    <w:rsid w:val="00A11679"/>
    <w:rsid w:val="00A23141"/>
    <w:rsid w:val="00A27C9B"/>
    <w:rsid w:val="00A93B4A"/>
    <w:rsid w:val="00AF0C78"/>
    <w:rsid w:val="00B00A34"/>
    <w:rsid w:val="00B37498"/>
    <w:rsid w:val="00B66BDF"/>
    <w:rsid w:val="00B928B6"/>
    <w:rsid w:val="00B92C1B"/>
    <w:rsid w:val="00BA28CF"/>
    <w:rsid w:val="00BC1EEA"/>
    <w:rsid w:val="00BD368C"/>
    <w:rsid w:val="00C21F5A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E3707C"/>
    <w:rsid w:val="00E4688E"/>
    <w:rsid w:val="00E644AB"/>
    <w:rsid w:val="00E64B4A"/>
    <w:rsid w:val="00EB6CA6"/>
    <w:rsid w:val="00F211E3"/>
    <w:rsid w:val="00F40287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15</cp:revision>
  <dcterms:created xsi:type="dcterms:W3CDTF">2023-12-18T16:55:00Z</dcterms:created>
  <dcterms:modified xsi:type="dcterms:W3CDTF">2024-05-16T17:04:00Z</dcterms:modified>
</cp:coreProperties>
</file>