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93039A">
        <w:rPr>
          <w:b/>
          <w:sz w:val="32"/>
          <w:szCs w:val="32"/>
        </w:rPr>
        <w:t>WALGREEN</w:t>
      </w:r>
      <w:r w:rsidR="003679A3" w:rsidRPr="006F464A">
        <w:rPr>
          <w:b/>
          <w:sz w:val="32"/>
          <w:szCs w:val="32"/>
        </w:rPr>
        <w:t xml:space="preserve"> </w:t>
      </w:r>
      <w:r w:rsidR="00E20591">
        <w:rPr>
          <w:b/>
          <w:sz w:val="32"/>
          <w:szCs w:val="32"/>
        </w:rPr>
        <w:t>12OZ LAVENDER</w:t>
      </w:r>
      <w:r w:rsidR="0093039A">
        <w:rPr>
          <w:b/>
          <w:sz w:val="32"/>
          <w:szCs w:val="32"/>
        </w:rPr>
        <w:t xml:space="preserve"> </w:t>
      </w:r>
      <w:r w:rsidR="006F464A" w:rsidRPr="006F464A">
        <w:rPr>
          <w:b/>
          <w:sz w:val="32"/>
          <w:szCs w:val="32"/>
        </w:rPr>
        <w:t>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E20591" w:rsidP="00513624">
      <w:pPr>
        <w:numPr>
          <w:ilvl w:val="0"/>
          <w:numId w:val="2"/>
        </w:numPr>
        <w:rPr>
          <w:b/>
        </w:rPr>
      </w:pPr>
      <w:r>
        <w:t>Blended Lavender</w:t>
      </w:r>
      <w:r w:rsidR="006F464A">
        <w:t xml:space="preserve">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93039A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93039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670BB"/>
    <w:rsid w:val="001F75FB"/>
    <w:rsid w:val="00253A67"/>
    <w:rsid w:val="003679A3"/>
    <w:rsid w:val="004012A5"/>
    <w:rsid w:val="00492156"/>
    <w:rsid w:val="00513624"/>
    <w:rsid w:val="006372F1"/>
    <w:rsid w:val="006F464A"/>
    <w:rsid w:val="00712673"/>
    <w:rsid w:val="00824138"/>
    <w:rsid w:val="008E0987"/>
    <w:rsid w:val="0093039A"/>
    <w:rsid w:val="0095501D"/>
    <w:rsid w:val="00965045"/>
    <w:rsid w:val="00A8574C"/>
    <w:rsid w:val="00D01F45"/>
    <w:rsid w:val="00D34C17"/>
    <w:rsid w:val="00DE748E"/>
    <w:rsid w:val="00E2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2011-12-28T14:55:00Z</dcterms:created>
  <dcterms:modified xsi:type="dcterms:W3CDTF">2011-12-28T14:55:00Z</dcterms:modified>
</cp:coreProperties>
</file>