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305" w:rsidRDefault="00460305" w:rsidP="00C36437"/>
    <w:p w:rsidR="002B0C76" w:rsidRDefault="002B0C76" w:rsidP="002B0C76">
      <w:r w:rsidRPr="002B0C76">
        <w:rPr>
          <w:b/>
        </w:rPr>
        <w:t>Safety</w:t>
      </w:r>
      <w:r>
        <w:t xml:space="preserve">: </w:t>
      </w:r>
    </w:p>
    <w:p w:rsidR="002B0C76" w:rsidRDefault="002B0C76" w:rsidP="000615FB">
      <w:r>
        <w:t>Wear safety glasses</w:t>
      </w:r>
      <w:r w:rsidR="00352CB7">
        <w:t>, lab</w:t>
      </w:r>
      <w:r>
        <w:t xml:space="preserve"> coat</w:t>
      </w:r>
      <w:r w:rsidR="000615FB">
        <w:t>, and</w:t>
      </w:r>
      <w:r>
        <w:t xml:space="preserve"> nitrile gloves. Mixing of chemicals shall be performed in the hood.</w:t>
      </w:r>
    </w:p>
    <w:p w:rsidR="008F2692" w:rsidRDefault="008F2692" w:rsidP="000615FB"/>
    <w:p w:rsidR="00C36437" w:rsidRPr="002B0C76" w:rsidRDefault="00C36437" w:rsidP="00C36437">
      <w:pPr>
        <w:rPr>
          <w:b/>
        </w:rPr>
      </w:pPr>
      <w:r w:rsidRPr="002B0C76">
        <w:rPr>
          <w:b/>
        </w:rPr>
        <w:t xml:space="preserve">Personnel responsible: </w:t>
      </w:r>
    </w:p>
    <w:p w:rsidR="006B1635" w:rsidRPr="002B0C76" w:rsidRDefault="0004335E" w:rsidP="00446356">
      <w:r w:rsidRPr="0004335E">
        <w:t>Lab</w:t>
      </w:r>
      <w:r w:rsidR="00C36437" w:rsidRPr="0004335E">
        <w:t xml:space="preserve"> </w:t>
      </w:r>
      <w:r w:rsidR="006B1635">
        <w:rPr>
          <w:b/>
        </w:rPr>
        <w:tab/>
      </w:r>
    </w:p>
    <w:p w:rsidR="00C36437" w:rsidRDefault="00C36437" w:rsidP="00446356">
      <w:pPr>
        <w:rPr>
          <w:b/>
        </w:rPr>
      </w:pPr>
    </w:p>
    <w:p w:rsidR="0004335E" w:rsidRDefault="00446356" w:rsidP="00446356">
      <w:pPr>
        <w:rPr>
          <w:b/>
        </w:rPr>
      </w:pPr>
      <w:r>
        <w:rPr>
          <w:b/>
        </w:rPr>
        <w:t xml:space="preserve">Purpose: </w:t>
      </w:r>
    </w:p>
    <w:p w:rsidR="00C36437" w:rsidRDefault="00704EA5" w:rsidP="000615FB">
      <w:r>
        <w:t>To</w:t>
      </w:r>
      <w:r w:rsidR="00C36437">
        <w:t xml:space="preserve"> demonstrate that the content of metallic impurities that are colored by sulfide ion, under specified test conditions, do not exceed the </w:t>
      </w:r>
      <w:r w:rsidR="0018061E">
        <w:t>h</w:t>
      </w:r>
      <w:r w:rsidR="007A1409" w:rsidRPr="007A1409">
        <w:t xml:space="preserve">eavy </w:t>
      </w:r>
      <w:r w:rsidR="0018061E">
        <w:t>m</w:t>
      </w:r>
      <w:r w:rsidR="007A1409" w:rsidRPr="007A1409">
        <w:t>etals</w:t>
      </w:r>
      <w:r w:rsidR="00C36437">
        <w:t xml:space="preserve"> limit </w:t>
      </w:r>
      <w:r w:rsidR="00FD13FB">
        <w:t xml:space="preserve">of 0.001% (w/w) </w:t>
      </w:r>
      <w:r w:rsidR="00C36437">
        <w:t xml:space="preserve">of lead in </w:t>
      </w:r>
      <w:r w:rsidR="00FD13FB">
        <w:t>magnesium sulfate</w:t>
      </w:r>
      <w:r w:rsidR="00C36437">
        <w:t xml:space="preserve">. </w:t>
      </w:r>
    </w:p>
    <w:p w:rsidR="008F2692" w:rsidRDefault="008F2692" w:rsidP="000615FB"/>
    <w:p w:rsidR="007050E0" w:rsidRDefault="00786F6B" w:rsidP="000615FB">
      <w:pPr>
        <w:rPr>
          <w:b/>
        </w:rPr>
      </w:pPr>
      <w:r>
        <w:rPr>
          <w:b/>
        </w:rPr>
        <w:t>Test Method</w:t>
      </w:r>
      <w:r w:rsidRPr="002B0C76">
        <w:rPr>
          <w:b/>
        </w:rPr>
        <w:t>:</w:t>
      </w:r>
      <w:r>
        <w:rPr>
          <w:b/>
        </w:rPr>
        <w:t xml:space="preserve"> </w:t>
      </w:r>
    </w:p>
    <w:p w:rsidR="00786F6B" w:rsidRPr="007050E0" w:rsidRDefault="007671AE" w:rsidP="000615FB">
      <w:r>
        <w:t>USP</w:t>
      </w:r>
      <w:r w:rsidR="007050E0" w:rsidRPr="007050E0">
        <w:t xml:space="preserve"> Monograph: Magnesium Sulfate</w:t>
      </w:r>
      <w:r w:rsidR="007050E0">
        <w:t xml:space="preserve">, </w:t>
      </w:r>
      <w:r w:rsidR="007050E0" w:rsidRPr="007050E0">
        <w:t xml:space="preserve">and General Chapter </w:t>
      </w:r>
      <w:r w:rsidR="00786F6B" w:rsidRPr="007050E0">
        <w:t xml:space="preserve">&lt;231&gt; Method </w:t>
      </w:r>
      <w:r w:rsidR="00A34354" w:rsidRPr="007050E0">
        <w:t>I</w:t>
      </w:r>
    </w:p>
    <w:p w:rsidR="00AE628E" w:rsidRPr="00786F6B" w:rsidRDefault="00AE628E" w:rsidP="000615FB">
      <w:pPr>
        <w:rPr>
          <w:b/>
        </w:rPr>
      </w:pPr>
    </w:p>
    <w:p w:rsidR="008F2692" w:rsidRDefault="008F2692" w:rsidP="000615FB">
      <w:pPr>
        <w:rPr>
          <w:b/>
        </w:rPr>
      </w:pPr>
      <w:r w:rsidRPr="008F2692">
        <w:rPr>
          <w:b/>
        </w:rPr>
        <w:t>Equipment:</w:t>
      </w:r>
    </w:p>
    <w:p w:rsidR="00AE628E" w:rsidRDefault="00AE628E" w:rsidP="000615FB">
      <w:pPr>
        <w:rPr>
          <w:b/>
        </w:rPr>
      </w:pPr>
    </w:p>
    <w:p w:rsidR="008F2692" w:rsidRDefault="00AE628E" w:rsidP="008F2692">
      <w:pPr>
        <w:numPr>
          <w:ilvl w:val="0"/>
          <w:numId w:val="19"/>
        </w:numPr>
      </w:pPr>
      <w:r>
        <w:t>3</w:t>
      </w:r>
      <w:r w:rsidR="00CC43B4">
        <w:t xml:space="preserve">  </w:t>
      </w:r>
      <w:r w:rsidR="00B97192">
        <w:t xml:space="preserve">50-mL </w:t>
      </w:r>
      <w:proofErr w:type="spellStart"/>
      <w:r w:rsidR="00B97192" w:rsidRPr="00F61DFC">
        <w:t>Nessler</w:t>
      </w:r>
      <w:proofErr w:type="spellEnd"/>
      <w:r w:rsidR="00B97192" w:rsidRPr="00F61DFC">
        <w:t xml:space="preserve"> Low F</w:t>
      </w:r>
      <w:r w:rsidR="00B97192">
        <w:t>orm Color Comparison Tubes</w:t>
      </w:r>
    </w:p>
    <w:p w:rsidR="00D17A97" w:rsidRDefault="00EC7A36" w:rsidP="00D17A97">
      <w:pPr>
        <w:numPr>
          <w:ilvl w:val="0"/>
          <w:numId w:val="19"/>
        </w:numPr>
      </w:pPr>
      <w:r>
        <w:t xml:space="preserve">3 </w:t>
      </w:r>
      <w:r w:rsidR="00D17A97">
        <w:t>Stir Rod</w:t>
      </w:r>
      <w:r>
        <w:t xml:space="preserve">s </w:t>
      </w:r>
      <w:r w:rsidR="00D17A97">
        <w:t>(long enough for color comparison tubes)</w:t>
      </w:r>
    </w:p>
    <w:p w:rsidR="00EC7A36" w:rsidRDefault="00EC7A36" w:rsidP="00D17A97">
      <w:pPr>
        <w:numPr>
          <w:ilvl w:val="0"/>
          <w:numId w:val="19"/>
        </w:numPr>
      </w:pPr>
      <w:r>
        <w:t>3 Centrifuge Tubes</w:t>
      </w:r>
    </w:p>
    <w:p w:rsidR="008F2692" w:rsidRDefault="008F2692" w:rsidP="008F2692">
      <w:pPr>
        <w:numPr>
          <w:ilvl w:val="0"/>
          <w:numId w:val="19"/>
        </w:numPr>
      </w:pPr>
      <w:r>
        <w:t>Balance</w:t>
      </w:r>
      <w:r w:rsidR="00786F6B">
        <w:t xml:space="preserve"> – </w:t>
      </w:r>
      <w:proofErr w:type="spellStart"/>
      <w:r w:rsidR="00786F6B">
        <w:t>Mettler</w:t>
      </w:r>
      <w:proofErr w:type="spellEnd"/>
      <w:r w:rsidR="00786F6B">
        <w:t xml:space="preserve"> Toledo X5105Du, B13929Z316</w:t>
      </w:r>
    </w:p>
    <w:p w:rsidR="007E1B71" w:rsidRDefault="007E1B71" w:rsidP="007E1B71">
      <w:pPr>
        <w:numPr>
          <w:ilvl w:val="0"/>
          <w:numId w:val="19"/>
        </w:numPr>
      </w:pPr>
      <w:r>
        <w:t>Weigh Paper</w:t>
      </w:r>
    </w:p>
    <w:p w:rsidR="008F2692" w:rsidRDefault="00836614" w:rsidP="008F2692">
      <w:pPr>
        <w:numPr>
          <w:ilvl w:val="0"/>
          <w:numId w:val="19"/>
        </w:numPr>
      </w:pPr>
      <w:r>
        <w:t>Spatula</w:t>
      </w:r>
    </w:p>
    <w:p w:rsidR="00B34461" w:rsidRDefault="00225268" w:rsidP="008F2692">
      <w:pPr>
        <w:numPr>
          <w:ilvl w:val="0"/>
          <w:numId w:val="19"/>
        </w:numPr>
      </w:pPr>
      <w:r>
        <w:t>1000-</w:t>
      </w:r>
      <w:r w:rsidR="00B34461">
        <w:t>µL Eppendorf Pipette</w:t>
      </w:r>
      <w:r w:rsidR="00EE4101">
        <w:t xml:space="preserve"> and T</w:t>
      </w:r>
      <w:r w:rsidR="00B62D01">
        <w:t>ips</w:t>
      </w:r>
    </w:p>
    <w:p w:rsidR="00B34461" w:rsidRDefault="00225268" w:rsidP="008F2692">
      <w:pPr>
        <w:numPr>
          <w:ilvl w:val="0"/>
          <w:numId w:val="19"/>
        </w:numPr>
      </w:pPr>
      <w:r>
        <w:t>5-</w:t>
      </w:r>
      <w:r w:rsidR="00B34461">
        <w:t>mL Eppendorf Pipette</w:t>
      </w:r>
      <w:r w:rsidR="00EE4101">
        <w:t xml:space="preserve"> and T</w:t>
      </w:r>
      <w:r w:rsidR="00B62D01">
        <w:t>ips</w:t>
      </w:r>
    </w:p>
    <w:p w:rsidR="00B34461" w:rsidRDefault="00225268" w:rsidP="008F2692">
      <w:pPr>
        <w:numPr>
          <w:ilvl w:val="0"/>
          <w:numId w:val="19"/>
        </w:numPr>
      </w:pPr>
      <w:r>
        <w:t>2 100-</w:t>
      </w:r>
      <w:r w:rsidR="00B34461">
        <w:t>mL Volumetric Flasks with Stoppers</w:t>
      </w:r>
    </w:p>
    <w:p w:rsidR="00F0256B" w:rsidRDefault="00225268">
      <w:pPr>
        <w:numPr>
          <w:ilvl w:val="0"/>
          <w:numId w:val="19"/>
        </w:numPr>
      </w:pPr>
      <w:r>
        <w:t>1000-</w:t>
      </w:r>
      <w:r w:rsidR="00836614">
        <w:t>ml Volumetric Flask</w:t>
      </w:r>
      <w:r w:rsidR="00CC43B4">
        <w:t xml:space="preserve"> </w:t>
      </w:r>
      <w:r w:rsidR="005C4C42">
        <w:t>with</w:t>
      </w:r>
      <w:r w:rsidR="00CC43B4">
        <w:t xml:space="preserve"> Stopper</w:t>
      </w:r>
    </w:p>
    <w:p w:rsidR="00EC7A36" w:rsidRDefault="00EC7A36">
      <w:pPr>
        <w:numPr>
          <w:ilvl w:val="0"/>
          <w:numId w:val="19"/>
        </w:numPr>
      </w:pPr>
      <w:r>
        <w:t>250-mL Beaker</w:t>
      </w:r>
    </w:p>
    <w:p w:rsidR="00F94965" w:rsidRDefault="00F94965" w:rsidP="008F2692">
      <w:pPr>
        <w:numPr>
          <w:ilvl w:val="0"/>
          <w:numId w:val="19"/>
        </w:numPr>
      </w:pPr>
      <w:r>
        <w:t xml:space="preserve">Hot Plate </w:t>
      </w:r>
    </w:p>
    <w:p w:rsidR="00D17A97" w:rsidRDefault="00D17A97" w:rsidP="008F2692">
      <w:pPr>
        <w:numPr>
          <w:ilvl w:val="0"/>
          <w:numId w:val="19"/>
        </w:numPr>
      </w:pPr>
      <w:r>
        <w:t>Timer</w:t>
      </w:r>
    </w:p>
    <w:p w:rsidR="00D17A97" w:rsidRDefault="00D17A97" w:rsidP="008F2692">
      <w:pPr>
        <w:numPr>
          <w:ilvl w:val="0"/>
          <w:numId w:val="19"/>
        </w:numPr>
      </w:pPr>
      <w:r>
        <w:t>White Sheet of Paper</w:t>
      </w:r>
    </w:p>
    <w:p w:rsidR="00AE628E" w:rsidRDefault="00AE628E" w:rsidP="00786F6B"/>
    <w:p w:rsidR="00786F6B" w:rsidRDefault="00786F6B" w:rsidP="00786F6B">
      <w:pPr>
        <w:rPr>
          <w:b/>
        </w:rPr>
      </w:pPr>
      <w:r>
        <w:rPr>
          <w:b/>
        </w:rPr>
        <w:t>Reagents:</w:t>
      </w:r>
    </w:p>
    <w:p w:rsidR="00AE628E" w:rsidRDefault="00AE628E" w:rsidP="00786F6B">
      <w:pPr>
        <w:rPr>
          <w:b/>
        </w:rPr>
      </w:pPr>
    </w:p>
    <w:p w:rsidR="00786F6B" w:rsidRDefault="00786F6B" w:rsidP="00786F6B">
      <w:pPr>
        <w:numPr>
          <w:ilvl w:val="0"/>
          <w:numId w:val="19"/>
        </w:numPr>
      </w:pPr>
      <w:r>
        <w:t>Lead Nitrate</w:t>
      </w:r>
    </w:p>
    <w:p w:rsidR="00786F6B" w:rsidRDefault="00B114A1" w:rsidP="00786F6B">
      <w:pPr>
        <w:numPr>
          <w:ilvl w:val="0"/>
          <w:numId w:val="19"/>
        </w:numPr>
      </w:pPr>
      <w:r w:rsidRPr="00B114A1">
        <w:t>Thioacetamid</w:t>
      </w:r>
      <w:r>
        <w:t>e TS, 4% (w/v) Aqueous Solution</w:t>
      </w:r>
    </w:p>
    <w:p w:rsidR="00786F6B" w:rsidRDefault="00786F6B" w:rsidP="00786F6B">
      <w:pPr>
        <w:numPr>
          <w:ilvl w:val="0"/>
          <w:numId w:val="19"/>
        </w:numPr>
      </w:pPr>
      <w:r>
        <w:t>Glycerin Base TS</w:t>
      </w:r>
    </w:p>
    <w:p w:rsidR="00786F6B" w:rsidRDefault="00786F6B" w:rsidP="00786F6B">
      <w:pPr>
        <w:numPr>
          <w:ilvl w:val="0"/>
          <w:numId w:val="19"/>
        </w:numPr>
      </w:pPr>
      <w:r>
        <w:t xml:space="preserve">Nitric Acid </w:t>
      </w:r>
    </w:p>
    <w:p w:rsidR="00786F6B" w:rsidRDefault="00786F6B" w:rsidP="00786F6B">
      <w:pPr>
        <w:numPr>
          <w:ilvl w:val="0"/>
          <w:numId w:val="19"/>
        </w:numPr>
      </w:pPr>
      <w:r>
        <w:t xml:space="preserve">Ammonium Acetate </w:t>
      </w:r>
    </w:p>
    <w:p w:rsidR="00786F6B" w:rsidRDefault="00786F6B" w:rsidP="00786F6B">
      <w:pPr>
        <w:numPr>
          <w:ilvl w:val="0"/>
          <w:numId w:val="19"/>
        </w:numPr>
      </w:pPr>
      <w:r>
        <w:t>6</w:t>
      </w:r>
      <w:r w:rsidR="00EC7A36">
        <w:t xml:space="preserve"> </w:t>
      </w:r>
      <w:r>
        <w:t>N Hydrochloric Acid</w:t>
      </w:r>
    </w:p>
    <w:p w:rsidR="00EC7A36" w:rsidRDefault="00EC7A36" w:rsidP="00786F6B">
      <w:pPr>
        <w:numPr>
          <w:ilvl w:val="0"/>
          <w:numId w:val="19"/>
        </w:numPr>
      </w:pPr>
      <w:r>
        <w:t>1 N Acetic Acid</w:t>
      </w:r>
    </w:p>
    <w:p w:rsidR="00786F6B" w:rsidRPr="00786F6B" w:rsidRDefault="00786F6B" w:rsidP="00786F6B">
      <w:pPr>
        <w:numPr>
          <w:ilvl w:val="0"/>
          <w:numId w:val="19"/>
        </w:numPr>
      </w:pPr>
      <w:r>
        <w:t>6</w:t>
      </w:r>
      <w:r w:rsidR="00EC7A36">
        <w:t xml:space="preserve"> </w:t>
      </w:r>
      <w:r>
        <w:t>N Ammonium Hydroxide</w:t>
      </w:r>
    </w:p>
    <w:p w:rsidR="00D17A97" w:rsidRDefault="00D17A97" w:rsidP="00786F6B">
      <w:pPr>
        <w:rPr>
          <w:b/>
        </w:rPr>
      </w:pPr>
    </w:p>
    <w:p w:rsidR="004D5E27" w:rsidRDefault="004D5E27" w:rsidP="00786F6B">
      <w:pPr>
        <w:rPr>
          <w:b/>
        </w:rPr>
      </w:pPr>
    </w:p>
    <w:p w:rsidR="004D5E27" w:rsidRDefault="004D5E27" w:rsidP="00786F6B">
      <w:pPr>
        <w:rPr>
          <w:b/>
        </w:rPr>
      </w:pPr>
    </w:p>
    <w:p w:rsidR="004D5E27" w:rsidRDefault="004D5E27" w:rsidP="00786F6B">
      <w:pPr>
        <w:rPr>
          <w:b/>
        </w:rPr>
      </w:pPr>
    </w:p>
    <w:p w:rsidR="004D5E27" w:rsidRDefault="004D5E27" w:rsidP="00786F6B">
      <w:pPr>
        <w:rPr>
          <w:b/>
        </w:rPr>
      </w:pPr>
    </w:p>
    <w:p w:rsidR="00E10A4D" w:rsidRDefault="00E10A4D" w:rsidP="00786F6B">
      <w:pPr>
        <w:rPr>
          <w:b/>
        </w:rPr>
      </w:pPr>
    </w:p>
    <w:p w:rsidR="002B0C76" w:rsidRDefault="00B114A1" w:rsidP="00786F6B">
      <w:pPr>
        <w:rPr>
          <w:b/>
        </w:rPr>
      </w:pPr>
      <w:r>
        <w:rPr>
          <w:b/>
        </w:rPr>
        <w:t>Solutions Preparation:</w:t>
      </w:r>
    </w:p>
    <w:p w:rsidR="002B0C76" w:rsidRDefault="002B0C76" w:rsidP="002B0C76">
      <w:pPr>
        <w:jc w:val="center"/>
        <w:rPr>
          <w:b/>
        </w:rPr>
      </w:pPr>
    </w:p>
    <w:p w:rsidR="001A64B7" w:rsidRDefault="002B0C76" w:rsidP="002B0C76">
      <w:r>
        <w:rPr>
          <w:b/>
        </w:rPr>
        <w:t xml:space="preserve">Lead Nitrate Stock Solution– </w:t>
      </w:r>
      <w:r w:rsidR="00E81407">
        <w:t>Dissolve 0.159</w:t>
      </w:r>
      <w:r>
        <w:t>8</w:t>
      </w:r>
      <w:r w:rsidR="00B114A1">
        <w:t xml:space="preserve"> </w:t>
      </w:r>
      <w:r>
        <w:t>g of lead nitrate in 100</w:t>
      </w:r>
      <w:r w:rsidR="00B114A1">
        <w:t xml:space="preserve"> </w:t>
      </w:r>
      <w:r>
        <w:t>ml of water to which</w:t>
      </w:r>
      <w:r w:rsidR="00742F27">
        <w:t xml:space="preserve"> 1</w:t>
      </w:r>
      <w:r w:rsidR="00B114A1">
        <w:t xml:space="preserve"> </w:t>
      </w:r>
      <w:r w:rsidR="00742F27">
        <w:t xml:space="preserve">ml Nitric Acid has been </w:t>
      </w:r>
      <w:r w:rsidR="00F94965">
        <w:t>added</w:t>
      </w:r>
      <w:r w:rsidR="00B62D01">
        <w:t xml:space="preserve"> in a</w:t>
      </w:r>
      <w:r>
        <w:t xml:space="preserve"> </w:t>
      </w:r>
      <w:r w:rsidR="00B62D01" w:rsidRPr="00B62D01">
        <w:t>clean 1000</w:t>
      </w:r>
      <w:r w:rsidR="001A64B7">
        <w:t>-</w:t>
      </w:r>
      <w:r w:rsidR="00B62D01" w:rsidRPr="00B62D01">
        <w:t>ml volumetric flask a</w:t>
      </w:r>
      <w:r w:rsidR="00B62D01">
        <w:t>nd fill to volume with DI H</w:t>
      </w:r>
      <w:r w:rsidR="007A1409" w:rsidRPr="007A1409">
        <w:rPr>
          <w:vertAlign w:val="subscript"/>
        </w:rPr>
        <w:t>2</w:t>
      </w:r>
      <w:r w:rsidR="00B62D01" w:rsidRPr="00B62D01">
        <w:t>0</w:t>
      </w:r>
      <w:r>
        <w:t xml:space="preserve">. Prepare and store this solution in glass </w:t>
      </w:r>
      <w:r w:rsidR="00CC43B4">
        <w:t xml:space="preserve">that is </w:t>
      </w:r>
      <w:r>
        <w:t>free from soluble lead salts.</w:t>
      </w:r>
    </w:p>
    <w:p w:rsidR="00F134AA" w:rsidRDefault="00F134AA" w:rsidP="002B0C76"/>
    <w:p w:rsidR="001A64B7" w:rsidRDefault="001A64B7" w:rsidP="002B0C76"/>
    <w:p w:rsidR="002B0C76" w:rsidRDefault="002B0C76" w:rsidP="002B0C76">
      <w:r w:rsidRPr="00352CB7">
        <w:rPr>
          <w:b/>
        </w:rPr>
        <w:t>Standard Lead Solution</w:t>
      </w:r>
      <w:r>
        <w:t xml:space="preserve">– On the day of use, </w:t>
      </w:r>
      <w:r w:rsidR="001A64B7">
        <w:t xml:space="preserve">add </w:t>
      </w:r>
      <w:r>
        <w:t xml:space="preserve">10.0 ml of </w:t>
      </w:r>
      <w:r w:rsidRPr="00352CB7">
        <w:rPr>
          <w:i/>
        </w:rPr>
        <w:t>Lead Nitrate Stock Solution</w:t>
      </w:r>
      <w:r>
        <w:t xml:space="preserve"> </w:t>
      </w:r>
      <w:r w:rsidR="001A64B7">
        <w:t>to a clean 100-</w:t>
      </w:r>
      <w:r w:rsidR="001A64B7" w:rsidRPr="00B62D01">
        <w:t>ml volumetric flask a</w:t>
      </w:r>
      <w:r w:rsidR="001A64B7">
        <w:t>nd fill to volume with DI H</w:t>
      </w:r>
      <w:r w:rsidR="001A64B7" w:rsidRPr="00B62D01">
        <w:rPr>
          <w:vertAlign w:val="subscript"/>
        </w:rPr>
        <w:t>2</w:t>
      </w:r>
      <w:r w:rsidR="001A64B7" w:rsidRPr="00B62D01">
        <w:t>0</w:t>
      </w:r>
      <w:r>
        <w:t xml:space="preserve">. Each ml </w:t>
      </w:r>
      <w:r w:rsidR="00352CB7">
        <w:t>of Standard</w:t>
      </w:r>
      <w:r>
        <w:t xml:space="preserve"> Lead Solution contains the equivalent of 10 </w:t>
      </w:r>
      <w:r w:rsidR="00352CB7">
        <w:t xml:space="preserve">µg of lead. A comparison solution prepared on the basis of 100 µg of </w:t>
      </w:r>
      <w:r w:rsidR="00352CB7" w:rsidRPr="000615FB">
        <w:rPr>
          <w:i/>
        </w:rPr>
        <w:t>Standard Lead Solution</w:t>
      </w:r>
      <w:r w:rsidR="00352CB7">
        <w:t xml:space="preserve"> per g of substance being tested contains the equivalent of 1 part of lead per million parts of substance being tested.</w:t>
      </w:r>
    </w:p>
    <w:p w:rsidR="00F0256B" w:rsidRDefault="00F0256B">
      <w:pPr>
        <w:rPr>
          <w:b/>
        </w:rPr>
      </w:pPr>
    </w:p>
    <w:p w:rsidR="00352CB7" w:rsidRDefault="00352CB7" w:rsidP="00352CB7">
      <w:r>
        <w:rPr>
          <w:b/>
        </w:rPr>
        <w:t xml:space="preserve">pH 3.5 Acetate Buffer– </w:t>
      </w:r>
      <w:r>
        <w:t>Dissolve 25.0</w:t>
      </w:r>
      <w:r w:rsidR="00FD13FB">
        <w:t xml:space="preserve"> </w:t>
      </w:r>
      <w:r>
        <w:t>g of ammonium acetate in 25 ml</w:t>
      </w:r>
      <w:r w:rsidR="00F94965">
        <w:t xml:space="preserve"> of water</w:t>
      </w:r>
      <w:r w:rsidR="001A64B7">
        <w:t xml:space="preserve"> in a clean 100-</w:t>
      </w:r>
      <w:r w:rsidR="001A64B7" w:rsidRPr="00B62D01">
        <w:t>ml volumetric flask</w:t>
      </w:r>
      <w:r w:rsidR="00F94965">
        <w:t>. Add 38.0 ml of 6</w:t>
      </w:r>
      <w:r w:rsidR="00FD13FB">
        <w:t xml:space="preserve"> </w:t>
      </w:r>
      <w:r>
        <w:t>N hydrochloric aci</w:t>
      </w:r>
      <w:r w:rsidR="00F94965">
        <w:t>d. Adjust, if necessary, with 6</w:t>
      </w:r>
      <w:r w:rsidR="00FD13FB">
        <w:t xml:space="preserve"> </w:t>
      </w:r>
      <w:r w:rsidR="00F94965">
        <w:t>N ammonium hydroxide or 6</w:t>
      </w:r>
      <w:r w:rsidR="00FD13FB">
        <w:t xml:space="preserve"> </w:t>
      </w:r>
      <w:r>
        <w:t>N hydrochloric acid to a pH of 3.5</w:t>
      </w:r>
      <w:r w:rsidR="00F94965">
        <w:t xml:space="preserve">.  </w:t>
      </w:r>
      <w:r w:rsidR="001A64B7">
        <w:t>Fill to volume with DI H</w:t>
      </w:r>
      <w:r w:rsidR="001A64B7" w:rsidRPr="00B62D01">
        <w:rPr>
          <w:vertAlign w:val="subscript"/>
        </w:rPr>
        <w:t>2</w:t>
      </w:r>
      <w:r w:rsidR="001A64B7" w:rsidRPr="00B62D01">
        <w:t>0</w:t>
      </w:r>
      <w:r>
        <w:t xml:space="preserve">, and mix. </w:t>
      </w:r>
    </w:p>
    <w:p w:rsidR="00352CB7" w:rsidRDefault="00352CB7" w:rsidP="00352CB7"/>
    <w:p w:rsidR="00352CB7" w:rsidRDefault="00352CB7" w:rsidP="00352CB7">
      <w:r w:rsidRPr="00352CB7">
        <w:rPr>
          <w:b/>
        </w:rPr>
        <w:t>Standard Preparation</w:t>
      </w:r>
      <w:r w:rsidR="003C3587">
        <w:rPr>
          <w:b/>
        </w:rPr>
        <w:t>–</w:t>
      </w:r>
      <w:r w:rsidR="005F79B9">
        <w:t xml:space="preserve"> Into</w:t>
      </w:r>
      <w:r w:rsidR="00742F27">
        <w:t xml:space="preserve"> </w:t>
      </w:r>
      <w:r w:rsidR="002E2E67">
        <w:t>a</w:t>
      </w:r>
      <w:r>
        <w:t xml:space="preserve"> 50-ml color-comparison tube </w:t>
      </w:r>
      <w:r w:rsidR="005F79B9">
        <w:t>pipette 2</w:t>
      </w:r>
      <w:r w:rsidR="00FD13FB">
        <w:t xml:space="preserve"> </w:t>
      </w:r>
      <w:r w:rsidR="005F79B9">
        <w:t xml:space="preserve">ml of </w:t>
      </w:r>
      <w:r w:rsidR="005F79B9" w:rsidRPr="00742F27">
        <w:rPr>
          <w:i/>
        </w:rPr>
        <w:t>Standard Lead</w:t>
      </w:r>
      <w:r w:rsidR="005F79B9">
        <w:t xml:space="preserve"> </w:t>
      </w:r>
      <w:r w:rsidR="005F79B9" w:rsidRPr="00742F27">
        <w:rPr>
          <w:i/>
        </w:rPr>
        <w:t xml:space="preserve">Solution </w:t>
      </w:r>
      <w:r w:rsidR="005F79B9" w:rsidRPr="00742F27">
        <w:t xml:space="preserve">(20 µg of </w:t>
      </w:r>
      <w:proofErr w:type="spellStart"/>
      <w:r w:rsidR="005F79B9" w:rsidRPr="00742F27">
        <w:t>Pb</w:t>
      </w:r>
      <w:proofErr w:type="spellEnd"/>
      <w:r w:rsidR="005F79B9" w:rsidRPr="00742F27">
        <w:t>)</w:t>
      </w:r>
      <w:r w:rsidR="005F79B9">
        <w:t xml:space="preserve"> and dilute with wat</w:t>
      </w:r>
      <w:r w:rsidR="00742F27">
        <w:t>er to 25</w:t>
      </w:r>
      <w:r w:rsidR="00225268">
        <w:t xml:space="preserve"> ml. Using a pH</w:t>
      </w:r>
      <w:r w:rsidR="00742F27">
        <w:t xml:space="preserve"> meter or </w:t>
      </w:r>
      <w:r w:rsidR="005F79B9">
        <w:t>short-range pH indicator paper as external indicator, adjust with 1 N acetic acid or 6</w:t>
      </w:r>
      <w:r w:rsidR="00742F27">
        <w:t xml:space="preserve"> N</w:t>
      </w:r>
      <w:r w:rsidR="005F79B9">
        <w:t xml:space="preserve"> ammonium hydroxide to a pH between 3.0 and 4.0</w:t>
      </w:r>
      <w:r w:rsidR="00742F27">
        <w:t>. D</w:t>
      </w:r>
      <w:r w:rsidR="005F79B9">
        <w:t>ilute with water to 40</w:t>
      </w:r>
      <w:r w:rsidR="00FD13FB">
        <w:t xml:space="preserve"> </w:t>
      </w:r>
      <w:r w:rsidR="005F79B9">
        <w:t>ml, and mix</w:t>
      </w:r>
      <w:r w:rsidR="00FD13FB">
        <w:t>.</w:t>
      </w:r>
    </w:p>
    <w:p w:rsidR="00A96952" w:rsidRDefault="00A96952" w:rsidP="00352CB7"/>
    <w:p w:rsidR="00A96952" w:rsidRDefault="00D84124" w:rsidP="00352CB7">
      <w:r w:rsidRPr="005F79B9">
        <w:rPr>
          <w:b/>
        </w:rPr>
        <w:t>Test Preparation</w:t>
      </w:r>
      <w:r>
        <w:rPr>
          <w:b/>
        </w:rPr>
        <w:t>–</w:t>
      </w:r>
      <w:r>
        <w:t xml:space="preserve"> </w:t>
      </w:r>
      <w:r w:rsidRPr="00D84124">
        <w:t>In a second 50-mL color-comparison tube,</w:t>
      </w:r>
      <w:r>
        <w:rPr>
          <w:b/>
        </w:rPr>
        <w:t xml:space="preserve"> </w:t>
      </w:r>
      <w:r>
        <w:t>d</w:t>
      </w:r>
      <w:r w:rsidR="00A96952">
        <w:t xml:space="preserve">issolve 2 g of </w:t>
      </w:r>
      <w:r w:rsidR="00D422BC">
        <w:t xml:space="preserve">the </w:t>
      </w:r>
      <w:r w:rsidR="00A96952">
        <w:t>Magnesium Sulfate Heptahydrate</w:t>
      </w:r>
      <w:r w:rsidR="00D422BC">
        <w:t xml:space="preserve"> sample</w:t>
      </w:r>
      <w:r w:rsidR="00E21676">
        <w:t xml:space="preserve"> </w:t>
      </w:r>
      <w:r w:rsidR="00E21676">
        <w:rPr>
          <w:rStyle w:val="htmltxt1"/>
        </w:rPr>
        <w:t>(fo</w:t>
      </w:r>
      <w:r w:rsidR="009F37A1">
        <w:rPr>
          <w:rStyle w:val="htmltxt1"/>
        </w:rPr>
        <w:t>r magnesium sulfate solution use 4</w:t>
      </w:r>
      <w:r w:rsidR="00E21676">
        <w:rPr>
          <w:rStyle w:val="htmltxt1"/>
        </w:rPr>
        <w:t xml:space="preserve"> mL</w:t>
      </w:r>
      <w:r w:rsidR="009F37A1">
        <w:rPr>
          <w:rStyle w:val="htmltxt1"/>
        </w:rPr>
        <w:t xml:space="preserve">) </w:t>
      </w:r>
      <w:r w:rsidR="009F37A1">
        <w:t>in</w:t>
      </w:r>
      <w:r w:rsidR="00A96952">
        <w:t xml:space="preserve"> 25</w:t>
      </w:r>
      <w:r w:rsidR="00FD13FB">
        <w:t xml:space="preserve"> </w:t>
      </w:r>
      <w:r w:rsidR="00A96952">
        <w:t>ml of water.</w:t>
      </w:r>
      <w:r>
        <w:t xml:space="preserve"> </w:t>
      </w:r>
      <w:r w:rsidR="000615FB">
        <w:t>Using a pH meter or short-range pH indicator paper as external indicator</w:t>
      </w:r>
      <w:r w:rsidR="00742F27">
        <w:t>,</w:t>
      </w:r>
      <w:r w:rsidR="000615FB">
        <w:t xml:space="preserve"> adjust with 1 N acetic acid or 6 </w:t>
      </w:r>
      <w:r w:rsidR="00742F27">
        <w:t xml:space="preserve">N </w:t>
      </w:r>
      <w:r w:rsidR="000615FB">
        <w:t>ammonium hydroxide to a pH between 3.0 and 4.0</w:t>
      </w:r>
      <w:r w:rsidR="00742F27">
        <w:t>, dilute</w:t>
      </w:r>
      <w:r w:rsidR="000615FB">
        <w:t xml:space="preserve"> with water to 40</w:t>
      </w:r>
      <w:r w:rsidR="00FD13FB">
        <w:t xml:space="preserve"> </w:t>
      </w:r>
      <w:r w:rsidR="000615FB">
        <w:t>ml, and mix.</w:t>
      </w:r>
    </w:p>
    <w:p w:rsidR="000615FB" w:rsidRDefault="000615FB" w:rsidP="00352CB7"/>
    <w:p w:rsidR="00354EF8" w:rsidRDefault="00353EA5" w:rsidP="00352CB7">
      <w:r>
        <w:rPr>
          <w:b/>
        </w:rPr>
        <w:t>Monitor Preparation</w:t>
      </w:r>
      <w:r w:rsidR="003C3587">
        <w:rPr>
          <w:b/>
        </w:rPr>
        <w:t>–</w:t>
      </w:r>
      <w:r w:rsidR="009049FA">
        <w:rPr>
          <w:b/>
        </w:rPr>
        <w:t xml:space="preserve"> </w:t>
      </w:r>
      <w:r w:rsidR="009049FA" w:rsidRPr="00357383">
        <w:t>Into</w:t>
      </w:r>
      <w:r>
        <w:t xml:space="preserve"> </w:t>
      </w:r>
      <w:r w:rsidR="002E2E67">
        <w:t xml:space="preserve">a </w:t>
      </w:r>
      <w:r>
        <w:t>third 50</w:t>
      </w:r>
      <w:r w:rsidR="00FD13FB">
        <w:t>-</w:t>
      </w:r>
      <w:r>
        <w:t xml:space="preserve">ml color-comparison tube </w:t>
      </w:r>
      <w:r w:rsidR="00D84124">
        <w:t xml:space="preserve">dissolve 2 g of the Magnesium Sulfate Heptahydrate sample in 25 ml of water </w:t>
      </w:r>
      <w:r>
        <w:t xml:space="preserve">and add 2.0 ml of </w:t>
      </w:r>
      <w:r w:rsidRPr="00353EA5">
        <w:rPr>
          <w:i/>
        </w:rPr>
        <w:t>Standard Lead Solution</w:t>
      </w:r>
      <w:r>
        <w:t xml:space="preserve">. Using a pH meter or short-range pH indicator paper as external indicator, adjust with 1 N </w:t>
      </w:r>
      <w:r w:rsidR="00FD13FB">
        <w:t>acetic acid or 6 N ammonium hydroxide to a pH between 3.0 and 4.0, dilute with water to 40 ml, and mix.</w:t>
      </w:r>
    </w:p>
    <w:p w:rsidR="00354EF8" w:rsidRDefault="00354EF8" w:rsidP="00354EF8">
      <w:pPr>
        <w:rPr>
          <w:b/>
          <w:i/>
        </w:rPr>
      </w:pPr>
    </w:p>
    <w:p w:rsidR="00354EF8" w:rsidRPr="00B114A1" w:rsidRDefault="00354EF8" w:rsidP="00354EF8">
      <w:pPr>
        <w:rPr>
          <w:b/>
        </w:rPr>
      </w:pPr>
      <w:r w:rsidRPr="005F79B9">
        <w:rPr>
          <w:b/>
        </w:rPr>
        <w:t>Thioacetamide-Glycerin Base Test Solution</w:t>
      </w:r>
      <w:r w:rsidR="003C3587">
        <w:rPr>
          <w:b/>
        </w:rPr>
        <w:t>–</w:t>
      </w:r>
      <w:r>
        <w:t xml:space="preserve"> (</w:t>
      </w:r>
      <w:r w:rsidRPr="00E405BE">
        <w:rPr>
          <w:b/>
          <w:i/>
        </w:rPr>
        <w:t>CAUTION</w:t>
      </w:r>
      <w:r w:rsidRPr="00E405BE">
        <w:rPr>
          <w:b/>
        </w:rPr>
        <w:t xml:space="preserve"> :  thioacetamide is a carcinogen</w:t>
      </w:r>
      <w:r>
        <w:t xml:space="preserve">) </w:t>
      </w:r>
      <w:r w:rsidR="00EC7A36">
        <w:t xml:space="preserve">This will need to be done three times in three different centrifuge tubes at the same time.  </w:t>
      </w:r>
      <w:r>
        <w:t>Mix 0.2 ml of thioacetamide TS and 1 ml of glycerin base TS. Heat the mixture in a boiling water bath</w:t>
      </w:r>
      <w:r w:rsidR="00EC7A36">
        <w:t xml:space="preserve"> (250-mL beaker)</w:t>
      </w:r>
      <w:r>
        <w:t xml:space="preserve"> for </w:t>
      </w:r>
      <w:r w:rsidR="00EC7A36">
        <w:t>20 seconds and use immediately.</w:t>
      </w:r>
    </w:p>
    <w:p w:rsidR="000615FB" w:rsidRDefault="000615FB" w:rsidP="00352CB7"/>
    <w:p w:rsidR="00FD13FB" w:rsidRDefault="000615FB" w:rsidP="00352CB7">
      <w:pPr>
        <w:rPr>
          <w:b/>
        </w:rPr>
      </w:pPr>
      <w:r w:rsidRPr="000615FB">
        <w:rPr>
          <w:b/>
        </w:rPr>
        <w:t>Procedure</w:t>
      </w:r>
      <w:r w:rsidR="00FD13FB">
        <w:rPr>
          <w:b/>
        </w:rPr>
        <w:t>:</w:t>
      </w:r>
    </w:p>
    <w:p w:rsidR="00FD13FB" w:rsidRDefault="00FD13FB" w:rsidP="00352CB7">
      <w:pPr>
        <w:rPr>
          <w:b/>
        </w:rPr>
      </w:pPr>
    </w:p>
    <w:p w:rsidR="00D17A97" w:rsidRDefault="000615FB" w:rsidP="00D17A97">
      <w:pPr>
        <w:pStyle w:val="ListParagraph"/>
        <w:numPr>
          <w:ilvl w:val="0"/>
          <w:numId w:val="20"/>
        </w:numPr>
      </w:pPr>
      <w:r>
        <w:t xml:space="preserve"> To each of the three tubes containing the </w:t>
      </w:r>
      <w:r w:rsidRPr="00D17A97">
        <w:rPr>
          <w:i/>
        </w:rPr>
        <w:t>Standard Preparation</w:t>
      </w:r>
      <w:r>
        <w:t xml:space="preserve">, the </w:t>
      </w:r>
      <w:r w:rsidRPr="00D17A97">
        <w:rPr>
          <w:i/>
        </w:rPr>
        <w:t>Test Preparation</w:t>
      </w:r>
      <w:r>
        <w:t xml:space="preserve">, and the </w:t>
      </w:r>
      <w:r w:rsidRPr="00D17A97">
        <w:rPr>
          <w:i/>
        </w:rPr>
        <w:t>Monitor Preparation</w:t>
      </w:r>
      <w:r>
        <w:t>, add</w:t>
      </w:r>
      <w:r w:rsidR="00D17A97">
        <w:t xml:space="preserve"> 2 ml of pH 3.5 Acetate Buffer.</w:t>
      </w:r>
    </w:p>
    <w:p w:rsidR="00D17A97" w:rsidRDefault="00D17A97" w:rsidP="0031723F">
      <w:pPr>
        <w:pStyle w:val="ListParagraph"/>
        <w:numPr>
          <w:ilvl w:val="0"/>
          <w:numId w:val="20"/>
        </w:numPr>
      </w:pPr>
      <w:r>
        <w:t>A</w:t>
      </w:r>
      <w:r w:rsidR="000615FB">
        <w:t>dd 1.2</w:t>
      </w:r>
      <w:r w:rsidR="00FD13FB">
        <w:t xml:space="preserve"> </w:t>
      </w:r>
      <w:r w:rsidR="000615FB">
        <w:t xml:space="preserve">ml of </w:t>
      </w:r>
      <w:r w:rsidR="0031723F" w:rsidRPr="0031723F">
        <w:rPr>
          <w:i/>
        </w:rPr>
        <w:t>Thioacetamide-glycerin B</w:t>
      </w:r>
      <w:r w:rsidRPr="0031723F">
        <w:rPr>
          <w:i/>
        </w:rPr>
        <w:t>ase TS</w:t>
      </w:r>
      <w:r>
        <w:t xml:space="preserve"> to each of the three tubes and dilute with </w:t>
      </w:r>
      <w:r w:rsidR="0052032E">
        <w:t>DI H</w:t>
      </w:r>
      <w:r w:rsidR="0052032E" w:rsidRPr="0052032E">
        <w:rPr>
          <w:vertAlign w:val="subscript"/>
        </w:rPr>
        <w:t>2</w:t>
      </w:r>
      <w:r w:rsidR="0052032E">
        <w:t>O</w:t>
      </w:r>
      <w:r>
        <w:t xml:space="preserve"> to the </w:t>
      </w:r>
      <w:r w:rsidR="000615FB">
        <w:t>50</w:t>
      </w:r>
      <w:r w:rsidR="00FD13FB">
        <w:t xml:space="preserve"> </w:t>
      </w:r>
      <w:r>
        <w:t>ml mark</w:t>
      </w:r>
      <w:r w:rsidR="0031723F">
        <w:t>. M</w:t>
      </w:r>
      <w:r>
        <w:t>ix and</w:t>
      </w:r>
      <w:r w:rsidR="000615FB">
        <w:t xml:space="preserve"> allow to stand for </w:t>
      </w:r>
      <w:r>
        <w:t>2 minutes.</w:t>
      </w:r>
    </w:p>
    <w:p w:rsidR="0018061E" w:rsidRPr="00352CB7" w:rsidRDefault="00D17A97" w:rsidP="0031723F">
      <w:pPr>
        <w:pStyle w:val="ListParagraph"/>
        <w:numPr>
          <w:ilvl w:val="0"/>
          <w:numId w:val="20"/>
        </w:numPr>
      </w:pPr>
      <w:r>
        <w:t>V</w:t>
      </w:r>
      <w:r w:rsidR="00AF490C">
        <w:t>iew downward over white sheet of paper</w:t>
      </w:r>
      <w:r w:rsidR="0031723F">
        <w:t xml:space="preserve">. </w:t>
      </w:r>
    </w:p>
    <w:p w:rsidR="0031723F" w:rsidRDefault="0031723F" w:rsidP="0031723F">
      <w:pPr>
        <w:pStyle w:val="ListParagraph"/>
      </w:pPr>
    </w:p>
    <w:p w:rsidR="00E10A4D" w:rsidRDefault="00E10A4D" w:rsidP="0031723F">
      <w:pPr>
        <w:pStyle w:val="ListParagraph"/>
      </w:pPr>
    </w:p>
    <w:p w:rsidR="00EC7A36" w:rsidRDefault="00A34354" w:rsidP="0031723F">
      <w:pPr>
        <w:pStyle w:val="ListParagraph"/>
      </w:pPr>
      <w:r>
        <w:t>If the color of the solution from</w:t>
      </w:r>
      <w:r w:rsidR="0018061E">
        <w:t xml:space="preserve"> the</w:t>
      </w:r>
      <w:r>
        <w:t xml:space="preserve"> </w:t>
      </w:r>
      <w:r w:rsidRPr="000615FB">
        <w:rPr>
          <w:i/>
        </w:rPr>
        <w:t>Monitor Preparation</w:t>
      </w:r>
      <w:r>
        <w:t xml:space="preserve"> is lighter than that of the</w:t>
      </w:r>
      <w:r w:rsidRPr="00A34354">
        <w:t xml:space="preserve"> </w:t>
      </w:r>
      <w:r>
        <w:t xml:space="preserve">solution from the </w:t>
      </w:r>
      <w:r w:rsidR="007A1409" w:rsidRPr="007A1409">
        <w:rPr>
          <w:i/>
        </w:rPr>
        <w:t>Standard Preparation</w:t>
      </w:r>
      <w:r>
        <w:t xml:space="preserve"> then this method is not valid for this sample and Method II</w:t>
      </w:r>
      <w:r w:rsidRPr="00A34354">
        <w:t xml:space="preserve"> </w:t>
      </w:r>
      <w:r>
        <w:t>(</w:t>
      </w:r>
      <w:r w:rsidRPr="00A34354">
        <w:t>USP 34</w:t>
      </w:r>
      <w:r>
        <w:t xml:space="preserve">) </w:t>
      </w:r>
    </w:p>
    <w:p w:rsidR="006D2FBB" w:rsidRDefault="00A34354" w:rsidP="0031723F">
      <w:pPr>
        <w:pStyle w:val="ListParagraph"/>
        <w:rPr>
          <w:b/>
        </w:rPr>
      </w:pPr>
      <w:r>
        <w:t>must be used</w:t>
      </w:r>
      <w:r w:rsidR="0018061E">
        <w:t xml:space="preserve">. If the </w:t>
      </w:r>
      <w:r>
        <w:t xml:space="preserve">color of the solution from the </w:t>
      </w:r>
      <w:r>
        <w:rPr>
          <w:i/>
        </w:rPr>
        <w:t>Test Preparation</w:t>
      </w:r>
      <w:r>
        <w:t xml:space="preserve"> is not darker that that of the solution from the </w:t>
      </w:r>
      <w:r w:rsidRPr="000615FB">
        <w:rPr>
          <w:i/>
        </w:rPr>
        <w:t>Standard Preparation</w:t>
      </w:r>
      <w:r>
        <w:t xml:space="preserve"> then</w:t>
      </w:r>
      <w:r w:rsidR="0018061E">
        <w:t xml:space="preserve"> the content of metallic impurities does not exceed the </w:t>
      </w:r>
      <w:r w:rsidR="007A1409" w:rsidRPr="007A1409">
        <w:t>heavy metals</w:t>
      </w:r>
      <w:r w:rsidR="0018061E">
        <w:t xml:space="preserve"> limit of 0.001% (w/w) of lead in</w:t>
      </w:r>
      <w:r w:rsidR="0031723F">
        <w:t xml:space="preserve"> the magnesium sulfate</w:t>
      </w:r>
      <w:r w:rsidR="009F37A1">
        <w:t xml:space="preserve"> heptahydrate</w:t>
      </w:r>
      <w:r w:rsidR="0031723F">
        <w:t xml:space="preserve"> sample</w:t>
      </w:r>
      <w:r w:rsidR="009F37A1">
        <w:t xml:space="preserve"> (or 5 </w:t>
      </w:r>
      <w:proofErr w:type="spellStart"/>
      <w:r w:rsidR="009F37A1">
        <w:t>ppm</w:t>
      </w:r>
      <w:proofErr w:type="spellEnd"/>
      <w:r w:rsidR="009F37A1">
        <w:t xml:space="preserve"> (w/v) for magnesium sulfate solution)</w:t>
      </w:r>
      <w:r w:rsidR="0031723F">
        <w:t xml:space="preserve">. </w:t>
      </w:r>
      <w:r w:rsidR="0031723F" w:rsidRPr="00E405BE">
        <w:rPr>
          <w:b/>
        </w:rPr>
        <w:t>NOTE: Dispose of all waste in a properly labeled waste container.</w:t>
      </w:r>
    </w:p>
    <w:p w:rsidR="002E2E67" w:rsidRDefault="00EC7A36" w:rsidP="00CD627A">
      <w:pPr>
        <w:rPr>
          <w:b/>
        </w:rPr>
      </w:pPr>
      <w:r>
        <w:rPr>
          <w:b/>
        </w:rPr>
        <w:br w:type="page"/>
      </w:r>
    </w:p>
    <w:p w:rsidR="00807156" w:rsidRDefault="00807156" w:rsidP="00CD627A">
      <w:pPr>
        <w:rPr>
          <w:b/>
        </w:rPr>
      </w:pPr>
    </w:p>
    <w:p w:rsidR="00807156" w:rsidRPr="00807156" w:rsidRDefault="00807156" w:rsidP="00CD627A">
      <w:pPr>
        <w:rPr>
          <w:b/>
        </w:rPr>
      </w:pPr>
    </w:p>
    <w:tbl>
      <w:tblPr>
        <w:tblW w:w="10296" w:type="dxa"/>
        <w:jc w:val="center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  <w:insideH w:val="dotted" w:sz="4" w:space="0" w:color="auto"/>
          <w:insideV w:val="dotted" w:sz="4" w:space="0" w:color="auto"/>
        </w:tblBorders>
        <w:tblLayout w:type="fixed"/>
        <w:tblLook w:val="00BF"/>
      </w:tblPr>
      <w:tblGrid>
        <w:gridCol w:w="1082"/>
        <w:gridCol w:w="1310"/>
        <w:gridCol w:w="1310"/>
        <w:gridCol w:w="1087"/>
        <w:gridCol w:w="1169"/>
        <w:gridCol w:w="1350"/>
        <w:gridCol w:w="2988"/>
      </w:tblGrid>
      <w:tr w:rsidR="00807156" w:rsidTr="00BE38FE">
        <w:trPr>
          <w:trHeight w:val="334"/>
          <w:jc w:val="center"/>
        </w:trPr>
        <w:tc>
          <w:tcPr>
            <w:tcW w:w="1082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807156" w:rsidRDefault="00807156" w:rsidP="00BE38FE">
            <w:pPr>
              <w:jc w:val="center"/>
            </w:pPr>
            <w:r>
              <w:t xml:space="preserve">Revision </w:t>
            </w:r>
          </w:p>
          <w:p w:rsidR="00807156" w:rsidRDefault="00807156" w:rsidP="00BE38FE">
            <w:pPr>
              <w:jc w:val="center"/>
            </w:pPr>
            <w:r>
              <w:t>Number</w:t>
            </w:r>
          </w:p>
        </w:tc>
        <w:tc>
          <w:tcPr>
            <w:tcW w:w="131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807156" w:rsidRDefault="00807156" w:rsidP="00BE38FE">
            <w:pPr>
              <w:jc w:val="center"/>
            </w:pPr>
            <w:r>
              <w:t xml:space="preserve">Revision </w:t>
            </w:r>
          </w:p>
          <w:p w:rsidR="00807156" w:rsidRDefault="00807156" w:rsidP="00BE38FE">
            <w:pPr>
              <w:jc w:val="center"/>
            </w:pPr>
            <w:r>
              <w:t>Date</w:t>
            </w:r>
          </w:p>
        </w:tc>
        <w:tc>
          <w:tcPr>
            <w:tcW w:w="131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807156" w:rsidRDefault="00807156" w:rsidP="00BE38FE">
            <w:pPr>
              <w:jc w:val="center"/>
            </w:pPr>
            <w:r>
              <w:t>Effective</w:t>
            </w:r>
          </w:p>
          <w:p w:rsidR="00807156" w:rsidRDefault="00807156" w:rsidP="00BE38FE">
            <w:pPr>
              <w:jc w:val="center"/>
            </w:pPr>
            <w:r>
              <w:t>Date</w:t>
            </w:r>
          </w:p>
        </w:tc>
        <w:tc>
          <w:tcPr>
            <w:tcW w:w="1087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807156" w:rsidRDefault="00807156" w:rsidP="00BE38FE">
            <w:pPr>
              <w:jc w:val="center"/>
            </w:pPr>
            <w:r>
              <w:t>Revision</w:t>
            </w:r>
          </w:p>
          <w:p w:rsidR="00807156" w:rsidRDefault="00807156" w:rsidP="00BE38FE">
            <w:pPr>
              <w:jc w:val="center"/>
            </w:pPr>
            <w:r>
              <w:t>Author</w:t>
            </w:r>
          </w:p>
        </w:tc>
        <w:tc>
          <w:tcPr>
            <w:tcW w:w="1169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807156" w:rsidRDefault="00807156" w:rsidP="00BE38FE">
            <w:pPr>
              <w:jc w:val="center"/>
            </w:pPr>
            <w:r>
              <w:t>Quality</w:t>
            </w:r>
          </w:p>
          <w:p w:rsidR="00807156" w:rsidRDefault="00807156" w:rsidP="00BE38FE">
            <w:pPr>
              <w:jc w:val="center"/>
            </w:pPr>
            <w:r>
              <w:t>Approval</w:t>
            </w:r>
          </w:p>
        </w:tc>
        <w:tc>
          <w:tcPr>
            <w:tcW w:w="135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807156" w:rsidRDefault="00807156" w:rsidP="00BE38FE">
            <w:pPr>
              <w:jc w:val="center"/>
            </w:pPr>
            <w:r>
              <w:t>Production Approval</w:t>
            </w:r>
          </w:p>
        </w:tc>
        <w:tc>
          <w:tcPr>
            <w:tcW w:w="2988" w:type="dxa"/>
            <w:tcBorders>
              <w:top w:val="thickThinLargeGap" w:sz="24" w:space="0" w:color="auto"/>
              <w:bottom w:val="thinThickLargeGap" w:sz="24" w:space="0" w:color="auto"/>
            </w:tcBorders>
            <w:vAlign w:val="center"/>
          </w:tcPr>
          <w:p w:rsidR="00807156" w:rsidRDefault="00807156" w:rsidP="00BE38FE">
            <w:pPr>
              <w:jc w:val="center"/>
            </w:pPr>
            <w:r>
              <w:t>Revision Description</w:t>
            </w:r>
          </w:p>
        </w:tc>
      </w:tr>
      <w:tr w:rsidR="00807156" w:rsidTr="00BE38FE">
        <w:trPr>
          <w:trHeight w:val="857"/>
          <w:jc w:val="center"/>
        </w:trPr>
        <w:tc>
          <w:tcPr>
            <w:tcW w:w="1082" w:type="dxa"/>
            <w:tcBorders>
              <w:top w:val="thinThickLargeGap" w:sz="24" w:space="0" w:color="auto"/>
            </w:tcBorders>
            <w:vAlign w:val="center"/>
          </w:tcPr>
          <w:p w:rsidR="00807156" w:rsidRDefault="00807156" w:rsidP="00BE38FE">
            <w:pPr>
              <w:jc w:val="center"/>
            </w:pPr>
            <w:r>
              <w:t>00</w:t>
            </w:r>
          </w:p>
        </w:tc>
        <w:tc>
          <w:tcPr>
            <w:tcW w:w="1310" w:type="dxa"/>
            <w:tcBorders>
              <w:top w:val="thinThickLargeGap" w:sz="24" w:space="0" w:color="auto"/>
            </w:tcBorders>
            <w:vAlign w:val="center"/>
          </w:tcPr>
          <w:p w:rsidR="00807156" w:rsidRDefault="00807156" w:rsidP="00BE38FE">
            <w:r>
              <w:t>04/10/2012</w:t>
            </w:r>
          </w:p>
        </w:tc>
        <w:tc>
          <w:tcPr>
            <w:tcW w:w="1310" w:type="dxa"/>
            <w:tcBorders>
              <w:top w:val="thinThickLargeGap" w:sz="24" w:space="0" w:color="auto"/>
            </w:tcBorders>
          </w:tcPr>
          <w:p w:rsidR="00807156" w:rsidRDefault="00807156" w:rsidP="00BE38FE">
            <w:pPr>
              <w:jc w:val="center"/>
            </w:pPr>
          </w:p>
          <w:p w:rsidR="00807156" w:rsidRDefault="00807156" w:rsidP="00BE38FE">
            <w:pPr>
              <w:jc w:val="center"/>
            </w:pPr>
            <w:r>
              <w:t>04/10/2012</w:t>
            </w:r>
          </w:p>
        </w:tc>
        <w:tc>
          <w:tcPr>
            <w:tcW w:w="1087" w:type="dxa"/>
            <w:tcBorders>
              <w:top w:val="thinThickLargeGap" w:sz="24" w:space="0" w:color="auto"/>
            </w:tcBorders>
            <w:vAlign w:val="center"/>
          </w:tcPr>
          <w:p w:rsidR="00807156" w:rsidRDefault="00807156" w:rsidP="00BE38FE">
            <w:pPr>
              <w:jc w:val="center"/>
            </w:pPr>
            <w:r>
              <w:t>Stephen Ballew</w:t>
            </w:r>
          </w:p>
        </w:tc>
        <w:tc>
          <w:tcPr>
            <w:tcW w:w="1169" w:type="dxa"/>
            <w:tcBorders>
              <w:top w:val="thinThickLargeGap" w:sz="24" w:space="0" w:color="auto"/>
            </w:tcBorders>
            <w:vAlign w:val="center"/>
          </w:tcPr>
          <w:p w:rsidR="00807156" w:rsidRDefault="00807156" w:rsidP="00BE38FE">
            <w:pPr>
              <w:jc w:val="center"/>
            </w:pPr>
            <w:r>
              <w:t>Deborah</w:t>
            </w:r>
          </w:p>
          <w:p w:rsidR="00807156" w:rsidRDefault="00807156" w:rsidP="00BE38FE">
            <w:pPr>
              <w:jc w:val="center"/>
            </w:pPr>
            <w:r>
              <w:t>Durbin</w:t>
            </w:r>
          </w:p>
        </w:tc>
        <w:tc>
          <w:tcPr>
            <w:tcW w:w="1350" w:type="dxa"/>
            <w:tcBorders>
              <w:top w:val="thinThickLargeGap" w:sz="24" w:space="0" w:color="auto"/>
            </w:tcBorders>
            <w:vAlign w:val="center"/>
          </w:tcPr>
          <w:p w:rsidR="00807156" w:rsidRDefault="00807156" w:rsidP="00BE38FE">
            <w:pPr>
              <w:jc w:val="center"/>
            </w:pPr>
            <w:r>
              <w:t>Jason</w:t>
            </w:r>
          </w:p>
          <w:p w:rsidR="00807156" w:rsidRDefault="00807156" w:rsidP="00BE38FE">
            <w:pPr>
              <w:jc w:val="center"/>
            </w:pPr>
            <w:r w:rsidRPr="00A364A1">
              <w:t>Bumgarner</w:t>
            </w:r>
          </w:p>
        </w:tc>
        <w:tc>
          <w:tcPr>
            <w:tcW w:w="2988" w:type="dxa"/>
            <w:tcBorders>
              <w:top w:val="thinThickLargeGap" w:sz="24" w:space="0" w:color="auto"/>
            </w:tcBorders>
            <w:vAlign w:val="center"/>
          </w:tcPr>
          <w:p w:rsidR="00807156" w:rsidRDefault="00807156" w:rsidP="00BE38FE">
            <w:pPr>
              <w:jc w:val="center"/>
            </w:pPr>
            <w:r>
              <w:t>New Document</w:t>
            </w:r>
          </w:p>
        </w:tc>
      </w:tr>
      <w:tr w:rsidR="00807156" w:rsidTr="00BE38FE">
        <w:trPr>
          <w:trHeight w:val="857"/>
          <w:jc w:val="center"/>
        </w:trPr>
        <w:tc>
          <w:tcPr>
            <w:tcW w:w="1082" w:type="dxa"/>
            <w:vAlign w:val="center"/>
          </w:tcPr>
          <w:p w:rsidR="00807156" w:rsidRDefault="00807156" w:rsidP="00BE38FE">
            <w:pPr>
              <w:jc w:val="center"/>
            </w:pPr>
          </w:p>
        </w:tc>
        <w:tc>
          <w:tcPr>
            <w:tcW w:w="1310" w:type="dxa"/>
            <w:vAlign w:val="center"/>
          </w:tcPr>
          <w:p w:rsidR="00807156" w:rsidRDefault="00807156" w:rsidP="00BE38FE">
            <w:pPr>
              <w:jc w:val="center"/>
            </w:pPr>
          </w:p>
        </w:tc>
        <w:tc>
          <w:tcPr>
            <w:tcW w:w="1310" w:type="dxa"/>
          </w:tcPr>
          <w:p w:rsidR="00807156" w:rsidRDefault="00807156" w:rsidP="00BE38FE">
            <w:pPr>
              <w:jc w:val="center"/>
            </w:pPr>
          </w:p>
        </w:tc>
        <w:tc>
          <w:tcPr>
            <w:tcW w:w="1087" w:type="dxa"/>
            <w:vAlign w:val="center"/>
          </w:tcPr>
          <w:p w:rsidR="00807156" w:rsidRDefault="00807156" w:rsidP="00BE38FE">
            <w:pPr>
              <w:jc w:val="center"/>
            </w:pPr>
          </w:p>
        </w:tc>
        <w:tc>
          <w:tcPr>
            <w:tcW w:w="1169" w:type="dxa"/>
          </w:tcPr>
          <w:p w:rsidR="00807156" w:rsidRDefault="00807156" w:rsidP="00BE38FE">
            <w:pPr>
              <w:jc w:val="center"/>
            </w:pPr>
          </w:p>
        </w:tc>
        <w:tc>
          <w:tcPr>
            <w:tcW w:w="1350" w:type="dxa"/>
          </w:tcPr>
          <w:p w:rsidR="00807156" w:rsidRDefault="00807156" w:rsidP="00BE38FE">
            <w:pPr>
              <w:jc w:val="center"/>
            </w:pPr>
          </w:p>
        </w:tc>
        <w:tc>
          <w:tcPr>
            <w:tcW w:w="2988" w:type="dxa"/>
            <w:vAlign w:val="center"/>
          </w:tcPr>
          <w:p w:rsidR="00807156" w:rsidRDefault="00807156" w:rsidP="00BE38FE">
            <w:pPr>
              <w:jc w:val="center"/>
            </w:pPr>
          </w:p>
        </w:tc>
      </w:tr>
      <w:tr w:rsidR="00807156" w:rsidTr="00BE38FE">
        <w:trPr>
          <w:trHeight w:val="857"/>
          <w:jc w:val="center"/>
        </w:trPr>
        <w:tc>
          <w:tcPr>
            <w:tcW w:w="1082" w:type="dxa"/>
            <w:vAlign w:val="center"/>
          </w:tcPr>
          <w:p w:rsidR="00807156" w:rsidRDefault="00807156" w:rsidP="00BE38FE">
            <w:pPr>
              <w:jc w:val="center"/>
            </w:pPr>
          </w:p>
        </w:tc>
        <w:tc>
          <w:tcPr>
            <w:tcW w:w="1310" w:type="dxa"/>
            <w:vAlign w:val="center"/>
          </w:tcPr>
          <w:p w:rsidR="00807156" w:rsidRDefault="00807156" w:rsidP="00BE38FE">
            <w:pPr>
              <w:jc w:val="center"/>
            </w:pPr>
          </w:p>
        </w:tc>
        <w:tc>
          <w:tcPr>
            <w:tcW w:w="1310" w:type="dxa"/>
          </w:tcPr>
          <w:p w:rsidR="00807156" w:rsidRDefault="00807156" w:rsidP="00BE38FE">
            <w:pPr>
              <w:jc w:val="center"/>
            </w:pPr>
          </w:p>
        </w:tc>
        <w:tc>
          <w:tcPr>
            <w:tcW w:w="1087" w:type="dxa"/>
            <w:vAlign w:val="center"/>
          </w:tcPr>
          <w:p w:rsidR="00807156" w:rsidRDefault="00807156" w:rsidP="00BE38FE">
            <w:pPr>
              <w:jc w:val="center"/>
            </w:pPr>
          </w:p>
        </w:tc>
        <w:tc>
          <w:tcPr>
            <w:tcW w:w="1169" w:type="dxa"/>
          </w:tcPr>
          <w:p w:rsidR="00807156" w:rsidRDefault="00807156" w:rsidP="00BE38FE"/>
        </w:tc>
        <w:tc>
          <w:tcPr>
            <w:tcW w:w="1350" w:type="dxa"/>
          </w:tcPr>
          <w:p w:rsidR="00807156" w:rsidRDefault="00807156" w:rsidP="00BE38FE"/>
        </w:tc>
        <w:tc>
          <w:tcPr>
            <w:tcW w:w="2988" w:type="dxa"/>
            <w:vAlign w:val="center"/>
          </w:tcPr>
          <w:p w:rsidR="00807156" w:rsidRDefault="00807156" w:rsidP="00BE38FE"/>
        </w:tc>
      </w:tr>
      <w:tr w:rsidR="00807156" w:rsidTr="00BE38FE">
        <w:trPr>
          <w:trHeight w:val="857"/>
          <w:jc w:val="center"/>
        </w:trPr>
        <w:tc>
          <w:tcPr>
            <w:tcW w:w="1082" w:type="dxa"/>
            <w:vAlign w:val="center"/>
          </w:tcPr>
          <w:p w:rsidR="00807156" w:rsidRDefault="00807156" w:rsidP="00BE38FE">
            <w:pPr>
              <w:jc w:val="center"/>
            </w:pPr>
          </w:p>
        </w:tc>
        <w:tc>
          <w:tcPr>
            <w:tcW w:w="1310" w:type="dxa"/>
            <w:vAlign w:val="center"/>
          </w:tcPr>
          <w:p w:rsidR="00807156" w:rsidRDefault="00807156" w:rsidP="00BE38FE">
            <w:pPr>
              <w:jc w:val="center"/>
            </w:pPr>
          </w:p>
        </w:tc>
        <w:tc>
          <w:tcPr>
            <w:tcW w:w="1310" w:type="dxa"/>
          </w:tcPr>
          <w:p w:rsidR="00807156" w:rsidRDefault="00807156" w:rsidP="00BE38FE">
            <w:pPr>
              <w:jc w:val="center"/>
            </w:pPr>
          </w:p>
        </w:tc>
        <w:tc>
          <w:tcPr>
            <w:tcW w:w="1087" w:type="dxa"/>
            <w:vAlign w:val="center"/>
          </w:tcPr>
          <w:p w:rsidR="00807156" w:rsidRDefault="00807156" w:rsidP="00BE38FE">
            <w:pPr>
              <w:jc w:val="center"/>
            </w:pPr>
          </w:p>
        </w:tc>
        <w:tc>
          <w:tcPr>
            <w:tcW w:w="1169" w:type="dxa"/>
          </w:tcPr>
          <w:p w:rsidR="00807156" w:rsidRDefault="00807156" w:rsidP="00BE38FE"/>
        </w:tc>
        <w:tc>
          <w:tcPr>
            <w:tcW w:w="1350" w:type="dxa"/>
          </w:tcPr>
          <w:p w:rsidR="00807156" w:rsidRDefault="00807156" w:rsidP="00BE38FE"/>
        </w:tc>
        <w:tc>
          <w:tcPr>
            <w:tcW w:w="2988" w:type="dxa"/>
            <w:vAlign w:val="center"/>
          </w:tcPr>
          <w:p w:rsidR="00807156" w:rsidRDefault="00807156" w:rsidP="00BE38FE"/>
        </w:tc>
      </w:tr>
      <w:tr w:rsidR="00807156" w:rsidTr="00BE38FE">
        <w:trPr>
          <w:trHeight w:val="857"/>
          <w:jc w:val="center"/>
        </w:trPr>
        <w:tc>
          <w:tcPr>
            <w:tcW w:w="1082" w:type="dxa"/>
            <w:vAlign w:val="center"/>
          </w:tcPr>
          <w:p w:rsidR="00807156" w:rsidRDefault="00807156" w:rsidP="00BE38FE">
            <w:pPr>
              <w:jc w:val="center"/>
            </w:pPr>
          </w:p>
        </w:tc>
        <w:tc>
          <w:tcPr>
            <w:tcW w:w="1310" w:type="dxa"/>
            <w:vAlign w:val="center"/>
          </w:tcPr>
          <w:p w:rsidR="00807156" w:rsidRDefault="00807156" w:rsidP="00BE38FE">
            <w:pPr>
              <w:jc w:val="center"/>
            </w:pPr>
          </w:p>
        </w:tc>
        <w:tc>
          <w:tcPr>
            <w:tcW w:w="1310" w:type="dxa"/>
          </w:tcPr>
          <w:p w:rsidR="00807156" w:rsidRDefault="00807156" w:rsidP="00BE38FE">
            <w:pPr>
              <w:jc w:val="center"/>
            </w:pPr>
          </w:p>
        </w:tc>
        <w:tc>
          <w:tcPr>
            <w:tcW w:w="1087" w:type="dxa"/>
            <w:vAlign w:val="center"/>
          </w:tcPr>
          <w:p w:rsidR="00807156" w:rsidRDefault="00807156" w:rsidP="00BE38FE">
            <w:pPr>
              <w:jc w:val="center"/>
            </w:pPr>
          </w:p>
        </w:tc>
        <w:tc>
          <w:tcPr>
            <w:tcW w:w="1169" w:type="dxa"/>
          </w:tcPr>
          <w:p w:rsidR="00807156" w:rsidRDefault="00807156" w:rsidP="00BE38FE"/>
        </w:tc>
        <w:tc>
          <w:tcPr>
            <w:tcW w:w="1350" w:type="dxa"/>
          </w:tcPr>
          <w:p w:rsidR="00807156" w:rsidRDefault="00807156" w:rsidP="00BE38FE"/>
        </w:tc>
        <w:tc>
          <w:tcPr>
            <w:tcW w:w="2988" w:type="dxa"/>
            <w:vAlign w:val="center"/>
          </w:tcPr>
          <w:p w:rsidR="00807156" w:rsidRDefault="00807156" w:rsidP="00BE38FE"/>
        </w:tc>
      </w:tr>
      <w:tr w:rsidR="00807156" w:rsidTr="00BE38FE">
        <w:trPr>
          <w:trHeight w:val="857"/>
          <w:jc w:val="center"/>
        </w:trPr>
        <w:tc>
          <w:tcPr>
            <w:tcW w:w="1082" w:type="dxa"/>
            <w:vAlign w:val="center"/>
          </w:tcPr>
          <w:p w:rsidR="00807156" w:rsidRDefault="00807156" w:rsidP="00BE38FE">
            <w:pPr>
              <w:jc w:val="center"/>
            </w:pPr>
          </w:p>
        </w:tc>
        <w:tc>
          <w:tcPr>
            <w:tcW w:w="1310" w:type="dxa"/>
            <w:vAlign w:val="center"/>
          </w:tcPr>
          <w:p w:rsidR="00807156" w:rsidRDefault="00807156" w:rsidP="00BE38FE">
            <w:pPr>
              <w:jc w:val="center"/>
            </w:pPr>
          </w:p>
        </w:tc>
        <w:tc>
          <w:tcPr>
            <w:tcW w:w="1310" w:type="dxa"/>
          </w:tcPr>
          <w:p w:rsidR="00807156" w:rsidRDefault="00807156" w:rsidP="00BE38FE">
            <w:pPr>
              <w:jc w:val="center"/>
            </w:pPr>
          </w:p>
        </w:tc>
        <w:tc>
          <w:tcPr>
            <w:tcW w:w="1087" w:type="dxa"/>
            <w:vAlign w:val="center"/>
          </w:tcPr>
          <w:p w:rsidR="00807156" w:rsidRDefault="00807156" w:rsidP="00BE38FE">
            <w:pPr>
              <w:jc w:val="center"/>
            </w:pPr>
          </w:p>
        </w:tc>
        <w:tc>
          <w:tcPr>
            <w:tcW w:w="1169" w:type="dxa"/>
          </w:tcPr>
          <w:p w:rsidR="00807156" w:rsidRDefault="00807156" w:rsidP="00BE38FE"/>
        </w:tc>
        <w:tc>
          <w:tcPr>
            <w:tcW w:w="1350" w:type="dxa"/>
          </w:tcPr>
          <w:p w:rsidR="00807156" w:rsidRDefault="00807156" w:rsidP="00BE38FE"/>
        </w:tc>
        <w:tc>
          <w:tcPr>
            <w:tcW w:w="2988" w:type="dxa"/>
            <w:vAlign w:val="center"/>
          </w:tcPr>
          <w:p w:rsidR="00807156" w:rsidRDefault="00807156" w:rsidP="00BE38FE"/>
        </w:tc>
      </w:tr>
      <w:tr w:rsidR="00807156" w:rsidTr="00BE38FE">
        <w:trPr>
          <w:trHeight w:val="857"/>
          <w:jc w:val="center"/>
        </w:trPr>
        <w:tc>
          <w:tcPr>
            <w:tcW w:w="1082" w:type="dxa"/>
            <w:vAlign w:val="center"/>
          </w:tcPr>
          <w:p w:rsidR="00807156" w:rsidRDefault="00807156" w:rsidP="00BE38FE">
            <w:pPr>
              <w:jc w:val="center"/>
            </w:pPr>
          </w:p>
        </w:tc>
        <w:tc>
          <w:tcPr>
            <w:tcW w:w="1310" w:type="dxa"/>
            <w:vAlign w:val="center"/>
          </w:tcPr>
          <w:p w:rsidR="00807156" w:rsidRDefault="00807156" w:rsidP="00BE38FE">
            <w:pPr>
              <w:jc w:val="center"/>
            </w:pPr>
          </w:p>
        </w:tc>
        <w:tc>
          <w:tcPr>
            <w:tcW w:w="1310" w:type="dxa"/>
          </w:tcPr>
          <w:p w:rsidR="00807156" w:rsidRDefault="00807156" w:rsidP="00BE38FE">
            <w:pPr>
              <w:jc w:val="center"/>
            </w:pPr>
          </w:p>
        </w:tc>
        <w:tc>
          <w:tcPr>
            <w:tcW w:w="1087" w:type="dxa"/>
            <w:vAlign w:val="center"/>
          </w:tcPr>
          <w:p w:rsidR="00807156" w:rsidRDefault="00807156" w:rsidP="00BE38FE">
            <w:pPr>
              <w:jc w:val="center"/>
            </w:pPr>
          </w:p>
        </w:tc>
        <w:tc>
          <w:tcPr>
            <w:tcW w:w="1169" w:type="dxa"/>
          </w:tcPr>
          <w:p w:rsidR="00807156" w:rsidRDefault="00807156" w:rsidP="00BE38FE"/>
        </w:tc>
        <w:tc>
          <w:tcPr>
            <w:tcW w:w="1350" w:type="dxa"/>
          </w:tcPr>
          <w:p w:rsidR="00807156" w:rsidRDefault="00807156" w:rsidP="00BE38FE"/>
        </w:tc>
        <w:tc>
          <w:tcPr>
            <w:tcW w:w="2988" w:type="dxa"/>
            <w:vAlign w:val="center"/>
          </w:tcPr>
          <w:p w:rsidR="00807156" w:rsidRDefault="00807156" w:rsidP="00BE38FE"/>
        </w:tc>
      </w:tr>
    </w:tbl>
    <w:p w:rsidR="00191688" w:rsidRDefault="00191688" w:rsidP="00CD627A"/>
    <w:sectPr w:rsidR="00191688" w:rsidSect="003F3057">
      <w:headerReference w:type="default" r:id="rId8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7439" w:rsidRDefault="002F7439">
      <w:r>
        <w:separator/>
      </w:r>
    </w:p>
  </w:endnote>
  <w:endnote w:type="continuationSeparator" w:id="1">
    <w:p w:rsidR="002F7439" w:rsidRDefault="002F74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7439" w:rsidRDefault="002F7439">
      <w:r>
        <w:separator/>
      </w:r>
    </w:p>
  </w:footnote>
  <w:footnote w:type="continuationSeparator" w:id="1">
    <w:p w:rsidR="002F7439" w:rsidRDefault="002F74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42" w:type="dxa"/>
      <w:jc w:val="center"/>
      <w:tblInd w:w="-2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BF"/>
    </w:tblPr>
    <w:tblGrid>
      <w:gridCol w:w="1772"/>
      <w:gridCol w:w="839"/>
      <w:gridCol w:w="1173"/>
      <w:gridCol w:w="990"/>
      <w:gridCol w:w="528"/>
      <w:gridCol w:w="261"/>
      <w:gridCol w:w="604"/>
      <w:gridCol w:w="2106"/>
      <w:gridCol w:w="1969"/>
    </w:tblGrid>
    <w:tr w:rsidR="002F7439" w:rsidTr="005D3909">
      <w:trPr>
        <w:trHeight w:val="185"/>
        <w:jc w:val="center"/>
      </w:trPr>
      <w:tc>
        <w:tcPr>
          <w:tcW w:w="1772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2F7439" w:rsidRPr="00D04857" w:rsidRDefault="00E4059E" w:rsidP="0026054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 w:rsidRPr="00E4059E">
            <w:rPr>
              <w:noProof/>
            </w:rPr>
            <w:pict>
              <v:group id="_x0000_s2049" style="position:absolute;left:0;text-align:left;margin-left:.8pt;margin-top:16.6pt;width:84.75pt;height:62.75pt;z-index:251657728" coordorigin="1566,864" coordsize="3274,941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0" type="#_x0000_t75" style="position:absolute;left:1584;top:864;width:3256;height:529;mso-position-horizontal:center;mso-position-horizontal-relative:margin">
                  <v:imagedata r:id="rId1" o:title="" cropbottom="20218f"/>
                </v:shape>
                <v:rect id="_x0000_s2051" style="position:absolute;left:1566;top:1373;width:2880;height:432" filled="f" stroked="f">
                  <v:textbox style="mso-next-textbox:#_x0000_s2051;mso-rotate-with-shape:t" inset="0,0,0,0">
                    <w:txbxContent>
                      <w:p w:rsidR="002F7439" w:rsidRPr="00CE046E" w:rsidRDefault="002F7439" w:rsidP="00C74AF0">
                        <w:pPr>
                          <w:rPr>
                            <w:spacing w:val="22"/>
                            <w:sz w:val="12"/>
                          </w:rPr>
                        </w:pPr>
                        <w:r w:rsidRPr="00CE046E">
                          <w:rPr>
                            <w:rFonts w:ascii="Arial Black" w:hAnsi="Arial Black"/>
                            <w:i/>
                            <w:snapToGrid w:val="0"/>
                            <w:color w:val="000000"/>
                            <w:spacing w:val="22"/>
                            <w:sz w:val="12"/>
                          </w:rPr>
                          <w:t>MAGNESIA, LLC</w:t>
                        </w:r>
                      </w:p>
                    </w:txbxContent>
                  </v:textbox>
                </v:rect>
                <w10:wrap anchorx="margin"/>
              </v:group>
            </w:pict>
          </w:r>
        </w:p>
      </w:tc>
      <w:tc>
        <w:tcPr>
          <w:tcW w:w="6501" w:type="dxa"/>
          <w:gridSpan w:val="7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2F7439" w:rsidRPr="00D04857" w:rsidRDefault="002F7439" w:rsidP="00260541">
          <w:pPr>
            <w:jc w:val="center"/>
            <w:rPr>
              <w:b/>
              <w:color w:val="3366FF"/>
              <w:highlight w:val="lightGray"/>
            </w:rPr>
          </w:pPr>
          <w:r>
            <w:rPr>
              <w:b/>
              <w:color w:val="3366FF"/>
            </w:rPr>
            <w:t xml:space="preserve">PREMIER MAGNESIA - </w:t>
          </w:r>
          <w:r w:rsidRPr="00D04857">
            <w:rPr>
              <w:b/>
              <w:color w:val="3366FF"/>
            </w:rPr>
            <w:t xml:space="preserve">GILES CHEMICAL </w:t>
          </w:r>
        </w:p>
      </w:tc>
      <w:tc>
        <w:tcPr>
          <w:tcW w:w="1969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2F7439" w:rsidRPr="00A43B90" w:rsidRDefault="002F7439" w:rsidP="00260541">
          <w:pPr>
            <w:jc w:val="center"/>
            <w:rPr>
              <w:b/>
              <w:color w:val="3366FF"/>
            </w:rPr>
          </w:pPr>
          <w:r>
            <w:rPr>
              <w:noProof/>
            </w:rPr>
            <w:drawing>
              <wp:inline distT="0" distB="0" distL="0" distR="0">
                <wp:extent cx="1009650" cy="819150"/>
                <wp:effectExtent l="19050" t="0" r="0" b="0"/>
                <wp:docPr id="1" name="Picture 1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9650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F7439" w:rsidTr="005D3909">
      <w:trPr>
        <w:trHeight w:val="185"/>
        <w:jc w:val="center"/>
      </w:trPr>
      <w:tc>
        <w:tcPr>
          <w:tcW w:w="17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2F7439" w:rsidRPr="00B72116" w:rsidRDefault="002F7439" w:rsidP="00260541">
          <w:pPr>
            <w:jc w:val="center"/>
          </w:pPr>
        </w:p>
      </w:tc>
      <w:tc>
        <w:tcPr>
          <w:tcW w:w="6501" w:type="dxa"/>
          <w:gridSpan w:val="7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2F7439" w:rsidRPr="00D04857" w:rsidRDefault="002F7439" w:rsidP="005F49D5">
          <w:pPr>
            <w:jc w:val="center"/>
            <w:rPr>
              <w:b/>
              <w:color w:val="3366FF"/>
            </w:rPr>
          </w:pPr>
          <w:r>
            <w:rPr>
              <w:b/>
              <w:color w:val="0000FF"/>
            </w:rPr>
            <w:t>COMPANY PROCEDURE</w:t>
          </w:r>
        </w:p>
      </w:tc>
      <w:tc>
        <w:tcPr>
          <w:tcW w:w="196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2F7439" w:rsidRPr="00D04857" w:rsidRDefault="002F7439" w:rsidP="00260541">
          <w:pPr>
            <w:jc w:val="center"/>
            <w:rPr>
              <w:b/>
              <w:color w:val="0000FF"/>
            </w:rPr>
          </w:pPr>
        </w:p>
      </w:tc>
    </w:tr>
    <w:tr w:rsidR="00E10A4D" w:rsidRPr="00D04857" w:rsidTr="00203FAD">
      <w:trPr>
        <w:trHeight w:val="219"/>
        <w:jc w:val="center"/>
      </w:trPr>
      <w:tc>
        <w:tcPr>
          <w:tcW w:w="17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E10A4D" w:rsidRPr="00D04857" w:rsidRDefault="00E10A4D" w:rsidP="0026054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3002" w:type="dxa"/>
          <w:gridSpan w:val="3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E10A4D" w:rsidRPr="00D04857" w:rsidRDefault="00E10A4D" w:rsidP="00260541">
          <w:pPr>
            <w:spacing w:line="201" w:lineRule="exact"/>
            <w:jc w:val="center"/>
            <w:rPr>
              <w:color w:val="FF0000"/>
              <w:sz w:val="20"/>
              <w:szCs w:val="20"/>
            </w:rPr>
          </w:pPr>
          <w:r>
            <w:rPr>
              <w:color w:val="FF0000"/>
              <w:sz w:val="20"/>
              <w:szCs w:val="20"/>
            </w:rPr>
            <w:t>USP Heavy Metals</w:t>
          </w:r>
        </w:p>
      </w:tc>
      <w:tc>
        <w:tcPr>
          <w:tcW w:w="5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E10A4D" w:rsidRPr="00D04857" w:rsidRDefault="00E10A4D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Page</w:t>
          </w:r>
        </w:p>
      </w:tc>
      <w:tc>
        <w:tcPr>
          <w:tcW w:w="261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E10A4D" w:rsidRPr="00D04857" w:rsidRDefault="00E10A4D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:</w:t>
          </w:r>
        </w:p>
      </w:tc>
      <w:tc>
        <w:tcPr>
          <w:tcW w:w="60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E10A4D" w:rsidRPr="00D04857" w:rsidRDefault="00E10A4D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fldChar w:fldCharType="begin"/>
          </w:r>
          <w:r w:rsidRPr="00D04857">
            <w:rPr>
              <w:sz w:val="16"/>
              <w:szCs w:val="16"/>
            </w:rPr>
            <w:instrText xml:space="preserve"> PAGE </w:instrText>
          </w:r>
          <w:r w:rsidRPr="00D04857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1</w:t>
          </w:r>
          <w:r w:rsidRPr="00D04857">
            <w:rPr>
              <w:sz w:val="16"/>
              <w:szCs w:val="16"/>
            </w:rPr>
            <w:fldChar w:fldCharType="end"/>
          </w:r>
          <w:r w:rsidRPr="00D04857">
            <w:rPr>
              <w:sz w:val="16"/>
              <w:szCs w:val="16"/>
            </w:rPr>
            <w:t xml:space="preserve"> of </w:t>
          </w:r>
          <w:r w:rsidRPr="00D04857">
            <w:rPr>
              <w:rStyle w:val="PageNumber"/>
              <w:sz w:val="16"/>
              <w:szCs w:val="16"/>
            </w:rPr>
            <w:fldChar w:fldCharType="begin"/>
          </w:r>
          <w:r w:rsidRPr="00D04857">
            <w:rPr>
              <w:rStyle w:val="PageNumber"/>
              <w:sz w:val="16"/>
              <w:szCs w:val="16"/>
            </w:rPr>
            <w:instrText xml:space="preserve"> NUMPAGES </w:instrText>
          </w:r>
          <w:r w:rsidRPr="00D04857">
            <w:rPr>
              <w:rStyle w:val="PageNumber"/>
              <w:sz w:val="16"/>
              <w:szCs w:val="16"/>
            </w:rPr>
            <w:fldChar w:fldCharType="separate"/>
          </w:r>
          <w:r>
            <w:rPr>
              <w:rStyle w:val="PageNumber"/>
              <w:noProof/>
              <w:sz w:val="16"/>
              <w:szCs w:val="16"/>
            </w:rPr>
            <w:t>4</w:t>
          </w:r>
          <w:r w:rsidRPr="00D04857">
            <w:rPr>
              <w:rStyle w:val="PageNumber"/>
              <w:sz w:val="16"/>
              <w:szCs w:val="16"/>
            </w:rPr>
            <w:fldChar w:fldCharType="end"/>
          </w:r>
        </w:p>
      </w:tc>
      <w:tc>
        <w:tcPr>
          <w:tcW w:w="21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E10A4D" w:rsidRDefault="00E10A4D" w:rsidP="00E10A4D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Revision : </w:t>
          </w:r>
          <w:r>
            <w:rPr>
              <w:color w:val="FF0000"/>
              <w:sz w:val="16"/>
              <w:szCs w:val="16"/>
            </w:rPr>
            <w:t xml:space="preserve">00 </w:t>
          </w:r>
        </w:p>
        <w:p w:rsidR="00E10A4D" w:rsidRPr="00D04857" w:rsidRDefault="00E10A4D" w:rsidP="00E10A4D">
          <w:pPr>
            <w:rPr>
              <w:color w:val="FF0000"/>
              <w:sz w:val="16"/>
              <w:szCs w:val="16"/>
            </w:rPr>
          </w:pPr>
          <w:r>
            <w:rPr>
              <w:sz w:val="16"/>
              <w:szCs w:val="16"/>
            </w:rPr>
            <w:t xml:space="preserve">Effective Date : </w:t>
          </w:r>
          <w:r>
            <w:rPr>
              <w:color w:val="FF0000"/>
              <w:sz w:val="16"/>
              <w:szCs w:val="16"/>
            </w:rPr>
            <w:t>04/10/2012</w:t>
          </w:r>
        </w:p>
      </w:tc>
      <w:tc>
        <w:tcPr>
          <w:tcW w:w="196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E10A4D" w:rsidRPr="00D04857" w:rsidRDefault="00E10A4D" w:rsidP="0026054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5D3909" w:rsidRPr="00D04857" w:rsidTr="005D3909">
      <w:trPr>
        <w:trHeight w:val="209"/>
        <w:jc w:val="center"/>
      </w:trPr>
      <w:tc>
        <w:tcPr>
          <w:tcW w:w="1772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5D3909" w:rsidRPr="00D04857" w:rsidRDefault="005D3909" w:rsidP="00260541">
          <w:pPr>
            <w:rPr>
              <w:sz w:val="20"/>
              <w:szCs w:val="20"/>
            </w:rPr>
          </w:pPr>
        </w:p>
      </w:tc>
      <w:tc>
        <w:tcPr>
          <w:tcW w:w="839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5D3909" w:rsidRPr="00D04857" w:rsidRDefault="005D3909" w:rsidP="00260541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Author:</w:t>
          </w:r>
        </w:p>
      </w:tc>
      <w:tc>
        <w:tcPr>
          <w:tcW w:w="1173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5D3909" w:rsidRDefault="005D3909" w:rsidP="008269D1">
          <w:pPr>
            <w:rPr>
              <w:color w:val="FF0000"/>
              <w:sz w:val="20"/>
              <w:szCs w:val="20"/>
            </w:rPr>
          </w:pPr>
          <w:r>
            <w:rPr>
              <w:color w:val="FF0000"/>
              <w:sz w:val="20"/>
              <w:szCs w:val="20"/>
            </w:rPr>
            <w:t>Stephen</w:t>
          </w:r>
        </w:p>
        <w:p w:rsidR="005D3909" w:rsidRPr="00D04857" w:rsidRDefault="005D3909" w:rsidP="008269D1">
          <w:pPr>
            <w:rPr>
              <w:color w:val="FF0000"/>
              <w:sz w:val="20"/>
              <w:szCs w:val="20"/>
            </w:rPr>
          </w:pPr>
          <w:r>
            <w:rPr>
              <w:color w:val="FF0000"/>
              <w:sz w:val="20"/>
              <w:szCs w:val="20"/>
            </w:rPr>
            <w:t>Ballew</w:t>
          </w:r>
        </w:p>
      </w:tc>
      <w:tc>
        <w:tcPr>
          <w:tcW w:w="4489" w:type="dxa"/>
          <w:gridSpan w:val="5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5D3909" w:rsidRPr="00CE046E" w:rsidRDefault="005D3909" w:rsidP="00807156">
          <w:pPr>
            <w:jc w:val="center"/>
            <w:rPr>
              <w:color w:val="FF0000"/>
              <w:sz w:val="20"/>
              <w:szCs w:val="20"/>
            </w:rPr>
          </w:pPr>
          <w:r>
            <w:rPr>
              <w:sz w:val="20"/>
              <w:szCs w:val="20"/>
            </w:rPr>
            <w:t>Procedure Number</w:t>
          </w:r>
          <w:r w:rsidRPr="00D04857">
            <w:rPr>
              <w:sz w:val="20"/>
              <w:szCs w:val="20"/>
            </w:rPr>
            <w:t>:</w:t>
          </w:r>
          <w:r>
            <w:rPr>
              <w:sz w:val="20"/>
              <w:szCs w:val="20"/>
            </w:rPr>
            <w:t xml:space="preserve"> </w:t>
          </w:r>
          <w:r w:rsidR="00423208">
            <w:rPr>
              <w:color w:val="FF0000"/>
              <w:sz w:val="20"/>
              <w:szCs w:val="20"/>
            </w:rPr>
            <w:t>Q</w:t>
          </w:r>
          <w:r w:rsidR="00807156">
            <w:rPr>
              <w:color w:val="FF0000"/>
              <w:sz w:val="20"/>
              <w:szCs w:val="20"/>
            </w:rPr>
            <w:t>A</w:t>
          </w:r>
          <w:r>
            <w:rPr>
              <w:color w:val="FF0000"/>
              <w:sz w:val="20"/>
              <w:szCs w:val="20"/>
            </w:rPr>
            <w:t>-LAB-</w:t>
          </w:r>
          <w:r w:rsidR="00026331">
            <w:rPr>
              <w:color w:val="FF0000"/>
              <w:sz w:val="20"/>
              <w:szCs w:val="20"/>
            </w:rPr>
            <w:t>39</w:t>
          </w:r>
        </w:p>
      </w:tc>
      <w:tc>
        <w:tcPr>
          <w:tcW w:w="1969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5D3909" w:rsidRDefault="005D3909" w:rsidP="00260541">
          <w:pPr>
            <w:jc w:val="center"/>
            <w:rPr>
              <w:sz w:val="20"/>
              <w:szCs w:val="20"/>
            </w:rPr>
          </w:pPr>
        </w:p>
      </w:tc>
    </w:tr>
  </w:tbl>
  <w:p w:rsidR="002F7439" w:rsidRPr="00350DD9" w:rsidRDefault="002F7439">
    <w:pPr>
      <w:pStyle w:val="Header"/>
      <w:rPr>
        <w:sz w:val="4"/>
        <w:szCs w:val="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3C4"/>
    <w:multiLevelType w:val="hybridMultilevel"/>
    <w:tmpl w:val="35741A9A"/>
    <w:lvl w:ilvl="0" w:tplc="01825B5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096CFE"/>
    <w:multiLevelType w:val="hybridMultilevel"/>
    <w:tmpl w:val="39C6B6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2">
    <w:nsid w:val="098A251B"/>
    <w:multiLevelType w:val="multilevel"/>
    <w:tmpl w:val="6CBE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DA5E63"/>
    <w:multiLevelType w:val="hybridMultilevel"/>
    <w:tmpl w:val="E042F408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CE85DD0"/>
    <w:multiLevelType w:val="hybridMultilevel"/>
    <w:tmpl w:val="6568C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8965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16DF1F9F"/>
    <w:multiLevelType w:val="multilevel"/>
    <w:tmpl w:val="A80EA6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DB12354"/>
    <w:multiLevelType w:val="hybridMultilevel"/>
    <w:tmpl w:val="2662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0CF30D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3BBB32EA"/>
    <w:multiLevelType w:val="multilevel"/>
    <w:tmpl w:val="61904C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">
    <w:nsid w:val="3BED2E84"/>
    <w:multiLevelType w:val="hybridMultilevel"/>
    <w:tmpl w:val="4BECEE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0F12A1"/>
    <w:multiLevelType w:val="hybridMultilevel"/>
    <w:tmpl w:val="09241AD8"/>
    <w:lvl w:ilvl="0" w:tplc="F296EF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E663883"/>
    <w:multiLevelType w:val="hybridMultilevel"/>
    <w:tmpl w:val="19B802E6"/>
    <w:lvl w:ilvl="0" w:tplc="95FA4602">
      <w:start w:val="3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ED015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>
    <w:nsid w:val="67B84549"/>
    <w:multiLevelType w:val="hybridMultilevel"/>
    <w:tmpl w:val="A80EA65A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BB97380"/>
    <w:multiLevelType w:val="hybridMultilevel"/>
    <w:tmpl w:val="C44AD6D4"/>
    <w:lvl w:ilvl="0" w:tplc="19ECBF5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CF25163"/>
    <w:multiLevelType w:val="hybridMultilevel"/>
    <w:tmpl w:val="726E787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7">
    <w:nsid w:val="6D1100C1"/>
    <w:multiLevelType w:val="multilevel"/>
    <w:tmpl w:val="B352C1F0"/>
    <w:lvl w:ilvl="0">
      <w:start w:val="1"/>
      <w:numFmt w:val="decimal"/>
      <w:lvlText w:val="%1."/>
      <w:lvlJc w:val="left"/>
      <w:pPr>
        <w:tabs>
          <w:tab w:val="num" w:pos="360"/>
        </w:tabs>
        <w:ind w:left="1008" w:hanging="10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6EC12328"/>
    <w:multiLevelType w:val="hybridMultilevel"/>
    <w:tmpl w:val="2306DE44"/>
    <w:lvl w:ilvl="0" w:tplc="504CF3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5E64A2"/>
    <w:multiLevelType w:val="hybridMultilevel"/>
    <w:tmpl w:val="BC7A0B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0"/>
  </w:num>
  <w:num w:numId="4">
    <w:abstractNumId w:val="11"/>
  </w:num>
  <w:num w:numId="5">
    <w:abstractNumId w:val="17"/>
  </w:num>
  <w:num w:numId="6">
    <w:abstractNumId w:val="5"/>
  </w:num>
  <w:num w:numId="7">
    <w:abstractNumId w:val="13"/>
  </w:num>
  <w:num w:numId="8">
    <w:abstractNumId w:val="1"/>
  </w:num>
  <w:num w:numId="9">
    <w:abstractNumId w:val="7"/>
  </w:num>
  <w:num w:numId="10">
    <w:abstractNumId w:val="16"/>
  </w:num>
  <w:num w:numId="11">
    <w:abstractNumId w:val="3"/>
  </w:num>
  <w:num w:numId="12">
    <w:abstractNumId w:val="2"/>
  </w:num>
  <w:num w:numId="13">
    <w:abstractNumId w:val="9"/>
  </w:num>
  <w:num w:numId="14">
    <w:abstractNumId w:val="14"/>
  </w:num>
  <w:num w:numId="15">
    <w:abstractNumId w:val="6"/>
  </w:num>
  <w:num w:numId="16">
    <w:abstractNumId w:val="12"/>
  </w:num>
  <w:num w:numId="17">
    <w:abstractNumId w:val="4"/>
  </w:num>
  <w:num w:numId="18">
    <w:abstractNumId w:val="19"/>
  </w:num>
  <w:num w:numId="19">
    <w:abstractNumId w:val="18"/>
  </w:num>
  <w:num w:numId="2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E40A3"/>
    <w:rsid w:val="00004D8B"/>
    <w:rsid w:val="00020BB6"/>
    <w:rsid w:val="0002133D"/>
    <w:rsid w:val="00026331"/>
    <w:rsid w:val="0004335E"/>
    <w:rsid w:val="000558FD"/>
    <w:rsid w:val="00060976"/>
    <w:rsid w:val="000615FB"/>
    <w:rsid w:val="000A63D1"/>
    <w:rsid w:val="000B522A"/>
    <w:rsid w:val="000D00FB"/>
    <w:rsid w:val="000D78E6"/>
    <w:rsid w:val="000F2C77"/>
    <w:rsid w:val="000F33C1"/>
    <w:rsid w:val="00105FB7"/>
    <w:rsid w:val="001071EE"/>
    <w:rsid w:val="00124304"/>
    <w:rsid w:val="001307DC"/>
    <w:rsid w:val="001458FC"/>
    <w:rsid w:val="00154D02"/>
    <w:rsid w:val="0016032B"/>
    <w:rsid w:val="00165D5E"/>
    <w:rsid w:val="0018061E"/>
    <w:rsid w:val="00184094"/>
    <w:rsid w:val="00191688"/>
    <w:rsid w:val="001A5B13"/>
    <w:rsid w:val="001A64B7"/>
    <w:rsid w:val="001D58DE"/>
    <w:rsid w:val="001D7A2E"/>
    <w:rsid w:val="001E4A62"/>
    <w:rsid w:val="001F2DFE"/>
    <w:rsid w:val="001F42BB"/>
    <w:rsid w:val="00203120"/>
    <w:rsid w:val="00210A40"/>
    <w:rsid w:val="002129DD"/>
    <w:rsid w:val="00212C46"/>
    <w:rsid w:val="00215D3D"/>
    <w:rsid w:val="00225268"/>
    <w:rsid w:val="0022754E"/>
    <w:rsid w:val="0025605F"/>
    <w:rsid w:val="00260541"/>
    <w:rsid w:val="00263BF7"/>
    <w:rsid w:val="00272941"/>
    <w:rsid w:val="00282171"/>
    <w:rsid w:val="00286DEE"/>
    <w:rsid w:val="00290866"/>
    <w:rsid w:val="002A55B0"/>
    <w:rsid w:val="002B0C76"/>
    <w:rsid w:val="002D0EBB"/>
    <w:rsid w:val="002E23C4"/>
    <w:rsid w:val="002E2E67"/>
    <w:rsid w:val="002E73A3"/>
    <w:rsid w:val="002F3147"/>
    <w:rsid w:val="002F7439"/>
    <w:rsid w:val="00316DCE"/>
    <w:rsid w:val="0031723F"/>
    <w:rsid w:val="0032302A"/>
    <w:rsid w:val="00324FFA"/>
    <w:rsid w:val="003443C2"/>
    <w:rsid w:val="00350DD9"/>
    <w:rsid w:val="00351567"/>
    <w:rsid w:val="00352CB7"/>
    <w:rsid w:val="00353EA5"/>
    <w:rsid w:val="00354EF8"/>
    <w:rsid w:val="00357383"/>
    <w:rsid w:val="003576EE"/>
    <w:rsid w:val="00397843"/>
    <w:rsid w:val="003B1673"/>
    <w:rsid w:val="003B4C7A"/>
    <w:rsid w:val="003C3587"/>
    <w:rsid w:val="003C3809"/>
    <w:rsid w:val="003C4214"/>
    <w:rsid w:val="003D500F"/>
    <w:rsid w:val="003D6BB0"/>
    <w:rsid w:val="003D7871"/>
    <w:rsid w:val="003E40A3"/>
    <w:rsid w:val="003F3057"/>
    <w:rsid w:val="00407EDF"/>
    <w:rsid w:val="00415B87"/>
    <w:rsid w:val="00423208"/>
    <w:rsid w:val="00425565"/>
    <w:rsid w:val="00446356"/>
    <w:rsid w:val="00460305"/>
    <w:rsid w:val="00465688"/>
    <w:rsid w:val="00491A6D"/>
    <w:rsid w:val="004A7C6B"/>
    <w:rsid w:val="004B4D95"/>
    <w:rsid w:val="004D5E27"/>
    <w:rsid w:val="004E150B"/>
    <w:rsid w:val="004F1061"/>
    <w:rsid w:val="004F245D"/>
    <w:rsid w:val="00500DBF"/>
    <w:rsid w:val="005054C8"/>
    <w:rsid w:val="0052032E"/>
    <w:rsid w:val="00520D5C"/>
    <w:rsid w:val="005223D6"/>
    <w:rsid w:val="00536C6B"/>
    <w:rsid w:val="00547531"/>
    <w:rsid w:val="005733C1"/>
    <w:rsid w:val="0057695C"/>
    <w:rsid w:val="00586075"/>
    <w:rsid w:val="005870FD"/>
    <w:rsid w:val="005B03D4"/>
    <w:rsid w:val="005B3D3B"/>
    <w:rsid w:val="005C4C42"/>
    <w:rsid w:val="005D3909"/>
    <w:rsid w:val="005F49D5"/>
    <w:rsid w:val="005F79B9"/>
    <w:rsid w:val="00603B79"/>
    <w:rsid w:val="00611A7A"/>
    <w:rsid w:val="0067419B"/>
    <w:rsid w:val="0067572B"/>
    <w:rsid w:val="006942E2"/>
    <w:rsid w:val="0069445C"/>
    <w:rsid w:val="006B1635"/>
    <w:rsid w:val="006C1025"/>
    <w:rsid w:val="006C475E"/>
    <w:rsid w:val="006C50AD"/>
    <w:rsid w:val="006D2FBB"/>
    <w:rsid w:val="006D4516"/>
    <w:rsid w:val="006D5852"/>
    <w:rsid w:val="006D749E"/>
    <w:rsid w:val="006E1729"/>
    <w:rsid w:val="006F0039"/>
    <w:rsid w:val="00704EA5"/>
    <w:rsid w:val="007050E0"/>
    <w:rsid w:val="00707D5C"/>
    <w:rsid w:val="00716CDF"/>
    <w:rsid w:val="007305AB"/>
    <w:rsid w:val="00731572"/>
    <w:rsid w:val="00742F27"/>
    <w:rsid w:val="007518FB"/>
    <w:rsid w:val="007671AE"/>
    <w:rsid w:val="00770ECA"/>
    <w:rsid w:val="00780BE7"/>
    <w:rsid w:val="007842F1"/>
    <w:rsid w:val="00786F6B"/>
    <w:rsid w:val="007A1409"/>
    <w:rsid w:val="007E1B71"/>
    <w:rsid w:val="00807156"/>
    <w:rsid w:val="00813219"/>
    <w:rsid w:val="00817630"/>
    <w:rsid w:val="008269D1"/>
    <w:rsid w:val="00836614"/>
    <w:rsid w:val="008628EE"/>
    <w:rsid w:val="00892E98"/>
    <w:rsid w:val="00893F54"/>
    <w:rsid w:val="008A2545"/>
    <w:rsid w:val="008B4969"/>
    <w:rsid w:val="008E09EF"/>
    <w:rsid w:val="008F2692"/>
    <w:rsid w:val="008F6CE2"/>
    <w:rsid w:val="009049FA"/>
    <w:rsid w:val="009276D7"/>
    <w:rsid w:val="00947513"/>
    <w:rsid w:val="00962CAF"/>
    <w:rsid w:val="00971110"/>
    <w:rsid w:val="009829FD"/>
    <w:rsid w:val="00986A99"/>
    <w:rsid w:val="00987F44"/>
    <w:rsid w:val="00995002"/>
    <w:rsid w:val="00996C34"/>
    <w:rsid w:val="00997FE7"/>
    <w:rsid w:val="009A0DEA"/>
    <w:rsid w:val="009A2261"/>
    <w:rsid w:val="009A70EC"/>
    <w:rsid w:val="009D366D"/>
    <w:rsid w:val="009F37A1"/>
    <w:rsid w:val="009F59A9"/>
    <w:rsid w:val="00A10EDA"/>
    <w:rsid w:val="00A34354"/>
    <w:rsid w:val="00A37884"/>
    <w:rsid w:val="00A4356A"/>
    <w:rsid w:val="00A53A7A"/>
    <w:rsid w:val="00A568C9"/>
    <w:rsid w:val="00A74DA9"/>
    <w:rsid w:val="00A96952"/>
    <w:rsid w:val="00AA3C15"/>
    <w:rsid w:val="00AC1109"/>
    <w:rsid w:val="00AC5E79"/>
    <w:rsid w:val="00AD18DD"/>
    <w:rsid w:val="00AD65AF"/>
    <w:rsid w:val="00AE628E"/>
    <w:rsid w:val="00AF4840"/>
    <w:rsid w:val="00AF490C"/>
    <w:rsid w:val="00B114A1"/>
    <w:rsid w:val="00B302F5"/>
    <w:rsid w:val="00B34461"/>
    <w:rsid w:val="00B351B2"/>
    <w:rsid w:val="00B36ECE"/>
    <w:rsid w:val="00B62D01"/>
    <w:rsid w:val="00B845F7"/>
    <w:rsid w:val="00B97192"/>
    <w:rsid w:val="00BE1D31"/>
    <w:rsid w:val="00BE53CA"/>
    <w:rsid w:val="00C22077"/>
    <w:rsid w:val="00C31C50"/>
    <w:rsid w:val="00C36437"/>
    <w:rsid w:val="00C74AF0"/>
    <w:rsid w:val="00C75ED6"/>
    <w:rsid w:val="00CC3B96"/>
    <w:rsid w:val="00CC43B4"/>
    <w:rsid w:val="00CD4CFB"/>
    <w:rsid w:val="00CD627A"/>
    <w:rsid w:val="00CE1378"/>
    <w:rsid w:val="00CF2734"/>
    <w:rsid w:val="00CF4E4E"/>
    <w:rsid w:val="00CF7536"/>
    <w:rsid w:val="00D16135"/>
    <w:rsid w:val="00D17A97"/>
    <w:rsid w:val="00D26865"/>
    <w:rsid w:val="00D30A99"/>
    <w:rsid w:val="00D333AC"/>
    <w:rsid w:val="00D33DA3"/>
    <w:rsid w:val="00D40D0D"/>
    <w:rsid w:val="00D422BC"/>
    <w:rsid w:val="00D556A5"/>
    <w:rsid w:val="00D56356"/>
    <w:rsid w:val="00D84124"/>
    <w:rsid w:val="00DA4535"/>
    <w:rsid w:val="00DE10F6"/>
    <w:rsid w:val="00DE166A"/>
    <w:rsid w:val="00DF2F42"/>
    <w:rsid w:val="00DF4101"/>
    <w:rsid w:val="00E00D73"/>
    <w:rsid w:val="00E06F6F"/>
    <w:rsid w:val="00E10A4D"/>
    <w:rsid w:val="00E21676"/>
    <w:rsid w:val="00E3317D"/>
    <w:rsid w:val="00E4059E"/>
    <w:rsid w:val="00E405BE"/>
    <w:rsid w:val="00E62400"/>
    <w:rsid w:val="00E72901"/>
    <w:rsid w:val="00E75E41"/>
    <w:rsid w:val="00E81407"/>
    <w:rsid w:val="00EA62F3"/>
    <w:rsid w:val="00EC2BC1"/>
    <w:rsid w:val="00EC7A36"/>
    <w:rsid w:val="00ED6AB7"/>
    <w:rsid w:val="00EE4101"/>
    <w:rsid w:val="00EE4DB9"/>
    <w:rsid w:val="00EF0C73"/>
    <w:rsid w:val="00EF29E2"/>
    <w:rsid w:val="00EF2F78"/>
    <w:rsid w:val="00EF78D9"/>
    <w:rsid w:val="00F0256B"/>
    <w:rsid w:val="00F134AA"/>
    <w:rsid w:val="00F31B66"/>
    <w:rsid w:val="00F40B70"/>
    <w:rsid w:val="00F64126"/>
    <w:rsid w:val="00F655B1"/>
    <w:rsid w:val="00F70B33"/>
    <w:rsid w:val="00F75B05"/>
    <w:rsid w:val="00F86935"/>
    <w:rsid w:val="00F906A5"/>
    <w:rsid w:val="00F94965"/>
    <w:rsid w:val="00FA708D"/>
    <w:rsid w:val="00FB2B2A"/>
    <w:rsid w:val="00FD13FB"/>
    <w:rsid w:val="00FE35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1409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4A7C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customStyle="1" w:styleId="Heading4Char">
    <w:name w:val="Heading 4 Char"/>
    <w:basedOn w:val="DefaultParagraphFont"/>
    <w:link w:val="Heading4"/>
    <w:rsid w:val="004A7C6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FooterChar">
    <w:name w:val="Footer Char"/>
    <w:basedOn w:val="DefaultParagraphFont"/>
    <w:link w:val="Footer"/>
    <w:rsid w:val="004A7C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17A97"/>
    <w:pPr>
      <w:ind w:left="720"/>
      <w:contextualSpacing/>
    </w:pPr>
  </w:style>
  <w:style w:type="character" w:customStyle="1" w:styleId="htmltxt1">
    <w:name w:val="html_txt1"/>
    <w:basedOn w:val="DefaultParagraphFont"/>
    <w:rsid w:val="00E21676"/>
    <w:rPr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4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B01343-0663-483C-B4E0-AF7FFC5B9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812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GILES CHEMICAL CORPORATION</vt:lpstr>
    </vt:vector>
  </TitlesOfParts>
  <Company>Giles Chemical</Company>
  <LinksUpToDate>false</LinksUpToDate>
  <CharactersWithSpaces>4659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GILES CHEMICAL CORPORATION</dc:title>
  <dc:subject/>
  <dc:creator>jbumgarner</dc:creator>
  <cp:keywords/>
  <dc:description/>
  <cp:lastModifiedBy>Beth Martin</cp:lastModifiedBy>
  <cp:revision>6</cp:revision>
  <cp:lastPrinted>2012-04-10T21:10:00Z</cp:lastPrinted>
  <dcterms:created xsi:type="dcterms:W3CDTF">2012-08-13T19:29:00Z</dcterms:created>
  <dcterms:modified xsi:type="dcterms:W3CDTF">2012-08-14T18:53:00Z</dcterms:modified>
</cp:coreProperties>
</file>