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CC7" w:rsidRDefault="00AC15D9" w:rsidP="00951F5B">
      <w:pPr>
        <w:numPr>
          <w:ilvl w:val="0"/>
          <w:numId w:val="2"/>
        </w:numPr>
        <w:rPr>
          <w:b/>
        </w:rPr>
      </w:pPr>
      <w:r>
        <w:rPr>
          <w:b/>
        </w:rPr>
        <w:softHyphen/>
      </w:r>
      <w:r w:rsidR="00951F5B">
        <w:rPr>
          <w:b/>
        </w:rPr>
        <w:t>Purpose</w:t>
      </w:r>
    </w:p>
    <w:p w:rsidR="0043277B" w:rsidRDefault="0043277B" w:rsidP="0043277B">
      <w:pPr>
        <w:rPr>
          <w:b/>
        </w:rPr>
      </w:pPr>
    </w:p>
    <w:p w:rsidR="00951F5B" w:rsidRDefault="0043277B" w:rsidP="00951F5B">
      <w:pPr>
        <w:ind w:left="360"/>
        <w:rPr>
          <w:b/>
        </w:rPr>
      </w:pPr>
      <w:r>
        <w:t xml:space="preserve">To describe how to clean laboratory glassware properly, for use in USP testing. </w:t>
      </w:r>
    </w:p>
    <w:p w:rsidR="00951F5B" w:rsidRDefault="00951F5B" w:rsidP="00951F5B"/>
    <w:p w:rsidR="00951F5B" w:rsidRDefault="00951F5B" w:rsidP="00951F5B">
      <w:pPr>
        <w:numPr>
          <w:ilvl w:val="0"/>
          <w:numId w:val="2"/>
        </w:numPr>
        <w:rPr>
          <w:b/>
        </w:rPr>
      </w:pPr>
      <w:r w:rsidRPr="00951F5B">
        <w:rPr>
          <w:b/>
        </w:rPr>
        <w:t>Scope</w:t>
      </w:r>
    </w:p>
    <w:p w:rsidR="0043277B" w:rsidRPr="00951F5B" w:rsidRDefault="0043277B" w:rsidP="0043277B">
      <w:pPr>
        <w:rPr>
          <w:b/>
        </w:rPr>
      </w:pPr>
    </w:p>
    <w:p w:rsidR="00951F5B" w:rsidRDefault="0043277B" w:rsidP="00951F5B">
      <w:pPr>
        <w:ind w:left="360"/>
      </w:pPr>
      <w:r w:rsidRPr="0043277B">
        <w:t xml:space="preserve">This procedure applies to USP lot change, stability testing, and any time USP quality needs to be verified. All USP </w:t>
      </w:r>
      <w:r w:rsidR="00E0507C">
        <w:t>glassware cleaning</w:t>
      </w:r>
      <w:r w:rsidRPr="0043277B">
        <w:t xml:space="preserve"> is performed in the Quality Assurance laboratory.</w:t>
      </w:r>
    </w:p>
    <w:p w:rsidR="00D1453D" w:rsidRDefault="00D1453D" w:rsidP="00D1453D">
      <w:pPr>
        <w:ind w:left="360"/>
        <w:rPr>
          <w:b/>
        </w:rPr>
      </w:pPr>
    </w:p>
    <w:p w:rsidR="00951F5B" w:rsidRDefault="00951F5B" w:rsidP="00951F5B">
      <w:pPr>
        <w:numPr>
          <w:ilvl w:val="0"/>
          <w:numId w:val="2"/>
        </w:numPr>
        <w:rPr>
          <w:b/>
        </w:rPr>
      </w:pPr>
      <w:r w:rsidRPr="00951F5B">
        <w:rPr>
          <w:b/>
        </w:rPr>
        <w:t>Responsibility</w:t>
      </w:r>
    </w:p>
    <w:p w:rsidR="0043277B" w:rsidRDefault="0043277B" w:rsidP="0043277B">
      <w:pPr>
        <w:rPr>
          <w:b/>
        </w:rPr>
      </w:pPr>
    </w:p>
    <w:p w:rsidR="00951F5B" w:rsidRPr="0043277B" w:rsidRDefault="0043277B" w:rsidP="0043277B">
      <w:pPr>
        <w:ind w:left="720"/>
      </w:pPr>
      <w:r>
        <w:t>QA Lab personnel</w:t>
      </w:r>
      <w:r w:rsidRPr="00FB4C48">
        <w:t xml:space="preserve"> </w:t>
      </w:r>
      <w:r>
        <w:t xml:space="preserve">are responsible for USP </w:t>
      </w:r>
      <w:r w:rsidR="00E0507C">
        <w:t>glassware cleaning</w:t>
      </w:r>
      <w:r>
        <w:t>.</w:t>
      </w:r>
    </w:p>
    <w:p w:rsidR="00951F5B" w:rsidRDefault="00951F5B" w:rsidP="00951F5B">
      <w:pPr>
        <w:ind w:left="1080"/>
      </w:pPr>
    </w:p>
    <w:p w:rsidR="00951F5B" w:rsidRDefault="00951F5B" w:rsidP="00951F5B">
      <w:pPr>
        <w:numPr>
          <w:ilvl w:val="0"/>
          <w:numId w:val="2"/>
        </w:numPr>
        <w:rPr>
          <w:b/>
        </w:rPr>
      </w:pPr>
      <w:r w:rsidRPr="00951F5B">
        <w:rPr>
          <w:b/>
        </w:rPr>
        <w:t>Safety Considerations</w:t>
      </w:r>
    </w:p>
    <w:p w:rsidR="00951F5B" w:rsidRPr="00951F5B" w:rsidRDefault="00951F5B" w:rsidP="00951F5B">
      <w:pPr>
        <w:ind w:left="360"/>
        <w:rPr>
          <w:b/>
        </w:rPr>
      </w:pPr>
    </w:p>
    <w:p w:rsidR="00D71875" w:rsidRDefault="00264233" w:rsidP="007C6B1F">
      <w:pPr>
        <w:ind w:left="720"/>
      </w:pPr>
      <w:r w:rsidRPr="00264233">
        <w:t>Safety Goggles, Chemical R</w:t>
      </w:r>
      <w:r w:rsidR="007C6B1F">
        <w:t>esistant Gloves, and Lab Coat should be worn.</w:t>
      </w:r>
      <w:r w:rsidR="007C6B1F" w:rsidRPr="007C6B1F">
        <w:t xml:space="preserve"> </w:t>
      </w:r>
    </w:p>
    <w:p w:rsidR="00D71875" w:rsidRDefault="00D71875" w:rsidP="007C6B1F">
      <w:pPr>
        <w:ind w:left="720"/>
      </w:pPr>
    </w:p>
    <w:p w:rsidR="00951F5B" w:rsidRPr="00EE1837" w:rsidRDefault="007C6B1F" w:rsidP="007C6B1F">
      <w:pPr>
        <w:ind w:left="720"/>
      </w:pPr>
      <w:r>
        <w:t>Safety is a condition of employment. Employees are not authorized to work in an unsafe manner and are prohibited from harming the environment of the facility or community.</w:t>
      </w:r>
    </w:p>
    <w:p w:rsidR="00951F5B" w:rsidRDefault="00951F5B" w:rsidP="00951F5B">
      <w:pPr>
        <w:ind w:left="1080"/>
        <w:rPr>
          <w:b/>
        </w:rPr>
      </w:pPr>
    </w:p>
    <w:p w:rsidR="00951F5B" w:rsidRDefault="00951F5B" w:rsidP="00951F5B">
      <w:pPr>
        <w:numPr>
          <w:ilvl w:val="0"/>
          <w:numId w:val="2"/>
        </w:numPr>
        <w:rPr>
          <w:b/>
        </w:rPr>
      </w:pPr>
      <w:r>
        <w:rPr>
          <w:b/>
        </w:rPr>
        <w:t>Materials/Equipment</w:t>
      </w:r>
    </w:p>
    <w:p w:rsidR="00951F5B" w:rsidRDefault="00951F5B" w:rsidP="00951F5B">
      <w:pPr>
        <w:ind w:left="360"/>
        <w:rPr>
          <w:b/>
        </w:rPr>
      </w:pPr>
    </w:p>
    <w:p w:rsidR="00795888" w:rsidRDefault="0043277B" w:rsidP="00795888">
      <w:pPr>
        <w:numPr>
          <w:ilvl w:val="0"/>
          <w:numId w:val="7"/>
        </w:numPr>
      </w:pPr>
      <w:r>
        <w:t>Laboratory Sink</w:t>
      </w:r>
    </w:p>
    <w:p w:rsidR="00630573" w:rsidRDefault="00630573" w:rsidP="007C6B1F">
      <w:pPr>
        <w:numPr>
          <w:ilvl w:val="0"/>
          <w:numId w:val="7"/>
        </w:numPr>
      </w:pPr>
      <w:r>
        <w:t>Brushes Appropriate for glassware types</w:t>
      </w:r>
    </w:p>
    <w:p w:rsidR="00630573" w:rsidRDefault="00630573" w:rsidP="00630573">
      <w:pPr>
        <w:numPr>
          <w:ilvl w:val="0"/>
          <w:numId w:val="7"/>
        </w:numPr>
      </w:pPr>
      <w:r>
        <w:t>Magnetic Stirring Hot Plate</w:t>
      </w:r>
    </w:p>
    <w:p w:rsidR="00630573" w:rsidRDefault="00630573" w:rsidP="00630573">
      <w:pPr>
        <w:numPr>
          <w:ilvl w:val="0"/>
          <w:numId w:val="7"/>
        </w:numPr>
      </w:pPr>
      <w:r>
        <w:t>Magnetic Stirring Bars – 1” length</w:t>
      </w:r>
    </w:p>
    <w:p w:rsidR="00C2781E" w:rsidRDefault="00C2781E" w:rsidP="00630573">
      <w:pPr>
        <w:numPr>
          <w:ilvl w:val="0"/>
          <w:numId w:val="7"/>
        </w:numPr>
      </w:pPr>
      <w:r>
        <w:t>Laboratory Tissue Wipers</w:t>
      </w:r>
    </w:p>
    <w:p w:rsidR="00AB4021" w:rsidRDefault="00AB4021" w:rsidP="00630573">
      <w:pPr>
        <w:numPr>
          <w:ilvl w:val="0"/>
          <w:numId w:val="7"/>
        </w:numPr>
      </w:pPr>
      <w:r>
        <w:t>1</w:t>
      </w:r>
      <w:r w:rsidR="00E0507C">
        <w:t>000</w:t>
      </w:r>
      <w:r>
        <w:t>-</w:t>
      </w:r>
      <w:r w:rsidR="00E0507C">
        <w:t>m</w:t>
      </w:r>
      <w:r>
        <w:t>l beaker</w:t>
      </w:r>
    </w:p>
    <w:p w:rsidR="00AB4021" w:rsidRDefault="00AB4021" w:rsidP="00630573">
      <w:pPr>
        <w:numPr>
          <w:ilvl w:val="0"/>
          <w:numId w:val="7"/>
        </w:numPr>
      </w:pPr>
      <w:r>
        <w:t>250-ml beaker</w:t>
      </w:r>
    </w:p>
    <w:p w:rsidR="00AB4021" w:rsidRDefault="00AB4021" w:rsidP="00630573">
      <w:pPr>
        <w:numPr>
          <w:ilvl w:val="0"/>
          <w:numId w:val="7"/>
        </w:numPr>
      </w:pPr>
      <w:r>
        <w:t>Acetone Wash Bottle</w:t>
      </w:r>
    </w:p>
    <w:p w:rsidR="00AB4021" w:rsidRDefault="00AB4021" w:rsidP="00630573">
      <w:pPr>
        <w:numPr>
          <w:ilvl w:val="0"/>
          <w:numId w:val="7"/>
        </w:numPr>
      </w:pPr>
      <w:r>
        <w:t>Compressed Air Source</w:t>
      </w:r>
    </w:p>
    <w:p w:rsidR="0043277B" w:rsidRDefault="0043277B" w:rsidP="00630573">
      <w:pPr>
        <w:ind w:left="1080"/>
      </w:pPr>
    </w:p>
    <w:p w:rsidR="00A7581A" w:rsidRDefault="00264233" w:rsidP="00264233">
      <w:pPr>
        <w:rPr>
          <w:b/>
        </w:rPr>
      </w:pPr>
      <w:r w:rsidRPr="00742623">
        <w:rPr>
          <w:b/>
        </w:rPr>
        <w:t>Reagents:</w:t>
      </w:r>
    </w:p>
    <w:p w:rsidR="00630573" w:rsidRPr="00742623" w:rsidRDefault="00630573" w:rsidP="00264233">
      <w:pPr>
        <w:rPr>
          <w:b/>
        </w:rPr>
      </w:pPr>
    </w:p>
    <w:p w:rsidR="00631149" w:rsidRDefault="0043277B" w:rsidP="00EC222A">
      <w:pPr>
        <w:numPr>
          <w:ilvl w:val="0"/>
          <w:numId w:val="8"/>
        </w:numPr>
      </w:pPr>
      <w:r>
        <w:t>Alconox</w:t>
      </w:r>
      <w:r w:rsidR="00795888" w:rsidRPr="00795888">
        <w:rPr>
          <w:vertAlign w:val="superscript"/>
        </w:rPr>
        <w:t>®</w:t>
      </w:r>
      <w:r w:rsidR="00795888">
        <w:t xml:space="preserve"> Powdered Precision Cleaner</w:t>
      </w:r>
    </w:p>
    <w:p w:rsidR="00630573" w:rsidRDefault="00630573" w:rsidP="00EC222A">
      <w:pPr>
        <w:numPr>
          <w:ilvl w:val="0"/>
          <w:numId w:val="8"/>
        </w:numPr>
      </w:pPr>
      <w:r>
        <w:t>DI H</w:t>
      </w:r>
      <w:r>
        <w:rPr>
          <w:vertAlign w:val="subscript"/>
        </w:rPr>
        <w:t>2</w:t>
      </w:r>
      <w:r>
        <w:t>O</w:t>
      </w:r>
    </w:p>
    <w:p w:rsidR="00630573" w:rsidRDefault="00630573" w:rsidP="00EC222A">
      <w:pPr>
        <w:numPr>
          <w:ilvl w:val="0"/>
          <w:numId w:val="8"/>
        </w:numPr>
      </w:pPr>
      <w:r>
        <w:t>Acetone</w:t>
      </w:r>
    </w:p>
    <w:p w:rsidR="003D3EC2" w:rsidRDefault="003D3EC2" w:rsidP="00EC222A">
      <w:pPr>
        <w:numPr>
          <w:ilvl w:val="0"/>
          <w:numId w:val="8"/>
        </w:numPr>
      </w:pPr>
      <w:r>
        <w:t xml:space="preserve">6M Hydrochloric Acid (If </w:t>
      </w:r>
      <w:r w:rsidR="00AB4021">
        <w:t>Acid Soak is</w:t>
      </w:r>
      <w:r>
        <w:t xml:space="preserve"> Necessary)</w:t>
      </w:r>
    </w:p>
    <w:p w:rsidR="003D3EC2" w:rsidRDefault="003D3EC2" w:rsidP="00EC222A">
      <w:pPr>
        <w:numPr>
          <w:ilvl w:val="0"/>
          <w:numId w:val="8"/>
        </w:numPr>
      </w:pPr>
      <w:r>
        <w:t xml:space="preserve">Concentrated Hydrochloric Acid (If </w:t>
      </w:r>
      <w:r w:rsidR="00AB4021">
        <w:t>Aqua Regia Soak is</w:t>
      </w:r>
      <w:r>
        <w:t xml:space="preserve"> Necessary)</w:t>
      </w:r>
    </w:p>
    <w:p w:rsidR="00AB4021" w:rsidRDefault="00AB4021" w:rsidP="00EC222A">
      <w:pPr>
        <w:numPr>
          <w:ilvl w:val="0"/>
          <w:numId w:val="8"/>
        </w:numPr>
      </w:pPr>
      <w:r>
        <w:t>Concentrated Nitric Acid (If Aqua Regia Soak is Necessary)</w:t>
      </w:r>
    </w:p>
    <w:p w:rsidR="00AB4021" w:rsidRDefault="00AB4021" w:rsidP="00AB4021"/>
    <w:p w:rsidR="00EC222A" w:rsidRDefault="00EC222A" w:rsidP="00EC222A"/>
    <w:p w:rsidR="00795888" w:rsidRDefault="00795888" w:rsidP="00795888">
      <w:pPr>
        <w:numPr>
          <w:ilvl w:val="0"/>
          <w:numId w:val="2"/>
        </w:numPr>
        <w:rPr>
          <w:b/>
        </w:rPr>
      </w:pPr>
      <w:r>
        <w:rPr>
          <w:b/>
        </w:rPr>
        <w:t>Procedure</w:t>
      </w:r>
    </w:p>
    <w:p w:rsidR="00795888" w:rsidRDefault="00795888" w:rsidP="00795888">
      <w:pPr>
        <w:rPr>
          <w:b/>
        </w:rPr>
      </w:pPr>
    </w:p>
    <w:p w:rsidR="00795888" w:rsidRDefault="00795888" w:rsidP="00795888">
      <w:pPr>
        <w:ind w:left="720"/>
        <w:rPr>
          <w:b/>
        </w:rPr>
      </w:pPr>
      <w:r>
        <w:rPr>
          <w:b/>
        </w:rPr>
        <w:t>Solutions Preparation:</w:t>
      </w:r>
    </w:p>
    <w:p w:rsidR="00795888" w:rsidRDefault="00795888" w:rsidP="00795888">
      <w:pPr>
        <w:ind w:left="720"/>
        <w:rPr>
          <w:b/>
        </w:rPr>
      </w:pPr>
    </w:p>
    <w:p w:rsidR="00261E83" w:rsidRPr="00AB4021" w:rsidRDefault="00795888" w:rsidP="00261E83">
      <w:pPr>
        <w:numPr>
          <w:ilvl w:val="1"/>
          <w:numId w:val="2"/>
        </w:numPr>
        <w:rPr>
          <w:u w:val="single"/>
        </w:rPr>
      </w:pPr>
      <w:r>
        <w:rPr>
          <w:u w:val="single"/>
        </w:rPr>
        <w:t>1% Alconox</w:t>
      </w:r>
      <w:r w:rsidRPr="00795888">
        <w:rPr>
          <w:u w:val="single"/>
          <w:vertAlign w:val="superscript"/>
        </w:rPr>
        <w:t>®</w:t>
      </w:r>
      <w:r>
        <w:rPr>
          <w:u w:val="single"/>
        </w:rPr>
        <w:t xml:space="preserve"> Solution</w:t>
      </w:r>
      <w:r w:rsidRPr="00A7581A">
        <w:t>—</w:t>
      </w:r>
      <w:r>
        <w:t>Mix 10 g of Alconox</w:t>
      </w:r>
      <w:r w:rsidRPr="00795888">
        <w:rPr>
          <w:vertAlign w:val="superscript"/>
        </w:rPr>
        <w:t>®</w:t>
      </w:r>
      <w:r>
        <w:t xml:space="preserve"> Powder with 1000 ml</w:t>
      </w:r>
      <w:r w:rsidR="00630573">
        <w:t xml:space="preserve"> of </w:t>
      </w:r>
      <w:r>
        <w:t>water</w:t>
      </w:r>
      <w:r w:rsidR="00630573">
        <w:t xml:space="preserve">. Heat and stir </w:t>
      </w:r>
      <w:r>
        <w:t>to dissolve.</w:t>
      </w:r>
    </w:p>
    <w:p w:rsidR="00AB4021" w:rsidRDefault="00AB4021" w:rsidP="00AB4021">
      <w:pPr>
        <w:ind w:left="720"/>
        <w:rPr>
          <w:u w:val="single"/>
        </w:rPr>
      </w:pPr>
    </w:p>
    <w:p w:rsidR="00AB4021" w:rsidRPr="00AB4021" w:rsidRDefault="00AB4021" w:rsidP="00AB4021">
      <w:pPr>
        <w:numPr>
          <w:ilvl w:val="1"/>
          <w:numId w:val="2"/>
        </w:numPr>
        <w:rPr>
          <w:u w:val="single"/>
        </w:rPr>
      </w:pPr>
      <w:r>
        <w:rPr>
          <w:u w:val="single"/>
        </w:rPr>
        <w:t xml:space="preserve">Aqua </w:t>
      </w:r>
      <w:r w:rsidRPr="00AB4021">
        <w:rPr>
          <w:u w:val="single"/>
        </w:rPr>
        <w:t>Regia (If Aqua Regia Soak is Necessary)—</w:t>
      </w:r>
      <w:r>
        <w:t>In the hood, mix 1</w:t>
      </w:r>
      <w:r w:rsidRPr="00AB4021">
        <w:t xml:space="preserve"> part concentrated </w:t>
      </w:r>
      <w:r>
        <w:t>nitric acid</w:t>
      </w:r>
      <w:r w:rsidRPr="00AB4021">
        <w:t xml:space="preserve"> and 3 parts concentrated </w:t>
      </w:r>
      <w:r>
        <w:t xml:space="preserve">hydrochloric acid. </w:t>
      </w:r>
      <w:r w:rsidRPr="00AB4021">
        <w:rPr>
          <w:b/>
        </w:rPr>
        <w:t>NOTE: Extreme caution must be used when working with aqua regia because it generates Cl</w:t>
      </w:r>
      <w:r w:rsidRPr="00AB4021">
        <w:rPr>
          <w:b/>
          <w:vertAlign w:val="subscript"/>
        </w:rPr>
        <w:t>2</w:t>
      </w:r>
      <w:r w:rsidRPr="00AB4021">
        <w:rPr>
          <w:b/>
        </w:rPr>
        <w:t xml:space="preserve"> and NO</w:t>
      </w:r>
      <w:r w:rsidRPr="00AB4021">
        <w:rPr>
          <w:b/>
          <w:vertAlign w:val="subscript"/>
        </w:rPr>
        <w:t>x</w:t>
      </w:r>
      <w:r w:rsidRPr="00AB4021">
        <w:rPr>
          <w:b/>
        </w:rPr>
        <w:t xml:space="preserve"> gases in addition to causing severe tissue damage.</w:t>
      </w:r>
    </w:p>
    <w:p w:rsidR="00AB4021" w:rsidRDefault="00AB4021" w:rsidP="00AB4021">
      <w:pPr>
        <w:pStyle w:val="ListParagraph"/>
        <w:rPr>
          <w:u w:val="single"/>
        </w:rPr>
      </w:pPr>
    </w:p>
    <w:p w:rsidR="00AB4021" w:rsidRPr="003D3EC2" w:rsidRDefault="00AB4021" w:rsidP="00AB4021">
      <w:pPr>
        <w:rPr>
          <w:u w:val="single"/>
        </w:rPr>
      </w:pPr>
    </w:p>
    <w:p w:rsidR="00261E83" w:rsidRDefault="00E0507C" w:rsidP="00261E83">
      <w:pPr>
        <w:ind w:firstLine="720"/>
        <w:rPr>
          <w:b/>
        </w:rPr>
      </w:pPr>
      <w:r>
        <w:rPr>
          <w:b/>
        </w:rPr>
        <w:t>Cleaning</w:t>
      </w:r>
      <w:r w:rsidR="00261E83">
        <w:rPr>
          <w:b/>
        </w:rPr>
        <w:t xml:space="preserve"> Procedure</w:t>
      </w:r>
    </w:p>
    <w:p w:rsidR="00261E83" w:rsidRDefault="00261E83" w:rsidP="00261E83">
      <w:pPr>
        <w:ind w:left="360"/>
        <w:rPr>
          <w:b/>
        </w:rPr>
      </w:pPr>
    </w:p>
    <w:p w:rsidR="00630573" w:rsidRDefault="00630573" w:rsidP="00630573">
      <w:pPr>
        <w:numPr>
          <w:ilvl w:val="0"/>
          <w:numId w:val="10"/>
        </w:numPr>
      </w:pPr>
      <w:r>
        <w:t xml:space="preserve">Place the glassware in, or fill with warm 1% Alconox solution, and let sit for several minutes. </w:t>
      </w:r>
    </w:p>
    <w:p w:rsidR="00630573" w:rsidRDefault="00630573" w:rsidP="00630573">
      <w:pPr>
        <w:ind w:left="720"/>
      </w:pPr>
      <w:r>
        <w:t xml:space="preserve">  </w:t>
      </w:r>
    </w:p>
    <w:p w:rsidR="00630573" w:rsidRDefault="00630573" w:rsidP="00630573">
      <w:pPr>
        <w:numPr>
          <w:ilvl w:val="0"/>
          <w:numId w:val="10"/>
        </w:numPr>
      </w:pPr>
      <w:r>
        <w:t xml:space="preserve">Scrub. Be sure that your brush is in good shape before scrubbing (not rusty, bristles are not matted down); replace it if necessary. </w:t>
      </w:r>
    </w:p>
    <w:p w:rsidR="00630573" w:rsidRDefault="00630573" w:rsidP="00630573">
      <w:pPr>
        <w:ind w:left="720"/>
      </w:pPr>
      <w:r>
        <w:t xml:space="preserve">  </w:t>
      </w:r>
    </w:p>
    <w:p w:rsidR="00C2781E" w:rsidRDefault="00630573" w:rsidP="00630573">
      <w:pPr>
        <w:numPr>
          <w:ilvl w:val="0"/>
          <w:numId w:val="10"/>
        </w:numPr>
      </w:pPr>
      <w:r>
        <w:t xml:space="preserve">Rinse thoroughly with tap water twice and give a final rinse with DI water. The water will sheet cleanly off the glass, if it is quantitatively clean. If water does not sheet off the glass, first repeat the above soaking and scrubbing steps. If, after a second cleaning, bits of solid still adhere to the </w:t>
      </w:r>
      <w:r w:rsidR="00D51A0A">
        <w:t>glass,</w:t>
      </w:r>
      <w:r>
        <w:t xml:space="preserve"> or if there is clearly a greasy residue on the glass, </w:t>
      </w:r>
      <w:r w:rsidR="003D3EC2">
        <w:t xml:space="preserve">an acid soak </w:t>
      </w:r>
      <w:r w:rsidR="00C2781E">
        <w:t>must be performed</w:t>
      </w:r>
      <w:r>
        <w:t xml:space="preserve">. </w:t>
      </w:r>
    </w:p>
    <w:p w:rsidR="00C2781E" w:rsidRDefault="00C2781E" w:rsidP="00C2781E">
      <w:pPr>
        <w:pStyle w:val="ListParagraph"/>
      </w:pPr>
    </w:p>
    <w:p w:rsidR="00C2781E" w:rsidRDefault="00C2781E" w:rsidP="00C2781E">
      <w:pPr>
        <w:numPr>
          <w:ilvl w:val="0"/>
          <w:numId w:val="10"/>
        </w:numPr>
      </w:pPr>
      <w:r>
        <w:t>Place on drying rack to drip dry. Cuvettes may be dried using acetone and laboratory tissue wipers. Other glassware may be dried by blowing out the water with compressed air, if needed.</w:t>
      </w:r>
    </w:p>
    <w:p w:rsidR="00C2781E" w:rsidRDefault="00C2781E" w:rsidP="00C2781E">
      <w:pPr>
        <w:pStyle w:val="ListParagraph"/>
      </w:pPr>
    </w:p>
    <w:p w:rsidR="00D51A0A" w:rsidRDefault="00D51A0A" w:rsidP="00C2781E">
      <w:pPr>
        <w:pStyle w:val="ListParagraph"/>
      </w:pPr>
    </w:p>
    <w:p w:rsidR="00C2781E" w:rsidRDefault="003D3EC2" w:rsidP="00C2781E">
      <w:pPr>
        <w:ind w:left="720"/>
        <w:rPr>
          <w:b/>
        </w:rPr>
      </w:pPr>
      <w:r>
        <w:rPr>
          <w:b/>
        </w:rPr>
        <w:t>Acid Soak</w:t>
      </w:r>
    </w:p>
    <w:p w:rsidR="00C2781E" w:rsidRDefault="00C2781E" w:rsidP="00C2781E">
      <w:pPr>
        <w:ind w:left="720"/>
        <w:rPr>
          <w:b/>
        </w:rPr>
      </w:pPr>
    </w:p>
    <w:p w:rsidR="00C2781E" w:rsidRDefault="003D3EC2" w:rsidP="00AB4021">
      <w:pPr>
        <w:ind w:left="720"/>
      </w:pPr>
      <w:r>
        <w:t>S</w:t>
      </w:r>
      <w:r w:rsidRPr="003D3EC2">
        <w:t>oak the piece of glassware in a 6 M HCl solution. Once the solid has dissolved, copiously rinse the item with tap water, and then repeat the general cleaning steps abov</w:t>
      </w:r>
      <w:r>
        <w:t xml:space="preserve">e. If, after this more aggressive cleaning, bits of solid still adhere to the glass, or if there is clearly a greasy residue on the glass, an </w:t>
      </w:r>
      <w:r w:rsidR="00AB4021">
        <w:t>aqua regia s</w:t>
      </w:r>
      <w:r w:rsidRPr="00AB4021">
        <w:t>oak</w:t>
      </w:r>
      <w:r>
        <w:t xml:space="preserve"> must be p</w:t>
      </w:r>
      <w:r w:rsidR="00AB4021">
        <w:t>erformed. Dispose of the acid by diluting, neutralizing, and washing down the sink.</w:t>
      </w:r>
    </w:p>
    <w:p w:rsidR="003D3EC2" w:rsidRDefault="003D3EC2" w:rsidP="003D3EC2">
      <w:pPr>
        <w:ind w:left="720"/>
      </w:pPr>
    </w:p>
    <w:p w:rsidR="00D51A0A" w:rsidRDefault="00D51A0A" w:rsidP="003D3EC2">
      <w:pPr>
        <w:ind w:left="720"/>
      </w:pPr>
    </w:p>
    <w:p w:rsidR="003D3EC2" w:rsidRDefault="003D3EC2" w:rsidP="003D3EC2">
      <w:pPr>
        <w:ind w:left="720"/>
        <w:rPr>
          <w:b/>
        </w:rPr>
      </w:pPr>
      <w:r>
        <w:rPr>
          <w:b/>
        </w:rPr>
        <w:lastRenderedPageBreak/>
        <w:t>Aqua Regia Soak</w:t>
      </w:r>
    </w:p>
    <w:p w:rsidR="003D3EC2" w:rsidRDefault="003D3EC2" w:rsidP="003D3EC2">
      <w:pPr>
        <w:ind w:left="720"/>
        <w:rPr>
          <w:b/>
        </w:rPr>
      </w:pPr>
    </w:p>
    <w:p w:rsidR="003D3EC2" w:rsidRPr="003D3EC2" w:rsidRDefault="003D3EC2" w:rsidP="00AB4021">
      <w:pPr>
        <w:ind w:left="720"/>
      </w:pPr>
      <w:r>
        <w:t>Soak the piece of glassware in</w:t>
      </w:r>
      <w:r w:rsidR="00D51A0A">
        <w:t xml:space="preserve"> aqua r</w:t>
      </w:r>
      <w:r w:rsidRPr="003D3EC2">
        <w:t>egia</w:t>
      </w:r>
      <w:r w:rsidR="00AB4021">
        <w:t xml:space="preserve">, and </w:t>
      </w:r>
      <w:r w:rsidR="00AB4021" w:rsidRPr="00AB4021">
        <w:t>th</w:t>
      </w:r>
      <w:r w:rsidR="00AB4021">
        <w:t xml:space="preserve">en rinse thoroughly with water. Dispose of the acid by diluting (in the hood), neutralizing, and washing down the sink. </w:t>
      </w:r>
      <w:r w:rsidR="00AB4021" w:rsidRPr="00AB4021">
        <w:rPr>
          <w:b/>
        </w:rPr>
        <w:t>NOTE: This must always be performed in the hood, as it produces noxious fumes.</w:t>
      </w:r>
    </w:p>
    <w:p w:rsidR="00261E83" w:rsidRPr="00A7581A" w:rsidRDefault="00261E83" w:rsidP="00261E83">
      <w:pPr>
        <w:ind w:left="720"/>
        <w:rPr>
          <w:u w:val="single"/>
        </w:rPr>
      </w:pPr>
    </w:p>
    <w:p w:rsidR="0043277B" w:rsidRPr="0043277B" w:rsidRDefault="0043277B" w:rsidP="0043277B">
      <w:pPr>
        <w:ind w:left="360"/>
      </w:pPr>
    </w:p>
    <w:p w:rsidR="00A7581A" w:rsidRDefault="00A7581A" w:rsidP="00A7581A">
      <w:pPr>
        <w:rPr>
          <w:b/>
        </w:rPr>
      </w:pPr>
    </w:p>
    <w:p w:rsidR="00951F5B" w:rsidRPr="0092767C" w:rsidRDefault="00246F9D" w:rsidP="00246F9D">
      <w:pPr>
        <w:numPr>
          <w:ilvl w:val="0"/>
          <w:numId w:val="2"/>
        </w:numPr>
        <w:rPr>
          <w:b/>
        </w:rPr>
      </w:pPr>
      <w:r w:rsidRPr="0092767C">
        <w:rPr>
          <w:b/>
        </w:rPr>
        <w:t>Reference Documents</w:t>
      </w:r>
    </w:p>
    <w:p w:rsidR="00246F9D" w:rsidRPr="0092767C" w:rsidRDefault="00246F9D" w:rsidP="00246F9D">
      <w:pPr>
        <w:ind w:left="360"/>
        <w:rPr>
          <w:b/>
        </w:rPr>
      </w:pPr>
    </w:p>
    <w:p w:rsidR="00246F9D" w:rsidRPr="007C6B1F" w:rsidRDefault="007C6B1F" w:rsidP="007C6B1F">
      <w:pPr>
        <w:ind w:left="720"/>
      </w:pPr>
      <w:r w:rsidRPr="007C6B1F">
        <w:t>N/A</w:t>
      </w:r>
    </w:p>
    <w:p w:rsidR="00246F9D" w:rsidRDefault="00246F9D" w:rsidP="00246F9D">
      <w:pPr>
        <w:ind w:left="1080"/>
        <w:rPr>
          <w:b/>
        </w:rPr>
      </w:pPr>
    </w:p>
    <w:p w:rsidR="00246F9D" w:rsidRPr="00D71875" w:rsidRDefault="00D71875" w:rsidP="00D71875">
      <w:pPr>
        <w:numPr>
          <w:ilvl w:val="0"/>
          <w:numId w:val="2"/>
        </w:numPr>
        <w:rPr>
          <w:b/>
        </w:rPr>
      </w:pPr>
      <w:r>
        <w:rPr>
          <w:b/>
        </w:rPr>
        <w:t>Change Information</w:t>
      </w:r>
    </w:p>
    <w:p w:rsidR="00246F9D" w:rsidRPr="00246F9D" w:rsidRDefault="00246F9D" w:rsidP="00246F9D">
      <w:pPr>
        <w:ind w:left="360"/>
      </w:pPr>
    </w:p>
    <w:p w:rsidR="00D71875" w:rsidRPr="007F3656" w:rsidRDefault="00E80ECA" w:rsidP="00D71875">
      <w:pPr>
        <w:ind w:left="720"/>
        <w:rPr>
          <w:i/>
        </w:rPr>
      </w:pPr>
      <w:r>
        <w:t>New Document</w:t>
      </w:r>
    </w:p>
    <w:p w:rsidR="00246F9D" w:rsidRPr="00951F5B" w:rsidRDefault="00246F9D" w:rsidP="00246F9D">
      <w:pPr>
        <w:ind w:left="1080"/>
      </w:pPr>
    </w:p>
    <w:p w:rsidR="00951F5B" w:rsidRPr="00951F5B" w:rsidRDefault="00951F5B" w:rsidP="00951F5B">
      <w:pPr>
        <w:ind w:left="360"/>
      </w:pPr>
    </w:p>
    <w:sectPr w:rsidR="00951F5B" w:rsidRPr="00951F5B" w:rsidSect="005018F4">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6A57" w:rsidRDefault="00896A57" w:rsidP="005018F4">
      <w:r>
        <w:separator/>
      </w:r>
    </w:p>
  </w:endnote>
  <w:endnote w:type="continuationSeparator" w:id="0">
    <w:p w:rsidR="00896A57" w:rsidRDefault="00896A57" w:rsidP="00501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F8" w:rsidRDefault="007712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6A57" w:rsidRDefault="00896A57" w:rsidP="006A676E">
    <w:pPr>
      <w:tabs>
        <w:tab w:val="center" w:pos="4680"/>
        <w:tab w:val="right" w:pos="9360"/>
      </w:tabs>
      <w:jc w:val="center"/>
      <w:rPr>
        <w:color w:val="FF0000"/>
      </w:rPr>
    </w:pPr>
    <w:r>
      <w:rPr>
        <w:color w:val="FF0000"/>
      </w:rPr>
      <w:t>Controlled Document</w:t>
    </w:r>
  </w:p>
  <w:p w:rsidR="00896A57" w:rsidRPr="00DB0AEF" w:rsidRDefault="00896A57" w:rsidP="006A676E">
    <w:pPr>
      <w:tabs>
        <w:tab w:val="center" w:pos="4680"/>
        <w:tab w:val="right" w:pos="9360"/>
      </w:tabs>
      <w:jc w:val="center"/>
      <w:rPr>
        <w:sz w:val="12"/>
        <w:szCs w:val="12"/>
      </w:rPr>
    </w:pPr>
    <w:r>
      <w:rPr>
        <w:sz w:val="16"/>
        <w:szCs w:val="16"/>
      </w:rPr>
      <w:t>Only those quality documents viewed through the Giles Chemical electronic Documentation System are officially controlled. All other copies, whether viewed through another computer program or a printed version, are not controlled and, therefore, the Quality Unit at Giles assumes no responsibility for accuracy of the document</w:t>
    </w:r>
    <w:r w:rsidRPr="00DB0AEF">
      <w:rPr>
        <w:sz w:val="12"/>
        <w:szCs w:val="12"/>
      </w:rPr>
      <w:t>.</w:t>
    </w:r>
  </w:p>
  <w:p w:rsidR="00896A57" w:rsidRDefault="00896A57" w:rsidP="008876A5">
    <w:pPr>
      <w:pStyle w:val="Footer"/>
      <w:tabs>
        <w:tab w:val="clear" w:pos="4680"/>
        <w:tab w:val="clear" w:pos="9360"/>
        <w:tab w:val="center" w:pos="5040"/>
        <w:tab w:val="right" w:pos="10080"/>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F8" w:rsidRDefault="007712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6A57" w:rsidRDefault="00896A57" w:rsidP="005018F4">
      <w:r>
        <w:separator/>
      </w:r>
    </w:p>
  </w:footnote>
  <w:footnote w:type="continuationSeparator" w:id="0">
    <w:p w:rsidR="00896A57" w:rsidRDefault="00896A57" w:rsidP="00501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F8" w:rsidRDefault="007712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11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896"/>
      <w:gridCol w:w="3546"/>
      <w:gridCol w:w="1080"/>
      <w:gridCol w:w="2880"/>
      <w:gridCol w:w="1710"/>
    </w:tblGrid>
    <w:tr w:rsidR="00896A57" w:rsidTr="00457A5D">
      <w:trPr>
        <w:trHeight w:val="185"/>
      </w:trPr>
      <w:tc>
        <w:tcPr>
          <w:tcW w:w="1896" w:type="dxa"/>
          <w:vMerge w:val="restart"/>
          <w:tcBorders>
            <w:top w:val="thinThickLargeGap" w:sz="24" w:space="0" w:color="auto"/>
            <w:left w:val="thinThickLargeGap" w:sz="24" w:space="0" w:color="auto"/>
            <w:right w:val="thickThinLargeGap" w:sz="24" w:space="0" w:color="auto"/>
          </w:tcBorders>
          <w:shd w:val="clear" w:color="auto" w:fill="auto"/>
          <w:vAlign w:val="center"/>
        </w:tcPr>
        <w:p w:rsidR="00896A57" w:rsidRPr="00D865D7" w:rsidRDefault="007712F8" w:rsidP="00676D61">
          <w:pPr>
            <w:jc w:val="center"/>
            <w:rPr>
              <w:b/>
              <w:color w:val="3366FF"/>
              <w:sz w:val="28"/>
              <w:szCs w:val="28"/>
              <w:highlight w:val="lightGray"/>
            </w:rPr>
          </w:pPr>
          <w:r>
            <w:rPr>
              <w:noProof/>
            </w:rPr>
            <mc:AlternateContent>
              <mc:Choice Requires="wpg">
                <w:drawing>
                  <wp:anchor distT="0" distB="0" distL="114300" distR="114300" simplePos="0" relativeHeight="251659264" behindDoc="0" locked="0" layoutInCell="0" allowOverlap="1">
                    <wp:simplePos x="0" y="0"/>
                    <wp:positionH relativeFrom="column">
                      <wp:posOffset>5763895</wp:posOffset>
                    </wp:positionH>
                    <wp:positionV relativeFrom="paragraph">
                      <wp:posOffset>237490</wp:posOffset>
                    </wp:positionV>
                    <wp:extent cx="967105" cy="575310"/>
                    <wp:effectExtent l="1270" t="0" r="3175"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7105" cy="575310"/>
                              <a:chOff x="1566" y="864"/>
                              <a:chExt cx="3274" cy="941"/>
                            </a:xfrm>
                          </wpg:grpSpPr>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rcRect b="30850"/>
                              <a:stretch>
                                <a:fillRect/>
                              </a:stretch>
                            </pic:blipFill>
                            <pic:spPr bwMode="auto">
                              <a:xfrm>
                                <a:off x="1584" y="864"/>
                                <a:ext cx="3256" cy="529"/>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3"/>
                            <wps:cNvSpPr>
                              <a:spLocks noChangeArrowheads="1"/>
                            </wps:cNvSpPr>
                            <wps:spPr bwMode="auto">
                              <a:xfrm>
                                <a:off x="1566" y="1373"/>
                                <a:ext cx="288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96A57" w:rsidRPr="00FC7FE4" w:rsidRDefault="00896A57" w:rsidP="005018F4">
                                  <w:pPr>
                                    <w:rPr>
                                      <w:spacing w:val="22"/>
                                      <w:sz w:val="12"/>
                                    </w:rPr>
                                  </w:pPr>
                                  <w:r w:rsidRPr="00FC7FE4">
                                    <w:rPr>
                                      <w:rFonts w:ascii="Arial Black" w:hAnsi="Arial Black"/>
                                      <w:i/>
                                      <w:snapToGrid w:val="0"/>
                                      <w:color w:val="000000"/>
                                      <w:spacing w:val="22"/>
                                      <w:sz w:val="12"/>
                                    </w:rPr>
                                    <w:t>MAGNESIA, LLC</w:t>
                                  </w:r>
                                </w:p>
                              </w:txbxContent>
                            </wps:txbx>
                            <wps:bodyPr rot="0" vert="horz" wrap="square" lIns="0" tIns="0" rIns="0" bIns="0" anchor="t" anchorCtr="0">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53.85pt;margin-top:18.7pt;width:76.15pt;height:45.3pt;z-index:251659264" coordorigin="1566,864" coordsize="3274,9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84;top:864;width:3256;height:5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5D/K+AAAA2gAAAA8AAABkcnMvZG93bnJldi54bWxET8uKwjAU3Qv+Q7iCO019oNIxigg+ZmlH&#10;me2ludPWaW5KErX+/UQQZnk47+W6NbW4k/OVZQWjYQKCOLe64kLB+Ws3WIDwAVljbZkUPMnDetXt&#10;LDHV9sEnumehEDGEfYoKyhCaVEqfl2TQD21DHLkf6wyGCF0htcNHDDe1HCfJTBqsODaU2NC2pPw3&#10;u5k449sfFtfp57zQV+eP8/1lss1qpfq9dvMBIlAb/sVv91ErmMDrSvSDXP0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PP5D/K+AAAA2gAAAA8AAAAAAAAAAAAAAAAAnwIAAGRy&#10;cy9kb3ducmV2LnhtbFBLBQYAAAAABAAEAPcAAACKAwAAAAA=&#10;">
                      <v:imagedata r:id="rId2" o:title="" cropbottom="20218f"/>
                    </v:shape>
                    <v:rect id="Rectangle 3" o:spid="_x0000_s1028" style="position:absolute;left:1566;top:1373;width:28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896A57" w:rsidRPr="00FC7FE4" w:rsidRDefault="00896A57" w:rsidP="005018F4">
                            <w:pPr>
                              <w:rPr>
                                <w:spacing w:val="22"/>
                                <w:sz w:val="12"/>
                              </w:rPr>
                            </w:pPr>
                            <w:r w:rsidRPr="00FC7FE4">
                              <w:rPr>
                                <w:rFonts w:ascii="Arial Black" w:hAnsi="Arial Black"/>
                                <w:i/>
                                <w:snapToGrid w:val="0"/>
                                <w:color w:val="000000"/>
                                <w:spacing w:val="22"/>
                                <w:sz w:val="12"/>
                              </w:rPr>
                              <w:t>MAGNESIA, LLC</w:t>
                            </w:r>
                          </w:p>
                        </w:txbxContent>
                      </v:textbox>
                    </v:rect>
                  </v:group>
                </w:pict>
              </mc:Fallback>
            </mc:AlternateContent>
          </w:r>
          <w:r>
            <w:rPr>
              <w:noProof/>
            </w:rPr>
            <w:drawing>
              <wp:inline distT="0" distB="0" distL="0" distR="0">
                <wp:extent cx="1033780" cy="728980"/>
                <wp:effectExtent l="0" t="0" r="0" b="0"/>
                <wp:docPr id="1" name="Picture 1" descr="Main Gi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 Giles 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33780" cy="728980"/>
                        </a:xfrm>
                        <a:prstGeom prst="rect">
                          <a:avLst/>
                        </a:prstGeom>
                        <a:noFill/>
                        <a:ln>
                          <a:noFill/>
                        </a:ln>
                      </pic:spPr>
                    </pic:pic>
                  </a:graphicData>
                </a:graphic>
              </wp:inline>
            </w:drawing>
          </w:r>
        </w:p>
      </w:tc>
      <w:tc>
        <w:tcPr>
          <w:tcW w:w="7506" w:type="dxa"/>
          <w:gridSpan w:val="3"/>
          <w:tcBorders>
            <w:top w:val="thinThickLargeGap" w:sz="24" w:space="0" w:color="auto"/>
            <w:left w:val="thinThickLargeGap" w:sz="24" w:space="0" w:color="auto"/>
            <w:bottom w:val="single" w:sz="4" w:space="0" w:color="auto"/>
            <w:right w:val="thinThickLargeGap" w:sz="24" w:space="0" w:color="auto"/>
          </w:tcBorders>
          <w:shd w:val="clear" w:color="auto" w:fill="D9D9D9"/>
        </w:tcPr>
        <w:p w:rsidR="00896A57" w:rsidRPr="00BF1892" w:rsidRDefault="00896A57" w:rsidP="00676D61">
          <w:pPr>
            <w:jc w:val="center"/>
            <w:rPr>
              <w:b/>
              <w:color w:val="3366FF"/>
            </w:rPr>
          </w:pPr>
          <w:r w:rsidRPr="00BF1892">
            <w:rPr>
              <w:b/>
              <w:color w:val="3366FF"/>
            </w:rPr>
            <w:t xml:space="preserve">GILES CHEMICAL ~ PREMIER MAGNESIA </w:t>
          </w:r>
        </w:p>
      </w:tc>
      <w:tc>
        <w:tcPr>
          <w:tcW w:w="1710" w:type="dxa"/>
          <w:vMerge w:val="restart"/>
          <w:tcBorders>
            <w:top w:val="thinThickLargeGap" w:sz="24" w:space="0" w:color="auto"/>
            <w:left w:val="thinThickLargeGap" w:sz="24" w:space="0" w:color="auto"/>
            <w:right w:val="thickThinLargeGap" w:sz="24" w:space="0" w:color="auto"/>
          </w:tcBorders>
          <w:shd w:val="clear" w:color="auto" w:fill="D9D9D9"/>
        </w:tcPr>
        <w:p w:rsidR="00896A57" w:rsidRPr="00BF1892" w:rsidRDefault="00896A57" w:rsidP="00676D61">
          <w:pPr>
            <w:jc w:val="center"/>
            <w:rPr>
              <w:b/>
              <w:color w:val="3366FF"/>
            </w:rPr>
          </w:pPr>
        </w:p>
      </w:tc>
    </w:tr>
    <w:tr w:rsidR="00896A57" w:rsidTr="00457A5D">
      <w:trPr>
        <w:trHeight w:val="185"/>
      </w:trPr>
      <w:tc>
        <w:tcPr>
          <w:tcW w:w="1896" w:type="dxa"/>
          <w:vMerge/>
          <w:tcBorders>
            <w:left w:val="thinThickLargeGap" w:sz="24" w:space="0" w:color="auto"/>
            <w:right w:val="thickThinLargeGap" w:sz="24" w:space="0" w:color="auto"/>
          </w:tcBorders>
          <w:shd w:val="clear" w:color="auto" w:fill="auto"/>
          <w:vAlign w:val="center"/>
        </w:tcPr>
        <w:p w:rsidR="00896A57" w:rsidRPr="00B72116" w:rsidRDefault="00896A57" w:rsidP="00676D61">
          <w:pPr>
            <w:jc w:val="center"/>
          </w:pPr>
        </w:p>
      </w:tc>
      <w:tc>
        <w:tcPr>
          <w:tcW w:w="7506" w:type="dxa"/>
          <w:gridSpan w:val="3"/>
          <w:tcBorders>
            <w:top w:val="single" w:sz="4" w:space="0" w:color="auto"/>
            <w:left w:val="thinThickLargeGap" w:sz="24" w:space="0" w:color="auto"/>
            <w:bottom w:val="single" w:sz="4" w:space="0" w:color="auto"/>
            <w:right w:val="thinThickLargeGap" w:sz="24" w:space="0" w:color="auto"/>
          </w:tcBorders>
          <w:shd w:val="clear" w:color="auto" w:fill="D9D9D9"/>
        </w:tcPr>
        <w:p w:rsidR="00896A57" w:rsidRPr="00BF1892" w:rsidRDefault="00896A57" w:rsidP="00676D61">
          <w:pPr>
            <w:jc w:val="center"/>
            <w:rPr>
              <w:b/>
              <w:color w:val="3366FF"/>
            </w:rPr>
          </w:pPr>
          <w:r w:rsidRPr="00BF1892">
            <w:rPr>
              <w:b/>
              <w:color w:val="3366FF"/>
            </w:rPr>
            <w:t>Company Procedure</w:t>
          </w:r>
        </w:p>
      </w:tc>
      <w:tc>
        <w:tcPr>
          <w:tcW w:w="1710" w:type="dxa"/>
          <w:vMerge/>
          <w:tcBorders>
            <w:left w:val="thinThickLargeGap" w:sz="24" w:space="0" w:color="auto"/>
            <w:right w:val="thickThinLargeGap" w:sz="24" w:space="0" w:color="auto"/>
          </w:tcBorders>
          <w:shd w:val="clear" w:color="auto" w:fill="D9D9D9"/>
        </w:tcPr>
        <w:p w:rsidR="00896A57" w:rsidRPr="00BF1892" w:rsidRDefault="00896A57" w:rsidP="00676D61">
          <w:pPr>
            <w:jc w:val="center"/>
            <w:rPr>
              <w:b/>
              <w:color w:val="0000FF"/>
            </w:rPr>
          </w:pPr>
        </w:p>
      </w:tc>
    </w:tr>
    <w:tr w:rsidR="00896A57" w:rsidRPr="00D865D7" w:rsidTr="002E2D1F">
      <w:trPr>
        <w:trHeight w:val="314"/>
      </w:trPr>
      <w:tc>
        <w:tcPr>
          <w:tcW w:w="1896" w:type="dxa"/>
          <w:vMerge/>
          <w:tcBorders>
            <w:left w:val="thinThickLargeGap" w:sz="24" w:space="0" w:color="auto"/>
            <w:right w:val="thickThinLargeGap" w:sz="24" w:space="0" w:color="auto"/>
          </w:tcBorders>
          <w:shd w:val="clear" w:color="auto" w:fill="auto"/>
          <w:vAlign w:val="center"/>
        </w:tcPr>
        <w:p w:rsidR="00896A57" w:rsidRPr="00D865D7" w:rsidRDefault="00896A57" w:rsidP="00676D61">
          <w:pPr>
            <w:spacing w:line="201" w:lineRule="exact"/>
            <w:rPr>
              <w:color w:val="FF0000"/>
              <w:sz w:val="20"/>
              <w:szCs w:val="20"/>
            </w:rPr>
          </w:pPr>
        </w:p>
      </w:tc>
      <w:tc>
        <w:tcPr>
          <w:tcW w:w="4626" w:type="dxa"/>
          <w:gridSpan w:val="2"/>
          <w:tcBorders>
            <w:top w:val="single" w:sz="4" w:space="0" w:color="auto"/>
            <w:left w:val="thickThinLargeGap" w:sz="24" w:space="0" w:color="auto"/>
            <w:bottom w:val="single" w:sz="4" w:space="0" w:color="auto"/>
            <w:right w:val="nil"/>
          </w:tcBorders>
          <w:shd w:val="clear" w:color="auto" w:fill="auto"/>
          <w:vAlign w:val="center"/>
        </w:tcPr>
        <w:p w:rsidR="00896A57" w:rsidRPr="00BF1892" w:rsidRDefault="00896A57" w:rsidP="0043277B">
          <w:pPr>
            <w:rPr>
              <w:sz w:val="22"/>
              <w:szCs w:val="22"/>
            </w:rPr>
          </w:pPr>
          <w:r w:rsidRPr="00BF1892">
            <w:rPr>
              <w:sz w:val="22"/>
              <w:szCs w:val="22"/>
            </w:rPr>
            <w:t>Title:</w:t>
          </w:r>
          <w:r w:rsidRPr="00BF1892">
            <w:rPr>
              <w:color w:val="FF0000"/>
            </w:rPr>
            <w:t xml:space="preserve">  </w:t>
          </w:r>
          <w:r>
            <w:rPr>
              <w:color w:val="FF0000"/>
            </w:rPr>
            <w:t>Cleaning of USP Glassware</w:t>
          </w:r>
        </w:p>
      </w:tc>
      <w:tc>
        <w:tcPr>
          <w:tcW w:w="2880" w:type="dxa"/>
          <w:tcBorders>
            <w:top w:val="single" w:sz="4" w:space="0" w:color="auto"/>
            <w:left w:val="nil"/>
            <w:bottom w:val="single" w:sz="4" w:space="0" w:color="auto"/>
            <w:right w:val="thinThickLargeGap" w:sz="24" w:space="0" w:color="auto"/>
          </w:tcBorders>
          <w:shd w:val="clear" w:color="auto" w:fill="auto"/>
          <w:vAlign w:val="center"/>
        </w:tcPr>
        <w:p w:rsidR="00896A57" w:rsidRPr="00BF1892" w:rsidRDefault="00896A57" w:rsidP="00AC15D9">
          <w:pPr>
            <w:rPr>
              <w:color w:val="FF0000"/>
              <w:sz w:val="22"/>
              <w:szCs w:val="22"/>
            </w:rPr>
          </w:pPr>
          <w:r w:rsidRPr="00BF1892">
            <w:rPr>
              <w:sz w:val="22"/>
              <w:szCs w:val="22"/>
            </w:rPr>
            <w:t>Number:</w:t>
          </w:r>
          <w:r w:rsidRPr="00BF1892">
            <w:rPr>
              <w:color w:val="FF0000"/>
            </w:rPr>
            <w:t xml:space="preserve"> </w:t>
          </w:r>
          <w:r w:rsidR="007712F8">
            <w:rPr>
              <w:color w:val="FF0000"/>
            </w:rPr>
            <w:t>L13-PR-100-049</w:t>
          </w:r>
          <w:bookmarkStart w:id="0" w:name="_GoBack"/>
          <w:bookmarkEnd w:id="0"/>
          <w:r w:rsidRPr="00BF1892">
            <w:rPr>
              <w:color w:val="FF0000"/>
            </w:rPr>
            <w:t xml:space="preserve"> </w:t>
          </w:r>
        </w:p>
      </w:tc>
      <w:tc>
        <w:tcPr>
          <w:tcW w:w="1710" w:type="dxa"/>
          <w:vMerge/>
          <w:tcBorders>
            <w:left w:val="thinThickLargeGap" w:sz="24" w:space="0" w:color="auto"/>
            <w:right w:val="thickThinLargeGap" w:sz="24" w:space="0" w:color="auto"/>
          </w:tcBorders>
        </w:tcPr>
        <w:p w:rsidR="00896A57" w:rsidRPr="00BF1892" w:rsidRDefault="00896A57" w:rsidP="00676D61">
          <w:pPr>
            <w:jc w:val="center"/>
            <w:rPr>
              <w:color w:val="FF0000"/>
              <w:sz w:val="16"/>
              <w:szCs w:val="16"/>
            </w:rPr>
          </w:pPr>
        </w:p>
      </w:tc>
    </w:tr>
    <w:tr w:rsidR="00896A57" w:rsidRPr="00D865D7" w:rsidTr="00BF1892">
      <w:trPr>
        <w:trHeight w:val="102"/>
      </w:trPr>
      <w:tc>
        <w:tcPr>
          <w:tcW w:w="1896" w:type="dxa"/>
          <w:vMerge/>
          <w:tcBorders>
            <w:left w:val="thinThickLargeGap" w:sz="24" w:space="0" w:color="auto"/>
            <w:bottom w:val="nil"/>
            <w:right w:val="thickThinLargeGap" w:sz="24" w:space="0" w:color="auto"/>
          </w:tcBorders>
          <w:shd w:val="clear" w:color="auto" w:fill="auto"/>
        </w:tcPr>
        <w:p w:rsidR="00896A57" w:rsidRPr="00D865D7" w:rsidRDefault="00896A57" w:rsidP="00676D61">
          <w:pPr>
            <w:rPr>
              <w:sz w:val="20"/>
              <w:szCs w:val="20"/>
            </w:rPr>
          </w:pPr>
        </w:p>
      </w:tc>
      <w:tc>
        <w:tcPr>
          <w:tcW w:w="3546" w:type="dxa"/>
          <w:tcBorders>
            <w:top w:val="single" w:sz="4" w:space="0" w:color="auto"/>
            <w:left w:val="thickThinLargeGap" w:sz="24" w:space="0" w:color="auto"/>
            <w:bottom w:val="single" w:sz="4" w:space="0" w:color="auto"/>
            <w:right w:val="nil"/>
          </w:tcBorders>
          <w:shd w:val="clear" w:color="auto" w:fill="auto"/>
          <w:vAlign w:val="bottom"/>
        </w:tcPr>
        <w:p w:rsidR="00896A57" w:rsidRPr="00F11BD5" w:rsidRDefault="00896A57" w:rsidP="00F97A81">
          <w:pPr>
            <w:rPr>
              <w:sz w:val="22"/>
              <w:szCs w:val="22"/>
            </w:rPr>
          </w:pPr>
          <w:r w:rsidRPr="00F11BD5">
            <w:rPr>
              <w:sz w:val="22"/>
              <w:szCs w:val="22"/>
            </w:rPr>
            <w:t>Owner:</w:t>
          </w:r>
          <w:r w:rsidRPr="002E2D1F">
            <w:rPr>
              <w:color w:val="FF0000"/>
            </w:rPr>
            <w:t xml:space="preserve">  </w:t>
          </w:r>
          <w:r>
            <w:rPr>
              <w:color w:val="FF0000"/>
            </w:rPr>
            <w:t>Stephen Ballew</w:t>
          </w:r>
        </w:p>
      </w:tc>
      <w:tc>
        <w:tcPr>
          <w:tcW w:w="1080" w:type="dxa"/>
          <w:tcBorders>
            <w:top w:val="single" w:sz="4" w:space="0" w:color="auto"/>
            <w:left w:val="nil"/>
            <w:bottom w:val="single" w:sz="4" w:space="0" w:color="auto"/>
            <w:right w:val="nil"/>
          </w:tcBorders>
          <w:shd w:val="clear" w:color="auto" w:fill="auto"/>
          <w:vAlign w:val="bottom"/>
        </w:tcPr>
        <w:p w:rsidR="00896A57" w:rsidRPr="00BF1892" w:rsidRDefault="00896A57" w:rsidP="00676D61">
          <w:pPr>
            <w:rPr>
              <w:color w:val="000000"/>
              <w:sz w:val="22"/>
              <w:szCs w:val="22"/>
            </w:rPr>
          </w:pPr>
        </w:p>
      </w:tc>
      <w:tc>
        <w:tcPr>
          <w:tcW w:w="2880" w:type="dxa"/>
          <w:tcBorders>
            <w:top w:val="single" w:sz="4" w:space="0" w:color="auto"/>
            <w:left w:val="nil"/>
            <w:bottom w:val="single" w:sz="4" w:space="0" w:color="auto"/>
            <w:right w:val="thinThickLargeGap" w:sz="24" w:space="0" w:color="auto"/>
          </w:tcBorders>
          <w:shd w:val="clear" w:color="auto" w:fill="auto"/>
          <w:vAlign w:val="bottom"/>
        </w:tcPr>
        <w:p w:rsidR="00896A57" w:rsidRPr="00BF1892" w:rsidRDefault="00896A57" w:rsidP="002E2D1F">
          <w:pPr>
            <w:rPr>
              <w:sz w:val="22"/>
              <w:szCs w:val="22"/>
            </w:rPr>
          </w:pPr>
          <w:r w:rsidRPr="00BF1892">
            <w:rPr>
              <w:sz w:val="22"/>
              <w:szCs w:val="22"/>
            </w:rPr>
            <w:t>Revision:</w:t>
          </w:r>
          <w:r w:rsidRPr="00BF1892">
            <w:rPr>
              <w:color w:val="FF0000"/>
            </w:rPr>
            <w:t xml:space="preserve"> </w:t>
          </w:r>
          <w:r>
            <w:rPr>
              <w:color w:val="FF0000"/>
            </w:rPr>
            <w:t>0</w:t>
          </w:r>
        </w:p>
      </w:tc>
      <w:tc>
        <w:tcPr>
          <w:tcW w:w="1710" w:type="dxa"/>
          <w:vMerge/>
          <w:tcBorders>
            <w:left w:val="thinThickLargeGap" w:sz="24" w:space="0" w:color="auto"/>
            <w:bottom w:val="nil"/>
            <w:right w:val="thickThinLargeGap" w:sz="24" w:space="0" w:color="auto"/>
          </w:tcBorders>
        </w:tcPr>
        <w:p w:rsidR="00896A57" w:rsidRPr="00BF1892" w:rsidRDefault="00896A57" w:rsidP="00676D61">
          <w:pPr>
            <w:jc w:val="center"/>
            <w:rPr>
              <w:sz w:val="20"/>
              <w:szCs w:val="20"/>
            </w:rPr>
          </w:pPr>
        </w:p>
      </w:tc>
    </w:tr>
    <w:tr w:rsidR="00896A57" w:rsidRPr="00D865D7" w:rsidTr="00C03E09">
      <w:trPr>
        <w:trHeight w:val="102"/>
      </w:trPr>
      <w:tc>
        <w:tcPr>
          <w:tcW w:w="1896" w:type="dxa"/>
          <w:tcBorders>
            <w:top w:val="nil"/>
            <w:left w:val="thinThickLargeGap" w:sz="24" w:space="0" w:color="auto"/>
            <w:bottom w:val="thickThinLargeGap" w:sz="24" w:space="0" w:color="auto"/>
            <w:right w:val="thickThinLargeGap" w:sz="24" w:space="0" w:color="auto"/>
          </w:tcBorders>
          <w:shd w:val="clear" w:color="auto" w:fill="auto"/>
        </w:tcPr>
        <w:p w:rsidR="00896A57" w:rsidRPr="00D865D7" w:rsidRDefault="00896A57" w:rsidP="00676D61">
          <w:pPr>
            <w:rPr>
              <w:sz w:val="20"/>
              <w:szCs w:val="20"/>
            </w:rPr>
          </w:pPr>
        </w:p>
      </w:tc>
      <w:tc>
        <w:tcPr>
          <w:tcW w:w="3546" w:type="dxa"/>
          <w:tcBorders>
            <w:top w:val="single" w:sz="4" w:space="0" w:color="auto"/>
            <w:left w:val="thickThinLargeGap" w:sz="24" w:space="0" w:color="auto"/>
            <w:bottom w:val="thickThinLargeGap" w:sz="24" w:space="0" w:color="auto"/>
            <w:right w:val="nil"/>
          </w:tcBorders>
          <w:shd w:val="clear" w:color="auto" w:fill="auto"/>
          <w:vAlign w:val="bottom"/>
        </w:tcPr>
        <w:p w:rsidR="00896A57" w:rsidRPr="00F11BD5" w:rsidRDefault="00896A57" w:rsidP="00F97A81">
          <w:pPr>
            <w:rPr>
              <w:sz w:val="22"/>
              <w:szCs w:val="22"/>
            </w:rPr>
          </w:pPr>
          <w:r w:rsidRPr="00F11BD5">
            <w:rPr>
              <w:sz w:val="22"/>
              <w:szCs w:val="22"/>
            </w:rPr>
            <w:t>Effective Date:</w:t>
          </w:r>
          <w:r w:rsidRPr="002E2D1F">
            <w:rPr>
              <w:color w:val="FF0000"/>
            </w:rPr>
            <w:t xml:space="preserve"> </w:t>
          </w:r>
          <w:r>
            <w:rPr>
              <w:color w:val="FF0000"/>
            </w:rPr>
            <w:t>06/20/13</w:t>
          </w:r>
        </w:p>
      </w:tc>
      <w:tc>
        <w:tcPr>
          <w:tcW w:w="1080" w:type="dxa"/>
          <w:tcBorders>
            <w:top w:val="single" w:sz="4" w:space="0" w:color="auto"/>
            <w:left w:val="nil"/>
            <w:bottom w:val="thickThinLargeGap" w:sz="24" w:space="0" w:color="auto"/>
            <w:right w:val="nil"/>
          </w:tcBorders>
          <w:shd w:val="clear" w:color="auto" w:fill="auto"/>
          <w:vAlign w:val="bottom"/>
        </w:tcPr>
        <w:p w:rsidR="00896A57" w:rsidRPr="00BF1892" w:rsidRDefault="00896A57" w:rsidP="00676D61">
          <w:pPr>
            <w:rPr>
              <w:color w:val="000000"/>
              <w:sz w:val="22"/>
              <w:szCs w:val="22"/>
            </w:rPr>
          </w:pPr>
        </w:p>
      </w:tc>
      <w:tc>
        <w:tcPr>
          <w:tcW w:w="2880" w:type="dxa"/>
          <w:tcBorders>
            <w:top w:val="single" w:sz="4" w:space="0" w:color="auto"/>
            <w:left w:val="nil"/>
            <w:bottom w:val="thickThinLargeGap" w:sz="24" w:space="0" w:color="auto"/>
            <w:right w:val="thinThickLargeGap" w:sz="24" w:space="0" w:color="auto"/>
          </w:tcBorders>
          <w:shd w:val="clear" w:color="auto" w:fill="auto"/>
          <w:vAlign w:val="bottom"/>
        </w:tcPr>
        <w:p w:rsidR="00896A57" w:rsidRPr="00BF1892" w:rsidRDefault="00896A57" w:rsidP="002E2D1F">
          <w:pPr>
            <w:rPr>
              <w:sz w:val="22"/>
              <w:szCs w:val="22"/>
            </w:rPr>
          </w:pPr>
          <w:r>
            <w:rPr>
              <w:color w:val="000000"/>
              <w:sz w:val="22"/>
              <w:szCs w:val="22"/>
            </w:rPr>
            <w:t>Page</w:t>
          </w:r>
          <w:r w:rsidRPr="0051064C">
            <w:rPr>
              <w:color w:val="000000"/>
              <w:sz w:val="22"/>
              <w:szCs w:val="22"/>
            </w:rPr>
            <w:t xml:space="preserve">:  </w:t>
          </w:r>
          <w:r w:rsidR="001E5851" w:rsidRPr="00264233">
            <w:rPr>
              <w:color w:val="FF0000"/>
              <w:szCs w:val="22"/>
            </w:rPr>
            <w:fldChar w:fldCharType="begin"/>
          </w:r>
          <w:r w:rsidRPr="00264233">
            <w:rPr>
              <w:color w:val="FF0000"/>
              <w:szCs w:val="22"/>
            </w:rPr>
            <w:instrText xml:space="preserve"> PAGE </w:instrText>
          </w:r>
          <w:r w:rsidR="001E5851" w:rsidRPr="00264233">
            <w:rPr>
              <w:color w:val="FF0000"/>
              <w:szCs w:val="22"/>
            </w:rPr>
            <w:fldChar w:fldCharType="separate"/>
          </w:r>
          <w:r w:rsidR="007712F8">
            <w:rPr>
              <w:noProof/>
              <w:color w:val="FF0000"/>
              <w:szCs w:val="22"/>
            </w:rPr>
            <w:t>1</w:t>
          </w:r>
          <w:r w:rsidR="001E5851" w:rsidRPr="00264233">
            <w:rPr>
              <w:color w:val="FF0000"/>
              <w:szCs w:val="22"/>
            </w:rPr>
            <w:fldChar w:fldCharType="end"/>
          </w:r>
          <w:r w:rsidRPr="00264233">
            <w:rPr>
              <w:color w:val="FF0000"/>
              <w:szCs w:val="22"/>
            </w:rPr>
            <w:t xml:space="preserve"> of </w:t>
          </w:r>
          <w:r w:rsidR="001E5851" w:rsidRPr="00264233">
            <w:rPr>
              <w:rStyle w:val="PageNumber"/>
              <w:color w:val="FF0000"/>
              <w:szCs w:val="22"/>
            </w:rPr>
            <w:fldChar w:fldCharType="begin"/>
          </w:r>
          <w:r w:rsidRPr="00264233">
            <w:rPr>
              <w:rStyle w:val="PageNumber"/>
              <w:color w:val="FF0000"/>
              <w:szCs w:val="22"/>
            </w:rPr>
            <w:instrText xml:space="preserve"> NUMPAGES </w:instrText>
          </w:r>
          <w:r w:rsidR="001E5851" w:rsidRPr="00264233">
            <w:rPr>
              <w:rStyle w:val="PageNumber"/>
              <w:color w:val="FF0000"/>
              <w:szCs w:val="22"/>
            </w:rPr>
            <w:fldChar w:fldCharType="separate"/>
          </w:r>
          <w:r w:rsidR="007712F8">
            <w:rPr>
              <w:rStyle w:val="PageNumber"/>
              <w:noProof/>
              <w:color w:val="FF0000"/>
              <w:szCs w:val="22"/>
            </w:rPr>
            <w:t>3</w:t>
          </w:r>
          <w:r w:rsidR="001E5851" w:rsidRPr="00264233">
            <w:rPr>
              <w:rStyle w:val="PageNumber"/>
              <w:color w:val="FF0000"/>
              <w:szCs w:val="22"/>
            </w:rPr>
            <w:fldChar w:fldCharType="end"/>
          </w:r>
        </w:p>
      </w:tc>
      <w:tc>
        <w:tcPr>
          <w:tcW w:w="1710" w:type="dxa"/>
          <w:tcBorders>
            <w:top w:val="nil"/>
            <w:left w:val="thinThickLargeGap" w:sz="24" w:space="0" w:color="auto"/>
            <w:bottom w:val="thickThinLargeGap" w:sz="24" w:space="0" w:color="auto"/>
            <w:right w:val="thickThinLargeGap" w:sz="24" w:space="0" w:color="auto"/>
          </w:tcBorders>
          <w:shd w:val="clear" w:color="auto" w:fill="D9D9D9"/>
        </w:tcPr>
        <w:p w:rsidR="00896A57" w:rsidRPr="00BF1892" w:rsidRDefault="00896A57" w:rsidP="00676D61">
          <w:pPr>
            <w:jc w:val="center"/>
            <w:rPr>
              <w:sz w:val="20"/>
              <w:szCs w:val="20"/>
            </w:rPr>
          </w:pPr>
        </w:p>
      </w:tc>
    </w:tr>
  </w:tbl>
  <w:p w:rsidR="00896A57" w:rsidRDefault="00896A5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12F8" w:rsidRDefault="007712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5C36"/>
    <w:multiLevelType w:val="hybridMultilevel"/>
    <w:tmpl w:val="A27C1C4C"/>
    <w:lvl w:ilvl="0" w:tplc="E82A11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0E0B80"/>
    <w:multiLevelType w:val="hybridMultilevel"/>
    <w:tmpl w:val="688C5C18"/>
    <w:lvl w:ilvl="0" w:tplc="975AF768">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E50123"/>
    <w:multiLevelType w:val="hybridMultilevel"/>
    <w:tmpl w:val="6EC4CD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43956E5"/>
    <w:multiLevelType w:val="hybridMultilevel"/>
    <w:tmpl w:val="F01CF84A"/>
    <w:lvl w:ilvl="0" w:tplc="C7604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AD353C"/>
    <w:multiLevelType w:val="multilevel"/>
    <w:tmpl w:val="1590725A"/>
    <w:lvl w:ilvl="0">
      <w:start w:val="1"/>
      <w:numFmt w:val="decimal"/>
      <w:lvlText w:val="%1.0"/>
      <w:lvlJc w:val="left"/>
      <w:pPr>
        <w:ind w:left="360" w:hanging="360"/>
      </w:pPr>
      <w:rPr>
        <w:rFonts w:hint="default"/>
        <w:b/>
      </w:rPr>
    </w:lvl>
    <w:lvl w:ilvl="1">
      <w:start w:val="1"/>
      <w:numFmt w:val="decimal"/>
      <w:lvlText w:val="%2."/>
      <w:lvlJc w:val="left"/>
      <w:pPr>
        <w:ind w:left="1080" w:hanging="360"/>
      </w:pPr>
      <w:rPr>
        <w:rFonts w:ascii="Times New Roman" w:eastAsia="Times New Roman" w:hAnsi="Times New Roman" w:cs="Times New Roman"/>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4C7C0694"/>
    <w:multiLevelType w:val="hybridMultilevel"/>
    <w:tmpl w:val="85BC26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E3870B8"/>
    <w:multiLevelType w:val="hybridMultilevel"/>
    <w:tmpl w:val="0E623A78"/>
    <w:lvl w:ilvl="0" w:tplc="04090011">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8754FD"/>
    <w:multiLevelType w:val="hybridMultilevel"/>
    <w:tmpl w:val="88129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B7682D"/>
    <w:multiLevelType w:val="hybridMultilevel"/>
    <w:tmpl w:val="64EC157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9">
    <w:nsid w:val="65E0023A"/>
    <w:multiLevelType w:val="hybridMultilevel"/>
    <w:tmpl w:val="CF4AEA5A"/>
    <w:lvl w:ilvl="0" w:tplc="54189732">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EC12328"/>
    <w:multiLevelType w:val="hybridMultilevel"/>
    <w:tmpl w:val="2306DE44"/>
    <w:lvl w:ilvl="0" w:tplc="504CF3E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46267B"/>
    <w:multiLevelType w:val="hybridMultilevel"/>
    <w:tmpl w:val="A9DCD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10"/>
  </w:num>
  <w:num w:numId="6">
    <w:abstractNumId w:val="8"/>
  </w:num>
  <w:num w:numId="7">
    <w:abstractNumId w:val="11"/>
  </w:num>
  <w:num w:numId="8">
    <w:abstractNumId w:val="2"/>
  </w:num>
  <w:num w:numId="9">
    <w:abstractNumId w:val="1"/>
  </w:num>
  <w:num w:numId="10">
    <w:abstractNumId w:val="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defaultTabStop w:val="720"/>
  <w:drawingGridHorizontalSpacing w:val="120"/>
  <w:displayHorizontalDrawingGridEvery w:val="2"/>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F4"/>
    <w:rsid w:val="0003743C"/>
    <w:rsid w:val="00063759"/>
    <w:rsid w:val="000B05C1"/>
    <w:rsid w:val="000D1612"/>
    <w:rsid w:val="00123A5A"/>
    <w:rsid w:val="0014032C"/>
    <w:rsid w:val="00163FB2"/>
    <w:rsid w:val="001A4E62"/>
    <w:rsid w:val="001B1CC7"/>
    <w:rsid w:val="001D345D"/>
    <w:rsid w:val="001E5851"/>
    <w:rsid w:val="00203B15"/>
    <w:rsid w:val="0023339D"/>
    <w:rsid w:val="00246F9D"/>
    <w:rsid w:val="0025260E"/>
    <w:rsid w:val="00261E83"/>
    <w:rsid w:val="00264233"/>
    <w:rsid w:val="00270B18"/>
    <w:rsid w:val="002D7EEE"/>
    <w:rsid w:val="002E2D1F"/>
    <w:rsid w:val="002F6325"/>
    <w:rsid w:val="00324BD4"/>
    <w:rsid w:val="00363C87"/>
    <w:rsid w:val="003D3EC2"/>
    <w:rsid w:val="003E0B3E"/>
    <w:rsid w:val="0041438D"/>
    <w:rsid w:val="0043277B"/>
    <w:rsid w:val="004561A7"/>
    <w:rsid w:val="00457A5D"/>
    <w:rsid w:val="004750C0"/>
    <w:rsid w:val="00491370"/>
    <w:rsid w:val="004E5A72"/>
    <w:rsid w:val="005018F4"/>
    <w:rsid w:val="00522535"/>
    <w:rsid w:val="00540D9A"/>
    <w:rsid w:val="00596C34"/>
    <w:rsid w:val="006134EE"/>
    <w:rsid w:val="00630573"/>
    <w:rsid w:val="00631149"/>
    <w:rsid w:val="00653EBA"/>
    <w:rsid w:val="00662056"/>
    <w:rsid w:val="00676D61"/>
    <w:rsid w:val="00692621"/>
    <w:rsid w:val="006A676E"/>
    <w:rsid w:val="006C3905"/>
    <w:rsid w:val="0071006E"/>
    <w:rsid w:val="00750DE6"/>
    <w:rsid w:val="007712F8"/>
    <w:rsid w:val="007818D1"/>
    <w:rsid w:val="00795888"/>
    <w:rsid w:val="007C4513"/>
    <w:rsid w:val="007C6B1F"/>
    <w:rsid w:val="008460A5"/>
    <w:rsid w:val="00862CC3"/>
    <w:rsid w:val="00881FA0"/>
    <w:rsid w:val="008876A5"/>
    <w:rsid w:val="00896A57"/>
    <w:rsid w:val="008B12B7"/>
    <w:rsid w:val="008D3045"/>
    <w:rsid w:val="00910B54"/>
    <w:rsid w:val="0092767C"/>
    <w:rsid w:val="009428F9"/>
    <w:rsid w:val="00951F5B"/>
    <w:rsid w:val="009523E5"/>
    <w:rsid w:val="00964E4C"/>
    <w:rsid w:val="009D0ACF"/>
    <w:rsid w:val="00A02076"/>
    <w:rsid w:val="00A16E59"/>
    <w:rsid w:val="00A7581A"/>
    <w:rsid w:val="00AB4021"/>
    <w:rsid w:val="00AB4707"/>
    <w:rsid w:val="00AC15D9"/>
    <w:rsid w:val="00B532A0"/>
    <w:rsid w:val="00B6620E"/>
    <w:rsid w:val="00B91C7C"/>
    <w:rsid w:val="00BF1892"/>
    <w:rsid w:val="00BF2EBA"/>
    <w:rsid w:val="00C03E09"/>
    <w:rsid w:val="00C07436"/>
    <w:rsid w:val="00C2781E"/>
    <w:rsid w:val="00C27F13"/>
    <w:rsid w:val="00C82E95"/>
    <w:rsid w:val="00C9463B"/>
    <w:rsid w:val="00CA010A"/>
    <w:rsid w:val="00CB130E"/>
    <w:rsid w:val="00CC2E3D"/>
    <w:rsid w:val="00CD45B3"/>
    <w:rsid w:val="00D1453D"/>
    <w:rsid w:val="00D40E8F"/>
    <w:rsid w:val="00D47742"/>
    <w:rsid w:val="00D51A0A"/>
    <w:rsid w:val="00D53A8F"/>
    <w:rsid w:val="00D71875"/>
    <w:rsid w:val="00DD5DEF"/>
    <w:rsid w:val="00DE5FBA"/>
    <w:rsid w:val="00E0507C"/>
    <w:rsid w:val="00E13A64"/>
    <w:rsid w:val="00E15BB3"/>
    <w:rsid w:val="00E80ECA"/>
    <w:rsid w:val="00E87F71"/>
    <w:rsid w:val="00E9075F"/>
    <w:rsid w:val="00EA307E"/>
    <w:rsid w:val="00EC222A"/>
    <w:rsid w:val="00EE1837"/>
    <w:rsid w:val="00F11BD5"/>
    <w:rsid w:val="00F97A81"/>
    <w:rsid w:val="00FB4C48"/>
    <w:rsid w:val="00FF5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F4"/>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F4"/>
    <w:pPr>
      <w:tabs>
        <w:tab w:val="center" w:pos="4680"/>
        <w:tab w:val="right" w:pos="9360"/>
      </w:tabs>
    </w:pPr>
  </w:style>
  <w:style w:type="character" w:customStyle="1" w:styleId="HeaderChar">
    <w:name w:val="Header Char"/>
    <w:basedOn w:val="DefaultParagraphFont"/>
    <w:link w:val="Header"/>
    <w:uiPriority w:val="99"/>
    <w:rsid w:val="005018F4"/>
  </w:style>
  <w:style w:type="paragraph" w:styleId="Footer">
    <w:name w:val="footer"/>
    <w:basedOn w:val="Normal"/>
    <w:link w:val="FooterChar"/>
    <w:uiPriority w:val="99"/>
    <w:unhideWhenUsed/>
    <w:rsid w:val="005018F4"/>
    <w:pPr>
      <w:tabs>
        <w:tab w:val="center" w:pos="4680"/>
        <w:tab w:val="right" w:pos="9360"/>
      </w:tabs>
    </w:pPr>
  </w:style>
  <w:style w:type="character" w:customStyle="1" w:styleId="FooterChar">
    <w:name w:val="Footer Char"/>
    <w:basedOn w:val="DefaultParagraphFont"/>
    <w:link w:val="Footer"/>
    <w:uiPriority w:val="99"/>
    <w:rsid w:val="005018F4"/>
  </w:style>
  <w:style w:type="character" w:styleId="PageNumber">
    <w:name w:val="page number"/>
    <w:basedOn w:val="DefaultParagraphFont"/>
    <w:rsid w:val="005018F4"/>
  </w:style>
  <w:style w:type="paragraph" w:styleId="BalloonText">
    <w:name w:val="Balloon Text"/>
    <w:basedOn w:val="Normal"/>
    <w:link w:val="BalloonTextChar"/>
    <w:uiPriority w:val="99"/>
    <w:semiHidden/>
    <w:unhideWhenUsed/>
    <w:rsid w:val="005018F4"/>
    <w:rPr>
      <w:rFonts w:ascii="Tahoma" w:eastAsia="Calibri" w:hAnsi="Tahoma"/>
      <w:sz w:val="16"/>
      <w:szCs w:val="16"/>
    </w:rPr>
  </w:style>
  <w:style w:type="character" w:customStyle="1" w:styleId="BalloonTextChar">
    <w:name w:val="Balloon Text Char"/>
    <w:link w:val="BalloonText"/>
    <w:uiPriority w:val="99"/>
    <w:semiHidden/>
    <w:rsid w:val="005018F4"/>
    <w:rPr>
      <w:rFonts w:ascii="Tahoma" w:hAnsi="Tahoma" w:cs="Tahoma"/>
      <w:sz w:val="16"/>
      <w:szCs w:val="16"/>
    </w:rPr>
  </w:style>
  <w:style w:type="paragraph" w:styleId="ListParagraph">
    <w:name w:val="List Paragraph"/>
    <w:basedOn w:val="Normal"/>
    <w:uiPriority w:val="34"/>
    <w:qFormat/>
    <w:rsid w:val="00846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3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C532D5-9A02-47A2-9900-E829602B2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468</Words>
  <Characters>2669</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Durbin</dc:creator>
  <cp:keywords/>
  <cp:lastModifiedBy>Lee Cagle</cp:lastModifiedBy>
  <cp:revision>2</cp:revision>
  <cp:lastPrinted>2012-09-18T20:50:00Z</cp:lastPrinted>
  <dcterms:created xsi:type="dcterms:W3CDTF">2013-06-21T13:45:00Z</dcterms:created>
  <dcterms:modified xsi:type="dcterms:W3CDTF">2013-06-21T13:45:00Z</dcterms:modified>
</cp:coreProperties>
</file>