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611" w:rsidRDefault="00DB132C" w:rsidP="00792611">
      <w:pPr>
        <w:pStyle w:val="ListParagraph"/>
        <w:numPr>
          <w:ilvl w:val="0"/>
          <w:numId w:val="6"/>
        </w:numPr>
        <w:tabs>
          <w:tab w:val="left" w:pos="5580"/>
        </w:tabs>
        <w:rPr>
          <w:b/>
          <w:bCs/>
        </w:rPr>
      </w:pPr>
      <w:r w:rsidRPr="00792611">
        <w:rPr>
          <w:b/>
          <w:bCs/>
        </w:rPr>
        <w:t>Purpose</w:t>
      </w:r>
    </w:p>
    <w:p w:rsidR="00792611" w:rsidRPr="00792611" w:rsidRDefault="00792611" w:rsidP="00792611">
      <w:pPr>
        <w:pStyle w:val="ListParagraph"/>
        <w:tabs>
          <w:tab w:val="left" w:pos="5580"/>
        </w:tabs>
        <w:ind w:left="480"/>
        <w:rPr>
          <w:b/>
          <w:bCs/>
        </w:rPr>
      </w:pPr>
    </w:p>
    <w:p w:rsidR="00DB132C" w:rsidRDefault="00DB132C" w:rsidP="00901B52">
      <w:pPr>
        <w:tabs>
          <w:tab w:val="left" w:pos="540"/>
        </w:tabs>
        <w:ind w:left="480"/>
      </w:pPr>
      <w:r w:rsidRPr="00F82D6C">
        <w:t xml:space="preserve">The procedure is </w:t>
      </w:r>
      <w:r>
        <w:t xml:space="preserve">in place </w:t>
      </w:r>
      <w:r w:rsidRPr="00F82D6C">
        <w:t xml:space="preserve">to ensure </w:t>
      </w:r>
      <w:r>
        <w:t>that all products being pr</w:t>
      </w:r>
      <w:r w:rsidR="00B420FB">
        <w:t>oduced meet the approved specifications for the Repackaging Facility at Giles Chemical.</w:t>
      </w:r>
    </w:p>
    <w:p w:rsidR="00DB132C" w:rsidRDefault="00DB132C" w:rsidP="00DB132C">
      <w:pPr>
        <w:tabs>
          <w:tab w:val="left" w:pos="5580"/>
        </w:tabs>
      </w:pPr>
    </w:p>
    <w:p w:rsidR="00792611" w:rsidRDefault="00792611" w:rsidP="00792611">
      <w:pPr>
        <w:pStyle w:val="ListParagraph"/>
        <w:numPr>
          <w:ilvl w:val="0"/>
          <w:numId w:val="6"/>
        </w:numPr>
        <w:tabs>
          <w:tab w:val="left" w:pos="5580"/>
        </w:tabs>
        <w:rPr>
          <w:b/>
        </w:rPr>
      </w:pPr>
      <w:r w:rsidRPr="00792611">
        <w:rPr>
          <w:b/>
        </w:rPr>
        <w:t>Scope</w:t>
      </w:r>
    </w:p>
    <w:p w:rsidR="00B420FB" w:rsidRPr="00792611" w:rsidRDefault="00B420FB" w:rsidP="00B420FB">
      <w:pPr>
        <w:pStyle w:val="ListParagraph"/>
        <w:tabs>
          <w:tab w:val="left" w:pos="5580"/>
        </w:tabs>
        <w:ind w:left="480"/>
        <w:rPr>
          <w:b/>
        </w:rPr>
      </w:pPr>
    </w:p>
    <w:p w:rsidR="00DB132C" w:rsidRDefault="00A76782" w:rsidP="00901B52">
      <w:pPr>
        <w:tabs>
          <w:tab w:val="left" w:pos="540"/>
        </w:tabs>
        <w:ind w:left="540"/>
      </w:pPr>
      <w:r>
        <w:t>This</w:t>
      </w:r>
      <w:r w:rsidR="00DB132C">
        <w:t xml:space="preserve"> procedure will be performed starting at </w:t>
      </w:r>
      <w:r>
        <w:t>6</w:t>
      </w:r>
      <w:r w:rsidR="00DB132C">
        <w:t xml:space="preserve">AM and continuing every two hours until production ends for the day. </w:t>
      </w:r>
    </w:p>
    <w:p w:rsidR="00A76782" w:rsidRDefault="00A76782" w:rsidP="00A76782">
      <w:pPr>
        <w:pStyle w:val="ListParagraph"/>
        <w:tabs>
          <w:tab w:val="left" w:pos="5580"/>
        </w:tabs>
        <w:ind w:left="1200"/>
      </w:pPr>
    </w:p>
    <w:p w:rsidR="00792611" w:rsidRDefault="00DB132C" w:rsidP="00792611">
      <w:pPr>
        <w:pStyle w:val="ListParagraph"/>
        <w:numPr>
          <w:ilvl w:val="0"/>
          <w:numId w:val="6"/>
        </w:numPr>
        <w:tabs>
          <w:tab w:val="left" w:pos="5580"/>
        </w:tabs>
        <w:rPr>
          <w:b/>
          <w:szCs w:val="32"/>
        </w:rPr>
      </w:pPr>
      <w:r w:rsidRPr="00792611">
        <w:rPr>
          <w:b/>
          <w:szCs w:val="32"/>
        </w:rPr>
        <w:t>Responsibility</w:t>
      </w:r>
    </w:p>
    <w:p w:rsidR="00B420FB" w:rsidRPr="00792611" w:rsidRDefault="00B420FB" w:rsidP="00B420FB">
      <w:pPr>
        <w:pStyle w:val="ListParagraph"/>
        <w:tabs>
          <w:tab w:val="left" w:pos="5580"/>
        </w:tabs>
        <w:ind w:left="480"/>
        <w:rPr>
          <w:b/>
          <w:szCs w:val="32"/>
        </w:rPr>
      </w:pPr>
    </w:p>
    <w:p w:rsidR="00DB132C" w:rsidRDefault="00B420FB" w:rsidP="00901B52">
      <w:pPr>
        <w:tabs>
          <w:tab w:val="left" w:pos="5580"/>
        </w:tabs>
        <w:ind w:left="540"/>
      </w:pPr>
      <w:r>
        <w:t xml:space="preserve">The Quality Unit is </w:t>
      </w:r>
      <w:r w:rsidR="00DB132C">
        <w:t xml:space="preserve">responsible for this audit to be performed correctly. Quality personnel will be performing the audit throughout the course of </w:t>
      </w:r>
      <w:r>
        <w:t>production in</w:t>
      </w:r>
      <w:r w:rsidR="00DB132C">
        <w:t xml:space="preserve"> the </w:t>
      </w:r>
      <w:r>
        <w:t>Repackaging</w:t>
      </w:r>
      <w:r w:rsidR="00DB132C">
        <w:t xml:space="preserve"> area.</w:t>
      </w:r>
    </w:p>
    <w:p w:rsidR="00DB132C" w:rsidRDefault="00DB132C" w:rsidP="00DB132C">
      <w:pPr>
        <w:tabs>
          <w:tab w:val="left" w:pos="5580"/>
        </w:tabs>
      </w:pPr>
    </w:p>
    <w:p w:rsidR="00792611" w:rsidRDefault="00DB132C" w:rsidP="00792611">
      <w:pPr>
        <w:pStyle w:val="ListParagraph"/>
        <w:numPr>
          <w:ilvl w:val="0"/>
          <w:numId w:val="6"/>
        </w:numPr>
        <w:tabs>
          <w:tab w:val="left" w:pos="5580"/>
        </w:tabs>
        <w:rPr>
          <w:b/>
          <w:szCs w:val="32"/>
        </w:rPr>
      </w:pPr>
      <w:r w:rsidRPr="00792611">
        <w:rPr>
          <w:b/>
          <w:szCs w:val="32"/>
        </w:rPr>
        <w:t>Safety Considerations</w:t>
      </w:r>
    </w:p>
    <w:p w:rsidR="00B420FB" w:rsidRPr="00792611" w:rsidRDefault="00B420FB" w:rsidP="00B420FB">
      <w:pPr>
        <w:pStyle w:val="ListParagraph"/>
        <w:tabs>
          <w:tab w:val="left" w:pos="5580"/>
        </w:tabs>
        <w:ind w:left="480"/>
        <w:rPr>
          <w:b/>
          <w:szCs w:val="32"/>
        </w:rPr>
      </w:pPr>
    </w:p>
    <w:p w:rsidR="00901B52" w:rsidRDefault="00DB132C" w:rsidP="00901B52">
      <w:pPr>
        <w:tabs>
          <w:tab w:val="left" w:pos="5580"/>
        </w:tabs>
        <w:ind w:left="540"/>
      </w:pPr>
      <w:r w:rsidRPr="00CC1211">
        <w:t>Steel toe shoes, safety glasses,</w:t>
      </w:r>
      <w:r>
        <w:t xml:space="preserve"> hair net, </w:t>
      </w:r>
      <w:r w:rsidRPr="00CC1211">
        <w:t>and sta</w:t>
      </w:r>
      <w:r w:rsidR="0087144C">
        <w:t>ndard safety attire for Repackaging</w:t>
      </w:r>
      <w:r w:rsidRPr="00CC1211">
        <w:t xml:space="preserve">. </w:t>
      </w:r>
      <w:r w:rsidR="00C71A03">
        <w:t xml:space="preserve"> </w:t>
      </w:r>
    </w:p>
    <w:p w:rsidR="00901B52" w:rsidRDefault="00901B52" w:rsidP="00901B52">
      <w:pPr>
        <w:tabs>
          <w:tab w:val="left" w:pos="5580"/>
        </w:tabs>
      </w:pPr>
    </w:p>
    <w:p w:rsidR="00DB132C" w:rsidRDefault="00C71A03" w:rsidP="00901B52">
      <w:pPr>
        <w:tabs>
          <w:tab w:val="left" w:pos="5580"/>
        </w:tabs>
        <w:ind w:left="540"/>
      </w:pPr>
      <w:r>
        <w:t xml:space="preserve">Safety is a condition of employment. Employees are not authorized to work in an unsafe </w:t>
      </w:r>
      <w:r w:rsidR="0009468D">
        <w:t>manner and are prohibited from harming the environment of the facility or community.</w:t>
      </w:r>
    </w:p>
    <w:p w:rsidR="00DB132C" w:rsidRDefault="00DB132C" w:rsidP="00DB132C">
      <w:pPr>
        <w:tabs>
          <w:tab w:val="left" w:pos="5580"/>
        </w:tabs>
      </w:pPr>
    </w:p>
    <w:p w:rsidR="00792611" w:rsidRDefault="00DB132C" w:rsidP="00792611">
      <w:pPr>
        <w:pStyle w:val="ListParagraph"/>
        <w:numPr>
          <w:ilvl w:val="0"/>
          <w:numId w:val="6"/>
        </w:numPr>
        <w:tabs>
          <w:tab w:val="left" w:pos="5580"/>
        </w:tabs>
        <w:rPr>
          <w:b/>
          <w:szCs w:val="32"/>
        </w:rPr>
      </w:pPr>
      <w:r w:rsidRPr="00792611">
        <w:rPr>
          <w:b/>
          <w:szCs w:val="32"/>
        </w:rPr>
        <w:t>Materials/Equipment</w:t>
      </w:r>
    </w:p>
    <w:p w:rsidR="00B420FB" w:rsidRPr="00792611" w:rsidRDefault="00B420FB" w:rsidP="00B420FB">
      <w:pPr>
        <w:pStyle w:val="ListParagraph"/>
        <w:tabs>
          <w:tab w:val="left" w:pos="5580"/>
        </w:tabs>
        <w:ind w:left="480"/>
        <w:rPr>
          <w:b/>
          <w:szCs w:val="32"/>
        </w:rPr>
      </w:pPr>
    </w:p>
    <w:p w:rsidR="00C71A03" w:rsidRDefault="00DB132C" w:rsidP="00901B52">
      <w:pPr>
        <w:pStyle w:val="ListParagraph"/>
        <w:numPr>
          <w:ilvl w:val="0"/>
          <w:numId w:val="12"/>
        </w:numPr>
        <w:tabs>
          <w:tab w:val="left" w:pos="5580"/>
        </w:tabs>
      </w:pPr>
      <w:r>
        <w:t>Pouches/C</w:t>
      </w:r>
      <w:r w:rsidR="00C71A03">
        <w:t>artons in production</w:t>
      </w:r>
    </w:p>
    <w:p w:rsidR="00C71A03" w:rsidRDefault="0026292F" w:rsidP="00901B52">
      <w:pPr>
        <w:pStyle w:val="ListParagraph"/>
        <w:numPr>
          <w:ilvl w:val="0"/>
          <w:numId w:val="12"/>
        </w:numPr>
        <w:tabs>
          <w:tab w:val="left" w:pos="5580"/>
        </w:tabs>
      </w:pPr>
      <w:r>
        <w:t>Quality Station with s</w:t>
      </w:r>
      <w:r w:rsidR="00DB132C" w:rsidRPr="00DE0AE5">
        <w:t>cale for pouche</w:t>
      </w:r>
      <w:r w:rsidR="00C71A03">
        <w:t>s/cartons and fragrance barrel</w:t>
      </w:r>
    </w:p>
    <w:p w:rsidR="00C71A03" w:rsidRDefault="00E95A8D" w:rsidP="00901B52">
      <w:pPr>
        <w:pStyle w:val="ListParagraph"/>
        <w:numPr>
          <w:ilvl w:val="0"/>
          <w:numId w:val="12"/>
        </w:numPr>
        <w:tabs>
          <w:tab w:val="left" w:pos="5580"/>
        </w:tabs>
      </w:pPr>
      <w:r>
        <w:t xml:space="preserve">Black </w:t>
      </w:r>
      <w:r w:rsidR="00C71A03">
        <w:t xml:space="preserve"> ink pen</w:t>
      </w:r>
    </w:p>
    <w:p w:rsidR="00C71A03" w:rsidRDefault="00C71A03" w:rsidP="00901B52">
      <w:pPr>
        <w:pStyle w:val="ListParagraph"/>
        <w:numPr>
          <w:ilvl w:val="0"/>
          <w:numId w:val="12"/>
        </w:numPr>
        <w:tabs>
          <w:tab w:val="left" w:pos="5580"/>
        </w:tabs>
      </w:pPr>
      <w:r>
        <w:t xml:space="preserve">Master Copy </w:t>
      </w:r>
      <w:r w:rsidR="0026292F">
        <w:t xml:space="preserve">or Quality Released placard  from the pallet </w:t>
      </w:r>
      <w:r>
        <w:t>of pouch</w:t>
      </w:r>
      <w:r w:rsidR="0026292F">
        <w:t>es</w:t>
      </w:r>
      <w:r>
        <w:t>/carton</w:t>
      </w:r>
      <w:r w:rsidR="0026292F">
        <w:t>s</w:t>
      </w:r>
    </w:p>
    <w:p w:rsidR="00DB132C" w:rsidRDefault="00DB132C" w:rsidP="00901B52">
      <w:pPr>
        <w:pStyle w:val="ListParagraph"/>
        <w:numPr>
          <w:ilvl w:val="0"/>
          <w:numId w:val="12"/>
        </w:numPr>
        <w:tabs>
          <w:tab w:val="left" w:pos="5580"/>
        </w:tabs>
      </w:pPr>
      <w:r>
        <w:t>Nalgene beaker to weigh the fragrance.</w:t>
      </w:r>
    </w:p>
    <w:p w:rsidR="00DB132C" w:rsidRPr="00DE0AE5" w:rsidRDefault="00DB132C" w:rsidP="00DB132C">
      <w:pPr>
        <w:tabs>
          <w:tab w:val="left" w:pos="5580"/>
        </w:tabs>
      </w:pPr>
    </w:p>
    <w:p w:rsidR="00792611" w:rsidRDefault="00DB132C" w:rsidP="00792611">
      <w:pPr>
        <w:pStyle w:val="ListParagraph"/>
        <w:numPr>
          <w:ilvl w:val="0"/>
          <w:numId w:val="6"/>
        </w:numPr>
        <w:rPr>
          <w:b/>
        </w:rPr>
      </w:pPr>
      <w:r w:rsidRPr="00792611">
        <w:rPr>
          <w:b/>
        </w:rPr>
        <w:t>Procedure</w:t>
      </w:r>
    </w:p>
    <w:p w:rsidR="00B420FB" w:rsidRPr="00792611" w:rsidRDefault="00B420FB" w:rsidP="00B420FB">
      <w:pPr>
        <w:pStyle w:val="ListParagraph"/>
        <w:ind w:left="480"/>
        <w:rPr>
          <w:b/>
        </w:rPr>
      </w:pPr>
    </w:p>
    <w:p w:rsidR="00792611" w:rsidRDefault="00792611" w:rsidP="00901B52">
      <w:pPr>
        <w:pStyle w:val="ListParagraph"/>
        <w:numPr>
          <w:ilvl w:val="0"/>
          <w:numId w:val="13"/>
        </w:numPr>
      </w:pPr>
      <w:r w:rsidRPr="00792611">
        <w:t>Record time</w:t>
      </w:r>
      <w:r>
        <w:t xml:space="preserve"> of product, line number, Auditor, and date before starting the audit.</w:t>
      </w:r>
    </w:p>
    <w:p w:rsidR="00792611" w:rsidRDefault="00792611" w:rsidP="00792611">
      <w:pPr>
        <w:pStyle w:val="ListParagraph"/>
        <w:ind w:left="1200"/>
      </w:pPr>
    </w:p>
    <w:p w:rsidR="00792611" w:rsidRDefault="00DB132C" w:rsidP="00901B52">
      <w:pPr>
        <w:pStyle w:val="ListParagraph"/>
        <w:numPr>
          <w:ilvl w:val="0"/>
          <w:numId w:val="13"/>
        </w:numPr>
      </w:pPr>
      <w:r>
        <w:t>Weight Check:</w:t>
      </w:r>
    </w:p>
    <w:p w:rsidR="00AC2DCB" w:rsidRDefault="00AC2DCB" w:rsidP="00AC2DCB"/>
    <w:p w:rsidR="00DB132C" w:rsidRDefault="00DB132C" w:rsidP="00901B52">
      <w:pPr>
        <w:pStyle w:val="ListParagraph"/>
        <w:numPr>
          <w:ilvl w:val="0"/>
          <w:numId w:val="14"/>
        </w:numPr>
        <w:spacing w:line="360" w:lineRule="auto"/>
      </w:pPr>
      <w:r>
        <w:t xml:space="preserve">Take three pouches from the conveyor line and bring them to the </w:t>
      </w:r>
      <w:r w:rsidR="0026292F">
        <w:t xml:space="preserve">quality </w:t>
      </w:r>
      <w:r w:rsidR="008D1A80">
        <w:t>station to</w:t>
      </w:r>
      <w:r>
        <w:t xml:space="preserve"> be weighed. The operator of the machine has a spec sheet that indicates the proper weight.</w:t>
      </w:r>
    </w:p>
    <w:p w:rsidR="00DB132C" w:rsidRDefault="00DB132C" w:rsidP="00901B52">
      <w:pPr>
        <w:pStyle w:val="ListParagraph"/>
        <w:numPr>
          <w:ilvl w:val="0"/>
          <w:numId w:val="14"/>
        </w:numPr>
        <w:spacing w:line="360" w:lineRule="auto"/>
      </w:pPr>
      <w:r>
        <w:t>After performing the weight check inform the operator the test results. If the weights fall inside the allotted specs, relay the information to the operator.</w:t>
      </w:r>
    </w:p>
    <w:p w:rsidR="00DB132C" w:rsidRDefault="00DB132C" w:rsidP="00901B52">
      <w:pPr>
        <w:pStyle w:val="ListParagraph"/>
        <w:numPr>
          <w:ilvl w:val="0"/>
          <w:numId w:val="14"/>
        </w:numPr>
        <w:spacing w:line="360" w:lineRule="auto"/>
      </w:pPr>
      <w:r>
        <w:lastRenderedPageBreak/>
        <w:t xml:space="preserve">If the test results show that the weight is below the weight limits, then the pallet at the machine in production will be quarantined </w:t>
      </w:r>
      <w:r w:rsidR="000E1724">
        <w:t>and an audit will be performed.</w:t>
      </w:r>
    </w:p>
    <w:p w:rsidR="00901B52" w:rsidRDefault="00DB132C" w:rsidP="000E1724">
      <w:pPr>
        <w:pStyle w:val="ListParagraph"/>
        <w:numPr>
          <w:ilvl w:val="0"/>
          <w:numId w:val="14"/>
        </w:numPr>
        <w:spacing w:line="360" w:lineRule="auto"/>
      </w:pPr>
      <w:r>
        <w:t>The audit will back check pouches to verify the weights. Once the weights are approved the product that failed the w</w:t>
      </w:r>
      <w:r w:rsidR="000E1724">
        <w:t xml:space="preserve">eight check will be disposed of following the </w:t>
      </w:r>
      <w:r w:rsidR="000E1724" w:rsidRPr="000E1724">
        <w:rPr>
          <w:i/>
        </w:rPr>
        <w:t>Rework/Reprocess</w:t>
      </w:r>
      <w:r w:rsidR="000E1724">
        <w:t xml:space="preserve"> procedure </w:t>
      </w:r>
      <w:r w:rsidR="000E1724" w:rsidRPr="000E1724">
        <w:rPr>
          <w:i/>
        </w:rPr>
        <w:t>(R12-PR-100-007)</w:t>
      </w:r>
      <w:r w:rsidR="000E1724">
        <w:rPr>
          <w:i/>
        </w:rPr>
        <w:t>.</w:t>
      </w:r>
    </w:p>
    <w:p w:rsidR="000E1724" w:rsidRDefault="000E1724" w:rsidP="000E1724">
      <w:pPr>
        <w:pStyle w:val="ListParagraph"/>
        <w:spacing w:line="360" w:lineRule="auto"/>
        <w:ind w:left="1080"/>
      </w:pPr>
    </w:p>
    <w:p w:rsidR="00DB132C" w:rsidRDefault="00DB132C" w:rsidP="00901B52">
      <w:pPr>
        <w:pStyle w:val="ListParagraph"/>
        <w:numPr>
          <w:ilvl w:val="0"/>
          <w:numId w:val="13"/>
        </w:numPr>
        <w:spacing w:line="360" w:lineRule="auto"/>
      </w:pPr>
      <w:r>
        <w:t>Drop Test:</w:t>
      </w:r>
    </w:p>
    <w:p w:rsidR="00792611" w:rsidRDefault="00DB132C" w:rsidP="00901B52">
      <w:pPr>
        <w:pStyle w:val="ListParagraph"/>
        <w:numPr>
          <w:ilvl w:val="0"/>
          <w:numId w:val="15"/>
        </w:numPr>
        <w:spacing w:line="360" w:lineRule="auto"/>
      </w:pPr>
      <w:r>
        <w:t>The drop test will be performed from the pouches that were use</w:t>
      </w:r>
      <w:r w:rsidR="00141C1B">
        <w:t xml:space="preserve">d for the weight check. </w:t>
      </w:r>
      <w:r w:rsidR="004B1BFA" w:rsidRPr="005661C4">
        <w:rPr>
          <w:i/>
        </w:rPr>
        <w:t xml:space="preserve">Pouch Drop Test Procedure </w:t>
      </w:r>
      <w:r w:rsidR="005661C4" w:rsidRPr="005661C4">
        <w:rPr>
          <w:i/>
        </w:rPr>
        <w:t>(</w:t>
      </w:r>
      <w:r w:rsidR="004B1BFA" w:rsidRPr="005661C4">
        <w:rPr>
          <w:i/>
        </w:rPr>
        <w:t>R12-PR-100-004</w:t>
      </w:r>
      <w:r w:rsidR="005661C4" w:rsidRPr="005661C4">
        <w:rPr>
          <w:i/>
        </w:rPr>
        <w:t>)</w:t>
      </w:r>
      <w:r w:rsidR="004B1BFA">
        <w:t xml:space="preserve"> </w:t>
      </w:r>
      <w:r>
        <w:t>gives the details on how a drop test is performed at each machine.</w:t>
      </w:r>
    </w:p>
    <w:p w:rsidR="00901B52" w:rsidRDefault="00901B52" w:rsidP="00901B52">
      <w:pPr>
        <w:pStyle w:val="ListParagraph"/>
        <w:spacing w:line="360" w:lineRule="auto"/>
        <w:ind w:left="1080"/>
      </w:pPr>
    </w:p>
    <w:p w:rsidR="00DB132C" w:rsidRDefault="00E95A8D" w:rsidP="00901B52">
      <w:pPr>
        <w:pStyle w:val="ListParagraph"/>
        <w:numPr>
          <w:ilvl w:val="0"/>
          <w:numId w:val="13"/>
        </w:numPr>
        <w:spacing w:line="360" w:lineRule="auto"/>
      </w:pPr>
      <w:r>
        <w:t>Incoming Salt Inspection</w:t>
      </w:r>
      <w:r w:rsidR="00DB132C">
        <w:t xml:space="preserve"> Form:</w:t>
      </w:r>
    </w:p>
    <w:p w:rsidR="00792611" w:rsidRDefault="00DB132C" w:rsidP="00901B52">
      <w:pPr>
        <w:pStyle w:val="ListParagraph"/>
        <w:numPr>
          <w:ilvl w:val="0"/>
          <w:numId w:val="15"/>
        </w:numPr>
        <w:spacing w:line="360" w:lineRule="auto"/>
      </w:pPr>
      <w:r>
        <w:t>Verif</w:t>
      </w:r>
      <w:r w:rsidR="00141C1B">
        <w:t xml:space="preserve">y the salt lot number from the </w:t>
      </w:r>
      <w:r w:rsidR="00E95A8D">
        <w:t xml:space="preserve">Incoming Salt Inspection Form </w:t>
      </w:r>
      <w:r w:rsidR="006E3D36" w:rsidRPr="00141C1B">
        <w:t>R12-FM-</w:t>
      </w:r>
      <w:r w:rsidR="00792611" w:rsidRPr="00141C1B">
        <w:t>100-</w:t>
      </w:r>
      <w:r w:rsidR="006E3D36" w:rsidRPr="00141C1B">
        <w:t>00</w:t>
      </w:r>
      <w:r w:rsidR="00141C1B">
        <w:t>6</w:t>
      </w:r>
      <w:r>
        <w:t xml:space="preserve"> at the stations by the hoppers</w:t>
      </w:r>
      <w:r w:rsidR="00792611">
        <w:t>.</w:t>
      </w:r>
    </w:p>
    <w:p w:rsidR="00901B52" w:rsidRDefault="00901B52" w:rsidP="00901B52">
      <w:pPr>
        <w:pStyle w:val="ListParagraph"/>
        <w:spacing w:line="360" w:lineRule="auto"/>
        <w:ind w:left="1080"/>
      </w:pPr>
    </w:p>
    <w:p w:rsidR="00B67B77" w:rsidRDefault="00B67B77" w:rsidP="00901B52">
      <w:pPr>
        <w:pStyle w:val="ListParagraph"/>
        <w:numPr>
          <w:ilvl w:val="0"/>
          <w:numId w:val="13"/>
        </w:numPr>
        <w:spacing w:line="360" w:lineRule="auto"/>
      </w:pPr>
      <w:r>
        <w:t>Dispersion Test:</w:t>
      </w:r>
    </w:p>
    <w:p w:rsidR="00B67B77" w:rsidRDefault="00B67B77" w:rsidP="00901B52">
      <w:pPr>
        <w:pStyle w:val="ListParagraph"/>
        <w:numPr>
          <w:ilvl w:val="0"/>
          <w:numId w:val="15"/>
        </w:numPr>
        <w:spacing w:line="360" w:lineRule="auto"/>
      </w:pPr>
      <w:r>
        <w:t xml:space="preserve">Open 1 of the 3 pouches that were weighed and check the dispersion of fragrance. Only fragrance pouches are to be tested. Lay the pouch down on its back side and cut the front of the pouch off. Grab a handful of salt from the bottom, middle, and top of the pouch, </w:t>
      </w:r>
      <w:r w:rsidR="006969E2">
        <w:t>and then</w:t>
      </w:r>
      <w:r>
        <w:t xml:space="preserve"> squeeze the salt in your hand. The salt should clump up in your hand. If the salt clumps there is fragrance. If the salt does not clump the fragrance did not disperse evenly. Indicate on the audit sheet yes for dispersion or describe w</w:t>
      </w:r>
      <w:r w:rsidR="003166EF">
        <w:t>h</w:t>
      </w:r>
      <w:r>
        <w:t>ere there was no fragrance.</w:t>
      </w:r>
    </w:p>
    <w:p w:rsidR="00901B52" w:rsidRDefault="006969E2" w:rsidP="000E1724">
      <w:pPr>
        <w:pStyle w:val="ListParagraph"/>
        <w:numPr>
          <w:ilvl w:val="0"/>
          <w:numId w:val="15"/>
        </w:numPr>
        <w:spacing w:line="360" w:lineRule="auto"/>
      </w:pPr>
      <w:r>
        <w:t>Once a month “between” (1</w:t>
      </w:r>
      <w:r w:rsidRPr="00901B52">
        <w:rPr>
          <w:vertAlign w:val="superscript"/>
        </w:rPr>
        <w:t>st</w:t>
      </w:r>
      <w:r>
        <w:t>-5</w:t>
      </w:r>
      <w:r w:rsidRPr="00901B52">
        <w:rPr>
          <w:vertAlign w:val="superscript"/>
        </w:rPr>
        <w:t>th</w:t>
      </w:r>
      <w:r>
        <w:t>) days of the month, perform a Kool-Aid test on the machine that are using fragrance. The information will be record</w:t>
      </w:r>
      <w:r w:rsidR="001D787F">
        <w:t xml:space="preserve">ed on the </w:t>
      </w:r>
      <w:r w:rsidR="001D787F" w:rsidRPr="005661C4">
        <w:rPr>
          <w:i/>
        </w:rPr>
        <w:t>Daily Quality Audit Form</w:t>
      </w:r>
      <w:r w:rsidR="005661C4" w:rsidRPr="005661C4">
        <w:rPr>
          <w:i/>
        </w:rPr>
        <w:t xml:space="preserve"> (</w:t>
      </w:r>
      <w:r w:rsidR="006E3D36" w:rsidRPr="005661C4">
        <w:rPr>
          <w:i/>
        </w:rPr>
        <w:t>R12-PR-</w:t>
      </w:r>
      <w:r w:rsidR="001D787F" w:rsidRPr="005661C4">
        <w:rPr>
          <w:i/>
        </w:rPr>
        <w:t>100-</w:t>
      </w:r>
      <w:r w:rsidR="006E3D36" w:rsidRPr="005661C4">
        <w:rPr>
          <w:i/>
        </w:rPr>
        <w:t>F001</w:t>
      </w:r>
      <w:r w:rsidR="005661C4" w:rsidRPr="005661C4">
        <w:rPr>
          <w:i/>
        </w:rPr>
        <w:t>)</w:t>
      </w:r>
      <w:r>
        <w:t xml:space="preserve"> in the comments section.</w:t>
      </w:r>
    </w:p>
    <w:p w:rsidR="0032631B" w:rsidRDefault="0032631B" w:rsidP="0032631B">
      <w:pPr>
        <w:spacing w:line="360" w:lineRule="auto"/>
      </w:pPr>
    </w:p>
    <w:p w:rsidR="0032631B" w:rsidRDefault="0032631B" w:rsidP="0032631B">
      <w:pPr>
        <w:spacing w:line="360" w:lineRule="auto"/>
      </w:pPr>
    </w:p>
    <w:p w:rsidR="0032631B" w:rsidRDefault="0032631B" w:rsidP="0032631B">
      <w:pPr>
        <w:spacing w:line="360" w:lineRule="auto"/>
      </w:pPr>
    </w:p>
    <w:p w:rsidR="0032631B" w:rsidRPr="006969E2" w:rsidRDefault="0032631B" w:rsidP="0032631B">
      <w:pPr>
        <w:spacing w:line="360" w:lineRule="auto"/>
      </w:pPr>
    </w:p>
    <w:p w:rsidR="009E7CA1" w:rsidRDefault="00DB132C" w:rsidP="00901B52">
      <w:pPr>
        <w:pStyle w:val="ListParagraph"/>
        <w:numPr>
          <w:ilvl w:val="0"/>
          <w:numId w:val="13"/>
        </w:numPr>
        <w:spacing w:line="360" w:lineRule="auto"/>
      </w:pPr>
      <w:r>
        <w:lastRenderedPageBreak/>
        <w:t>Fragrance Test:</w:t>
      </w:r>
    </w:p>
    <w:p w:rsidR="0016354A" w:rsidRDefault="00DB132C" w:rsidP="00901B52">
      <w:pPr>
        <w:pStyle w:val="ListParagraph"/>
        <w:numPr>
          <w:ilvl w:val="0"/>
          <w:numId w:val="16"/>
        </w:numPr>
        <w:spacing w:line="360" w:lineRule="auto"/>
      </w:pPr>
      <w:r>
        <w:t>Check the dosage of fragrance that is being dispensed into the pouch of salt</w:t>
      </w:r>
      <w:r w:rsidR="00930E4D">
        <w:t xml:space="preserve"> following </w:t>
      </w:r>
      <w:r w:rsidR="00930E4D" w:rsidRPr="005661C4">
        <w:rPr>
          <w:i/>
        </w:rPr>
        <w:t>Fragrance Dosing Check</w:t>
      </w:r>
      <w:r w:rsidR="00930E4D" w:rsidRPr="005661C4">
        <w:t xml:space="preserve"> </w:t>
      </w:r>
      <w:r w:rsidR="005661C4" w:rsidRPr="005661C4">
        <w:rPr>
          <w:i/>
        </w:rPr>
        <w:t>(</w:t>
      </w:r>
      <w:r w:rsidR="00930E4D" w:rsidRPr="005661C4">
        <w:rPr>
          <w:i/>
        </w:rPr>
        <w:t>R12-PR-100-020</w:t>
      </w:r>
      <w:r w:rsidR="005661C4" w:rsidRPr="005661C4">
        <w:rPr>
          <w:i/>
        </w:rPr>
        <w:t>)</w:t>
      </w:r>
      <w:r w:rsidRPr="005661C4">
        <w:rPr>
          <w:i/>
        </w:rPr>
        <w:t>.</w:t>
      </w:r>
      <w:r>
        <w:t xml:space="preserve"> </w:t>
      </w:r>
      <w:r w:rsidR="009E7CA1">
        <w:t xml:space="preserve">Use </w:t>
      </w:r>
      <w:r w:rsidR="00313C9F">
        <w:t xml:space="preserve">the appropriate </w:t>
      </w:r>
      <w:r w:rsidR="00FB0338">
        <w:t xml:space="preserve">fragrance weight </w:t>
      </w:r>
      <w:r w:rsidR="00313C9F">
        <w:t xml:space="preserve">form </w:t>
      </w:r>
      <w:r w:rsidR="005F7BAE">
        <w:t xml:space="preserve">to </w:t>
      </w:r>
      <w:r w:rsidR="0016354A">
        <w:t>document the results.</w:t>
      </w:r>
    </w:p>
    <w:p w:rsidR="009E7CA1" w:rsidRDefault="00DB132C" w:rsidP="00901B52">
      <w:pPr>
        <w:pStyle w:val="ListParagraph"/>
        <w:numPr>
          <w:ilvl w:val="0"/>
          <w:numId w:val="16"/>
        </w:numPr>
        <w:spacing w:line="360" w:lineRule="auto"/>
      </w:pPr>
      <w:r>
        <w:t>On Auto #1 check the fragranc</w:t>
      </w:r>
      <w:r w:rsidR="00B11D1E">
        <w:t xml:space="preserve">e barrel weight. The procedure </w:t>
      </w:r>
      <w:r w:rsidR="005F7BAE" w:rsidRPr="005661C4">
        <w:rPr>
          <w:i/>
        </w:rPr>
        <w:t xml:space="preserve">Auto Machine Scent Weight Check </w:t>
      </w:r>
      <w:r w:rsidR="005661C4" w:rsidRPr="005661C4">
        <w:rPr>
          <w:i/>
        </w:rPr>
        <w:t>(</w:t>
      </w:r>
      <w:r w:rsidR="005F7BAE" w:rsidRPr="005661C4">
        <w:rPr>
          <w:i/>
        </w:rPr>
        <w:t>R12-PR-100-005</w:t>
      </w:r>
      <w:r w:rsidR="005661C4" w:rsidRPr="005661C4">
        <w:rPr>
          <w:i/>
        </w:rPr>
        <w:t>)</w:t>
      </w:r>
      <w:r w:rsidR="005661C4">
        <w:t xml:space="preserve"> </w:t>
      </w:r>
      <w:r>
        <w:t>explains how to perform the weight check.</w:t>
      </w:r>
    </w:p>
    <w:p w:rsidR="00901B52" w:rsidRDefault="00901B52" w:rsidP="00901B52">
      <w:pPr>
        <w:pStyle w:val="ListParagraph"/>
        <w:spacing w:line="360" w:lineRule="auto"/>
        <w:ind w:left="1080"/>
      </w:pPr>
    </w:p>
    <w:p w:rsidR="00DB132C" w:rsidRDefault="00DB132C" w:rsidP="00901B52">
      <w:pPr>
        <w:pStyle w:val="ListParagraph"/>
        <w:numPr>
          <w:ilvl w:val="0"/>
          <w:numId w:val="13"/>
        </w:numPr>
        <w:spacing w:line="360" w:lineRule="auto"/>
      </w:pPr>
      <w:r>
        <w:t xml:space="preserve">Appearance: </w:t>
      </w:r>
    </w:p>
    <w:p w:rsidR="00DB132C" w:rsidRDefault="00DB132C" w:rsidP="00901B52">
      <w:pPr>
        <w:pStyle w:val="ListParagraph"/>
        <w:numPr>
          <w:ilvl w:val="0"/>
          <w:numId w:val="17"/>
        </w:numPr>
        <w:spacing w:line="360" w:lineRule="auto"/>
      </w:pPr>
      <w:r>
        <w:t xml:space="preserve">Verify the pouch is sealed and no salt can escape from the pouch. </w:t>
      </w:r>
    </w:p>
    <w:p w:rsidR="00DB132C" w:rsidRDefault="00DB132C" w:rsidP="00901B52">
      <w:pPr>
        <w:pStyle w:val="ListParagraph"/>
        <w:numPr>
          <w:ilvl w:val="0"/>
          <w:numId w:val="17"/>
        </w:numPr>
        <w:spacing w:line="360" w:lineRule="auto"/>
      </w:pPr>
      <w:r>
        <w:t>To check for leaking, squeeze the pouch and turn it upside down and shake it. If no salt leaves the pouch it is sealed correctly.</w:t>
      </w:r>
    </w:p>
    <w:p w:rsidR="00DB132C" w:rsidRDefault="00DB132C" w:rsidP="00901B52">
      <w:pPr>
        <w:pStyle w:val="ListParagraph"/>
        <w:numPr>
          <w:ilvl w:val="0"/>
          <w:numId w:val="17"/>
        </w:numPr>
        <w:spacing w:line="360" w:lineRule="auto"/>
      </w:pPr>
      <w:r>
        <w:t>If the seal is not good and the pouch leaks, dispose of the pouch.</w:t>
      </w:r>
    </w:p>
    <w:p w:rsidR="00DB132C" w:rsidRDefault="00DB132C" w:rsidP="00901B52">
      <w:pPr>
        <w:pStyle w:val="ListParagraph"/>
        <w:numPr>
          <w:ilvl w:val="0"/>
          <w:numId w:val="17"/>
        </w:numPr>
        <w:spacing w:line="360" w:lineRule="auto"/>
      </w:pPr>
      <w:r>
        <w:t xml:space="preserve">Check the artwork and print on the pouch/carton. </w:t>
      </w:r>
      <w:r w:rsidR="00E95A8D">
        <w:t xml:space="preserve">Ensure that there is a green Quality Release Tag on the pallet of pouches/cartons. </w:t>
      </w:r>
    </w:p>
    <w:p w:rsidR="00DB132C" w:rsidRDefault="00DB132C" w:rsidP="00901B52">
      <w:pPr>
        <w:pStyle w:val="ListParagraph"/>
        <w:numPr>
          <w:ilvl w:val="0"/>
          <w:numId w:val="17"/>
        </w:numPr>
        <w:spacing w:line="360" w:lineRule="auto"/>
      </w:pPr>
      <w:r>
        <w:t xml:space="preserve">If </w:t>
      </w:r>
      <w:r w:rsidR="00E95A8D">
        <w:t>the pouches/cartons do not have a quality release tag</w:t>
      </w:r>
      <w:r>
        <w:t>, quality will quarantine the</w:t>
      </w:r>
      <w:r w:rsidR="00E95A8D">
        <w:t xml:space="preserve"> pouches/cartons and compare to the Master pouch or carton</w:t>
      </w:r>
      <w:r>
        <w:t>.</w:t>
      </w:r>
    </w:p>
    <w:p w:rsidR="00DB132C" w:rsidRDefault="00DB132C" w:rsidP="00901B52">
      <w:pPr>
        <w:pStyle w:val="ListParagraph"/>
        <w:numPr>
          <w:ilvl w:val="0"/>
          <w:numId w:val="17"/>
        </w:numPr>
        <w:spacing w:line="360" w:lineRule="auto"/>
      </w:pPr>
      <w:r>
        <w:t>Check the legibility of the printed date code. Make sure the pouch/</w:t>
      </w:r>
      <w:r w:rsidR="00E95A8D">
        <w:t>carton is</w:t>
      </w:r>
      <w:r>
        <w:t xml:space="preserve"> legible. </w:t>
      </w:r>
    </w:p>
    <w:p w:rsidR="00DB132C" w:rsidRDefault="00DB132C" w:rsidP="00901B52">
      <w:pPr>
        <w:pStyle w:val="ListParagraph"/>
        <w:numPr>
          <w:ilvl w:val="0"/>
          <w:numId w:val="17"/>
        </w:numPr>
        <w:spacing w:line="360" w:lineRule="auto"/>
      </w:pPr>
      <w:r>
        <w:t>If pouch/carton date code is legible continue with production.</w:t>
      </w:r>
    </w:p>
    <w:p w:rsidR="00DB132C" w:rsidRDefault="00DB132C" w:rsidP="00901B52">
      <w:pPr>
        <w:pStyle w:val="ListParagraph"/>
        <w:numPr>
          <w:ilvl w:val="0"/>
          <w:numId w:val="17"/>
        </w:numPr>
        <w:spacing w:line="360" w:lineRule="auto"/>
      </w:pPr>
      <w:r>
        <w:t xml:space="preserve">If the pouch/carton is not legible, quality will stop production on that specific line and back audit production. </w:t>
      </w:r>
      <w:r w:rsidR="000E1724">
        <w:t xml:space="preserve">Any product that failed the appearance check will be disposed of following the </w:t>
      </w:r>
      <w:r w:rsidR="000E1724" w:rsidRPr="000E1724">
        <w:rPr>
          <w:i/>
        </w:rPr>
        <w:t>Rework/Reprocess</w:t>
      </w:r>
      <w:r w:rsidR="000E1724">
        <w:t xml:space="preserve"> procedure </w:t>
      </w:r>
      <w:r w:rsidR="000E1724" w:rsidRPr="000E1724">
        <w:rPr>
          <w:i/>
        </w:rPr>
        <w:t>(R12-PR-100-007)</w:t>
      </w:r>
      <w:r w:rsidR="000E1724">
        <w:rPr>
          <w:i/>
        </w:rPr>
        <w:t>.</w:t>
      </w:r>
      <w:proofErr w:type="gramStart"/>
      <w:r>
        <w:t>Also,</w:t>
      </w:r>
      <w:proofErr w:type="gramEnd"/>
      <w:r>
        <w:t xml:space="preserve"> the date code must be fixed by the lead operator.</w:t>
      </w:r>
    </w:p>
    <w:p w:rsidR="00901B52" w:rsidRDefault="00901B52" w:rsidP="00901B52">
      <w:pPr>
        <w:pStyle w:val="ListParagraph"/>
        <w:spacing w:line="360" w:lineRule="auto"/>
        <w:ind w:left="1080"/>
      </w:pPr>
    </w:p>
    <w:p w:rsidR="00DB132C" w:rsidRDefault="00DB132C" w:rsidP="00901B52">
      <w:pPr>
        <w:pStyle w:val="ListParagraph"/>
        <w:numPr>
          <w:ilvl w:val="0"/>
          <w:numId w:val="13"/>
        </w:numPr>
        <w:spacing w:line="360" w:lineRule="auto"/>
      </w:pPr>
      <w:r>
        <w:t xml:space="preserve">Document Check: </w:t>
      </w:r>
    </w:p>
    <w:p w:rsidR="00901B52" w:rsidRDefault="00DB132C" w:rsidP="000E1724">
      <w:pPr>
        <w:pStyle w:val="ListParagraph"/>
        <w:numPr>
          <w:ilvl w:val="0"/>
          <w:numId w:val="18"/>
        </w:numPr>
        <w:spacing w:line="360" w:lineRule="auto"/>
      </w:pPr>
      <w:r>
        <w:t xml:space="preserve">Look over the paper work to make sure the operator has </w:t>
      </w:r>
      <w:r w:rsidR="009E7CA1">
        <w:t xml:space="preserve">used </w:t>
      </w:r>
      <w:r>
        <w:t>the correct paper work and everything is filled out correctly.</w:t>
      </w:r>
    </w:p>
    <w:p w:rsidR="0032631B" w:rsidRDefault="0032631B" w:rsidP="0032631B">
      <w:pPr>
        <w:pStyle w:val="ListParagraph"/>
        <w:spacing w:line="360" w:lineRule="auto"/>
        <w:ind w:left="1080"/>
      </w:pPr>
    </w:p>
    <w:p w:rsidR="0032631B" w:rsidRDefault="0032631B" w:rsidP="0032631B">
      <w:pPr>
        <w:pStyle w:val="ListParagraph"/>
        <w:spacing w:line="360" w:lineRule="auto"/>
        <w:ind w:left="1080"/>
      </w:pPr>
      <w:bookmarkStart w:id="0" w:name="_GoBack"/>
      <w:bookmarkEnd w:id="0"/>
    </w:p>
    <w:p w:rsidR="00DB132C" w:rsidRDefault="00DB132C" w:rsidP="00901B52">
      <w:pPr>
        <w:pStyle w:val="ListParagraph"/>
        <w:numPr>
          <w:ilvl w:val="0"/>
          <w:numId w:val="13"/>
        </w:numPr>
        <w:spacing w:line="360" w:lineRule="auto"/>
      </w:pPr>
      <w:r>
        <w:t>Record the Product Date Code:</w:t>
      </w:r>
    </w:p>
    <w:p w:rsidR="00DB132C" w:rsidRDefault="00DB132C" w:rsidP="00901B52">
      <w:pPr>
        <w:pStyle w:val="ListParagraph"/>
        <w:numPr>
          <w:ilvl w:val="0"/>
          <w:numId w:val="18"/>
        </w:numPr>
        <w:spacing w:line="360" w:lineRule="auto"/>
      </w:pPr>
      <w:r>
        <w:t>Document the date code that is on the pouch, carton and all packing boxes. The operator</w:t>
      </w:r>
      <w:r w:rsidR="00FC481D">
        <w:t xml:space="preserve"> will have a change over form </w:t>
      </w:r>
      <w:r>
        <w:t>that will have the correct date code written on it.</w:t>
      </w:r>
      <w:r w:rsidR="00FC481D">
        <w:t xml:space="preserve"> The operator should refer to </w:t>
      </w:r>
      <w:r w:rsidR="00E95A8D">
        <w:t xml:space="preserve">appropriate </w:t>
      </w:r>
      <w:r w:rsidR="00E95A8D" w:rsidRPr="005661C4">
        <w:rPr>
          <w:i/>
        </w:rPr>
        <w:t xml:space="preserve">Start-Up/Change </w:t>
      </w:r>
      <w:r w:rsidR="008075C9" w:rsidRPr="005661C4">
        <w:rPr>
          <w:i/>
        </w:rPr>
        <w:t>over</w:t>
      </w:r>
      <w:r w:rsidR="00E95A8D" w:rsidRPr="005661C4">
        <w:rPr>
          <w:i/>
        </w:rPr>
        <w:t xml:space="preserve"> Form.</w:t>
      </w:r>
    </w:p>
    <w:p w:rsidR="00DB132C" w:rsidRDefault="00DB132C" w:rsidP="00901B52">
      <w:pPr>
        <w:pStyle w:val="ListParagraph"/>
        <w:numPr>
          <w:ilvl w:val="0"/>
          <w:numId w:val="18"/>
        </w:numPr>
        <w:spacing w:line="360" w:lineRule="auto"/>
      </w:pPr>
      <w:r>
        <w:t>Make sure the correct date code is on the product and the packing boxes.</w:t>
      </w:r>
    </w:p>
    <w:p w:rsidR="00901B52" w:rsidRDefault="00DB132C" w:rsidP="00901B52">
      <w:pPr>
        <w:pStyle w:val="ListParagraph"/>
        <w:numPr>
          <w:ilvl w:val="0"/>
          <w:numId w:val="18"/>
        </w:numPr>
        <w:spacing w:line="360" w:lineRule="auto"/>
      </w:pPr>
      <w:r>
        <w:t xml:space="preserve">If the date code is wrong on any of the products, the product will be quarantined and a separate audit will be </w:t>
      </w:r>
      <w:r w:rsidR="005661C4">
        <w:t>performed</w:t>
      </w:r>
      <w:r>
        <w:t>.</w:t>
      </w:r>
    </w:p>
    <w:p w:rsidR="00901B52" w:rsidRDefault="00901B52" w:rsidP="00901B52">
      <w:pPr>
        <w:pStyle w:val="ListParagraph"/>
        <w:spacing w:line="360" w:lineRule="auto"/>
        <w:ind w:left="1080"/>
      </w:pPr>
    </w:p>
    <w:p w:rsidR="00DB132C" w:rsidRDefault="00DB132C" w:rsidP="00901B52">
      <w:pPr>
        <w:pStyle w:val="ListParagraph"/>
        <w:numPr>
          <w:ilvl w:val="0"/>
          <w:numId w:val="13"/>
        </w:numPr>
        <w:spacing w:line="360" w:lineRule="auto"/>
      </w:pPr>
      <w:r>
        <w:t xml:space="preserve">There is an area for comments to be documented. </w:t>
      </w:r>
    </w:p>
    <w:p w:rsidR="00901B52" w:rsidRDefault="00901B52" w:rsidP="00901B52">
      <w:pPr>
        <w:pStyle w:val="ListParagraph"/>
        <w:spacing w:line="360" w:lineRule="auto"/>
      </w:pPr>
    </w:p>
    <w:p w:rsidR="006E3D36" w:rsidRDefault="00901B52" w:rsidP="00901B52">
      <w:pPr>
        <w:pStyle w:val="ListParagraph"/>
        <w:numPr>
          <w:ilvl w:val="0"/>
          <w:numId w:val="13"/>
        </w:numPr>
        <w:spacing w:line="360" w:lineRule="auto"/>
      </w:pPr>
      <w:r>
        <w:t>T</w:t>
      </w:r>
      <w:r w:rsidR="00DB132C">
        <w:t>he audit sheets are saved and filed daily by quality.</w:t>
      </w:r>
    </w:p>
    <w:p w:rsidR="00901B52" w:rsidRDefault="00901B52" w:rsidP="00901B52">
      <w:pPr>
        <w:pStyle w:val="ListParagraph"/>
        <w:spacing w:line="360" w:lineRule="auto"/>
      </w:pPr>
    </w:p>
    <w:p w:rsidR="0068410A" w:rsidRDefault="009E7CA1" w:rsidP="0068410A">
      <w:pPr>
        <w:pStyle w:val="ListParagraph"/>
        <w:numPr>
          <w:ilvl w:val="0"/>
          <w:numId w:val="6"/>
        </w:numPr>
        <w:spacing w:line="360" w:lineRule="auto"/>
        <w:rPr>
          <w:b/>
        </w:rPr>
      </w:pPr>
      <w:r w:rsidRPr="009E7CA1">
        <w:rPr>
          <w:b/>
        </w:rPr>
        <w:t>Reference Documents</w:t>
      </w:r>
    </w:p>
    <w:p w:rsidR="005661C4" w:rsidRPr="0068410A" w:rsidRDefault="005661C4" w:rsidP="005661C4">
      <w:pPr>
        <w:pStyle w:val="ListParagraph"/>
        <w:spacing w:line="360" w:lineRule="auto"/>
        <w:ind w:left="480"/>
        <w:rPr>
          <w:b/>
        </w:rPr>
      </w:pPr>
    </w:p>
    <w:p w:rsidR="009E7CA1" w:rsidRPr="00901B52" w:rsidRDefault="008075C9" w:rsidP="00B33037">
      <w:pPr>
        <w:spacing w:line="360" w:lineRule="auto"/>
        <w:ind w:firstLine="480"/>
        <w:rPr>
          <w:b/>
          <w:i/>
        </w:rPr>
      </w:pPr>
      <w:r w:rsidRPr="00901B52">
        <w:rPr>
          <w:i/>
        </w:rPr>
        <w:t>Incoming Salt Inspection Form</w:t>
      </w:r>
      <w:r w:rsidR="00141C1B" w:rsidRPr="00901B52">
        <w:rPr>
          <w:i/>
        </w:rPr>
        <w:t xml:space="preserve"> </w:t>
      </w:r>
      <w:r w:rsidR="00901B52" w:rsidRPr="00901B52">
        <w:rPr>
          <w:i/>
        </w:rPr>
        <w:tab/>
      </w:r>
      <w:r w:rsidR="000E1724">
        <w:rPr>
          <w:i/>
        </w:rPr>
        <w:tab/>
      </w:r>
      <w:r w:rsidR="00901B52">
        <w:rPr>
          <w:i/>
        </w:rPr>
        <w:t>(</w:t>
      </w:r>
      <w:r w:rsidR="00141C1B" w:rsidRPr="00901B52">
        <w:rPr>
          <w:i/>
        </w:rPr>
        <w:t>R12-FM-100-006</w:t>
      </w:r>
      <w:r w:rsidR="00901B52">
        <w:rPr>
          <w:i/>
        </w:rPr>
        <w:t>)</w:t>
      </w:r>
    </w:p>
    <w:p w:rsidR="00DB132C" w:rsidRPr="00901B52" w:rsidRDefault="00DB132C" w:rsidP="00B33037">
      <w:pPr>
        <w:spacing w:line="360" w:lineRule="auto"/>
        <w:ind w:firstLine="480"/>
        <w:rPr>
          <w:b/>
          <w:i/>
        </w:rPr>
      </w:pPr>
      <w:r w:rsidRPr="00901B52">
        <w:rPr>
          <w:i/>
        </w:rPr>
        <w:t>Pouch Drop Test</w:t>
      </w:r>
      <w:r w:rsidR="00141C1B" w:rsidRPr="00901B52">
        <w:rPr>
          <w:i/>
        </w:rPr>
        <w:t xml:space="preserve"> </w:t>
      </w:r>
      <w:r w:rsidR="00901B52" w:rsidRPr="00901B52">
        <w:rPr>
          <w:i/>
        </w:rPr>
        <w:tab/>
      </w:r>
      <w:r w:rsidR="00901B52" w:rsidRPr="00901B52">
        <w:rPr>
          <w:i/>
        </w:rPr>
        <w:tab/>
      </w:r>
      <w:r w:rsidR="00901B52" w:rsidRPr="00901B52">
        <w:rPr>
          <w:i/>
        </w:rPr>
        <w:tab/>
      </w:r>
      <w:r w:rsidR="00901B52">
        <w:rPr>
          <w:i/>
        </w:rPr>
        <w:t>(</w:t>
      </w:r>
      <w:r w:rsidR="00141C1B" w:rsidRPr="00901B52">
        <w:rPr>
          <w:i/>
        </w:rPr>
        <w:t>R12-PR-100-004</w:t>
      </w:r>
      <w:r w:rsidR="00901B52">
        <w:rPr>
          <w:i/>
        </w:rPr>
        <w:t>)</w:t>
      </w:r>
    </w:p>
    <w:p w:rsidR="006969E2" w:rsidRPr="00901B52" w:rsidRDefault="00DB132C" w:rsidP="00B33037">
      <w:pPr>
        <w:spacing w:line="360" w:lineRule="auto"/>
        <w:ind w:firstLine="480"/>
        <w:rPr>
          <w:b/>
          <w:i/>
        </w:rPr>
      </w:pPr>
      <w:r w:rsidRPr="00901B52">
        <w:rPr>
          <w:i/>
        </w:rPr>
        <w:t>Fragrance Dosing Check</w:t>
      </w:r>
      <w:r w:rsidR="00901B52" w:rsidRPr="00901B52">
        <w:rPr>
          <w:i/>
        </w:rPr>
        <w:tab/>
      </w:r>
      <w:r w:rsidR="00901B52" w:rsidRPr="00901B52">
        <w:rPr>
          <w:i/>
        </w:rPr>
        <w:tab/>
      </w:r>
      <w:r w:rsidR="00901B52">
        <w:rPr>
          <w:i/>
        </w:rPr>
        <w:t>(</w:t>
      </w:r>
      <w:r w:rsidR="00930E4D" w:rsidRPr="00901B52">
        <w:rPr>
          <w:i/>
        </w:rPr>
        <w:t>R12-PR-100-021</w:t>
      </w:r>
      <w:r w:rsidR="00901B52">
        <w:rPr>
          <w:i/>
        </w:rPr>
        <w:t>)</w:t>
      </w:r>
    </w:p>
    <w:p w:rsidR="00DB132C" w:rsidRPr="00901B52" w:rsidRDefault="00DB132C" w:rsidP="00B33037">
      <w:pPr>
        <w:spacing w:line="360" w:lineRule="auto"/>
        <w:ind w:firstLine="480"/>
        <w:rPr>
          <w:i/>
        </w:rPr>
      </w:pPr>
      <w:r w:rsidRPr="00901B52">
        <w:rPr>
          <w:i/>
        </w:rPr>
        <w:t>Auto Machine Scent Weight Check</w:t>
      </w:r>
      <w:r w:rsidR="004D1B2E" w:rsidRPr="00901B52">
        <w:rPr>
          <w:i/>
        </w:rPr>
        <w:t xml:space="preserve"> </w:t>
      </w:r>
      <w:r w:rsidR="00901B52" w:rsidRPr="00901B52">
        <w:rPr>
          <w:i/>
        </w:rPr>
        <w:tab/>
      </w:r>
      <w:r w:rsidR="00901B52">
        <w:rPr>
          <w:i/>
        </w:rPr>
        <w:t>(</w:t>
      </w:r>
      <w:r w:rsidR="004D1B2E" w:rsidRPr="00901B52">
        <w:rPr>
          <w:i/>
        </w:rPr>
        <w:t>R12-PR-100-005</w:t>
      </w:r>
      <w:r w:rsidR="00901B52">
        <w:rPr>
          <w:i/>
        </w:rPr>
        <w:t>)</w:t>
      </w:r>
    </w:p>
    <w:p w:rsidR="001B1CC7" w:rsidRDefault="0055415D" w:rsidP="00B33037">
      <w:pPr>
        <w:spacing w:line="360" w:lineRule="auto"/>
        <w:ind w:firstLine="480"/>
        <w:rPr>
          <w:i/>
        </w:rPr>
      </w:pPr>
      <w:r w:rsidRPr="00901B52">
        <w:rPr>
          <w:i/>
        </w:rPr>
        <w:t xml:space="preserve"> Daily Quality Audit </w:t>
      </w:r>
      <w:r w:rsidR="00D35B69" w:rsidRPr="00901B52">
        <w:rPr>
          <w:i/>
        </w:rPr>
        <w:t xml:space="preserve"> </w:t>
      </w:r>
      <w:r w:rsidR="00901B52" w:rsidRPr="00901B52">
        <w:rPr>
          <w:i/>
        </w:rPr>
        <w:tab/>
      </w:r>
      <w:r w:rsidR="00901B52" w:rsidRPr="00901B52">
        <w:rPr>
          <w:i/>
        </w:rPr>
        <w:tab/>
      </w:r>
      <w:r w:rsidR="00901B52" w:rsidRPr="00901B52">
        <w:rPr>
          <w:i/>
        </w:rPr>
        <w:tab/>
      </w:r>
      <w:r w:rsidR="00901B52">
        <w:rPr>
          <w:i/>
        </w:rPr>
        <w:t>(R12-PR-100-F001)</w:t>
      </w:r>
    </w:p>
    <w:p w:rsidR="000E1724" w:rsidRPr="00901B52" w:rsidRDefault="000E1724" w:rsidP="00B33037">
      <w:pPr>
        <w:spacing w:line="360" w:lineRule="auto"/>
        <w:ind w:firstLine="480"/>
        <w:rPr>
          <w:i/>
        </w:rPr>
      </w:pPr>
      <w:r>
        <w:rPr>
          <w:i/>
        </w:rPr>
        <w:t>Rework/Reprocess</w:t>
      </w:r>
      <w:r>
        <w:rPr>
          <w:i/>
        </w:rPr>
        <w:tab/>
      </w:r>
      <w:r>
        <w:rPr>
          <w:i/>
        </w:rPr>
        <w:tab/>
      </w:r>
      <w:r>
        <w:rPr>
          <w:i/>
        </w:rPr>
        <w:tab/>
        <w:t>(R12-PR-100-007)</w:t>
      </w:r>
    </w:p>
    <w:p w:rsidR="00901B52" w:rsidRPr="00901B52" w:rsidRDefault="00901B52" w:rsidP="00B33037">
      <w:pPr>
        <w:spacing w:line="360" w:lineRule="auto"/>
        <w:ind w:firstLine="480"/>
        <w:rPr>
          <w:i/>
        </w:rPr>
      </w:pPr>
      <w:r w:rsidRPr="00901B52">
        <w:rPr>
          <w:i/>
        </w:rPr>
        <w:t>Appropriate Start-Up/Change-Over Form</w:t>
      </w:r>
    </w:p>
    <w:p w:rsidR="00DD64C6" w:rsidRPr="00901B52" w:rsidRDefault="00DD64C6" w:rsidP="00B33037">
      <w:pPr>
        <w:spacing w:line="360" w:lineRule="auto"/>
        <w:ind w:firstLine="480"/>
        <w:rPr>
          <w:b/>
          <w:i/>
        </w:rPr>
      </w:pPr>
      <w:r w:rsidRPr="00901B52">
        <w:rPr>
          <w:i/>
        </w:rPr>
        <w:t>Carton Weight Sheet</w:t>
      </w:r>
    </w:p>
    <w:p w:rsidR="00DD64C6" w:rsidRPr="00901B52" w:rsidRDefault="00DD64C6" w:rsidP="00B33037">
      <w:pPr>
        <w:spacing w:line="360" w:lineRule="auto"/>
        <w:ind w:firstLine="480"/>
        <w:rPr>
          <w:b/>
          <w:i/>
        </w:rPr>
      </w:pPr>
      <w:r w:rsidRPr="00901B52">
        <w:rPr>
          <w:i/>
        </w:rPr>
        <w:t>Pouch Weight Sheet</w:t>
      </w:r>
    </w:p>
    <w:p w:rsidR="00D43B84" w:rsidRPr="00D43B84" w:rsidRDefault="00D43B84" w:rsidP="00D43B84">
      <w:pPr>
        <w:spacing w:line="360" w:lineRule="auto"/>
        <w:ind w:left="720"/>
        <w:rPr>
          <w:b/>
          <w:i/>
          <w:color w:val="0000FF"/>
        </w:rPr>
      </w:pPr>
    </w:p>
    <w:p w:rsidR="009E7CA1" w:rsidRPr="009E7CA1" w:rsidRDefault="008075C9" w:rsidP="009E7CA1">
      <w:pPr>
        <w:pStyle w:val="ListParagraph"/>
        <w:numPr>
          <w:ilvl w:val="0"/>
          <w:numId w:val="6"/>
        </w:numPr>
        <w:spacing w:line="360" w:lineRule="auto"/>
        <w:rPr>
          <w:b/>
        </w:rPr>
      </w:pPr>
      <w:r>
        <w:rPr>
          <w:b/>
        </w:rPr>
        <w:t>Change Information</w:t>
      </w:r>
    </w:p>
    <w:p w:rsidR="00901B52" w:rsidRDefault="00901B52" w:rsidP="00901B52"/>
    <w:p w:rsidR="0016354A" w:rsidRDefault="008075C9" w:rsidP="00C07BD8">
      <w:pPr>
        <w:spacing w:line="360" w:lineRule="auto"/>
        <w:ind w:firstLine="480"/>
      </w:pPr>
      <w:r>
        <w:t>Changed / Up-dated document to reflect c</w:t>
      </w:r>
      <w:r w:rsidR="00C07BD8">
        <w:t>urrent practice and form titles</w:t>
      </w:r>
    </w:p>
    <w:p w:rsidR="00DB132C" w:rsidRDefault="00DB132C" w:rsidP="00DB132C"/>
    <w:p w:rsidR="00DB132C" w:rsidRPr="00DB132C" w:rsidRDefault="00DB132C" w:rsidP="00DB132C"/>
    <w:sectPr w:rsidR="00DB132C" w:rsidRPr="00DB132C" w:rsidSect="0032631B">
      <w:headerReference w:type="default" r:id="rId9"/>
      <w:footerReference w:type="default" r:id="rId10"/>
      <w:pgSz w:w="12240" w:h="15840"/>
      <w:pgMar w:top="1440" w:right="1080" w:bottom="1440" w:left="1080" w:header="432" w:footer="1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5A8D" w:rsidRDefault="00E95A8D" w:rsidP="005018F4">
      <w:r>
        <w:separator/>
      </w:r>
    </w:p>
  </w:endnote>
  <w:endnote w:type="continuationSeparator" w:id="0">
    <w:p w:rsidR="00E95A8D" w:rsidRDefault="00E95A8D" w:rsidP="00501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771" w:rsidRDefault="00190771" w:rsidP="00190771">
    <w:pPr>
      <w:pStyle w:val="Footer"/>
      <w:tabs>
        <w:tab w:val="clear" w:pos="4680"/>
        <w:tab w:val="clear" w:pos="9360"/>
        <w:tab w:val="center" w:pos="5040"/>
        <w:tab w:val="right" w:pos="10080"/>
      </w:tabs>
      <w:jc w:val="center"/>
      <w:rPr>
        <w:color w:val="FF0000"/>
      </w:rPr>
    </w:pPr>
    <w:r w:rsidRPr="008876A5">
      <w:rPr>
        <w:color w:val="FF0000"/>
      </w:rPr>
      <w:t>C</w:t>
    </w:r>
    <w:r>
      <w:rPr>
        <w:color w:val="FF0000"/>
      </w:rPr>
      <w:t>ontrolled Document</w:t>
    </w:r>
  </w:p>
  <w:p w:rsidR="00190771" w:rsidRDefault="00190771" w:rsidP="0032631B">
    <w:pPr>
      <w:ind w:left="-450" w:right="-360"/>
      <w:jc w:val="center"/>
    </w:pPr>
    <w:r>
      <w:rPr>
        <w:sz w:val="16"/>
        <w:szCs w:val="16"/>
      </w:rPr>
      <w:t>Only those quality documents viewed through the Giles Chemical electronic Documentation System are officially controlled. All other copies, whether viewed through another computer program or a printed version, are not controlled and, therefore, the Quality Unit at Giles assumes no responsibility for the accuracy of the document.</w:t>
    </w:r>
  </w:p>
  <w:p w:rsidR="00E95A8D" w:rsidRPr="00190771" w:rsidRDefault="00E95A8D" w:rsidP="001907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5A8D" w:rsidRDefault="00E95A8D" w:rsidP="005018F4">
      <w:r>
        <w:separator/>
      </w:r>
    </w:p>
  </w:footnote>
  <w:footnote w:type="continuationSeparator" w:id="0">
    <w:p w:rsidR="00E95A8D" w:rsidRDefault="00E95A8D" w:rsidP="005018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112" w:type="dxa"/>
      <w:tblInd w:w="-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96"/>
      <w:gridCol w:w="3546"/>
      <w:gridCol w:w="900"/>
      <w:gridCol w:w="2790"/>
      <w:gridCol w:w="1980"/>
    </w:tblGrid>
    <w:tr w:rsidR="00E95A8D" w:rsidTr="0032631B">
      <w:trPr>
        <w:trHeight w:val="185"/>
      </w:trPr>
      <w:tc>
        <w:tcPr>
          <w:tcW w:w="1896" w:type="dxa"/>
          <w:vMerge w:val="restart"/>
          <w:tcBorders>
            <w:top w:val="thinThickLargeGap" w:sz="24" w:space="0" w:color="auto"/>
            <w:left w:val="thinThickLargeGap" w:sz="24" w:space="0" w:color="auto"/>
            <w:right w:val="thickThinLargeGap" w:sz="24" w:space="0" w:color="auto"/>
          </w:tcBorders>
          <w:shd w:val="clear" w:color="auto" w:fill="auto"/>
          <w:vAlign w:val="center"/>
        </w:tcPr>
        <w:p w:rsidR="00E95A8D" w:rsidRPr="00D865D7" w:rsidRDefault="0032631B" w:rsidP="00676D61">
          <w:pPr>
            <w:jc w:val="center"/>
            <w:rPr>
              <w:b/>
              <w:color w:val="3366FF"/>
              <w:sz w:val="28"/>
              <w:szCs w:val="28"/>
              <w:highlight w:val="lightGray"/>
            </w:rPr>
          </w:pPr>
          <w:r>
            <w:rPr>
              <w:rFonts w:ascii="Tahoma" w:hAnsi="Tahoma" w:cs="Tahoma"/>
              <w:noProof/>
            </w:rPr>
            <w:drawing>
              <wp:inline distT="0" distB="0" distL="0" distR="0" wp14:anchorId="447FBAF3" wp14:editId="7333DB95">
                <wp:extent cx="1019175" cy="638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9175" cy="638175"/>
                        </a:xfrm>
                        <a:prstGeom prst="rect">
                          <a:avLst/>
                        </a:prstGeom>
                        <a:noFill/>
                        <a:ln>
                          <a:noFill/>
                        </a:ln>
                      </pic:spPr>
                    </pic:pic>
                  </a:graphicData>
                </a:graphic>
              </wp:inline>
            </w:drawing>
          </w:r>
        </w:p>
      </w:tc>
      <w:tc>
        <w:tcPr>
          <w:tcW w:w="7236" w:type="dxa"/>
          <w:gridSpan w:val="3"/>
          <w:tcBorders>
            <w:top w:val="thinThickLargeGap" w:sz="24" w:space="0" w:color="auto"/>
            <w:left w:val="thinThickLargeGap" w:sz="24" w:space="0" w:color="auto"/>
            <w:bottom w:val="single" w:sz="4" w:space="0" w:color="auto"/>
            <w:right w:val="thinThickLargeGap" w:sz="24" w:space="0" w:color="auto"/>
          </w:tcBorders>
          <w:shd w:val="clear" w:color="auto" w:fill="D9D9D9"/>
        </w:tcPr>
        <w:p w:rsidR="00E95A8D" w:rsidRPr="00BF1892" w:rsidRDefault="00E95A8D" w:rsidP="00676D61">
          <w:pPr>
            <w:jc w:val="center"/>
            <w:rPr>
              <w:b/>
              <w:color w:val="3366FF"/>
            </w:rPr>
          </w:pPr>
          <w:r w:rsidRPr="00BF1892">
            <w:rPr>
              <w:b/>
              <w:color w:val="3366FF"/>
            </w:rPr>
            <w:t xml:space="preserve">GILES CHEMICAL ~ PREMIER MAGNESIA </w:t>
          </w:r>
        </w:p>
      </w:tc>
      <w:tc>
        <w:tcPr>
          <w:tcW w:w="1980" w:type="dxa"/>
          <w:vMerge w:val="restart"/>
          <w:tcBorders>
            <w:top w:val="thinThickLargeGap" w:sz="24" w:space="0" w:color="auto"/>
            <w:left w:val="thinThickLargeGap" w:sz="24" w:space="0" w:color="auto"/>
            <w:right w:val="thickThinLargeGap" w:sz="24" w:space="0" w:color="auto"/>
          </w:tcBorders>
          <w:shd w:val="clear" w:color="auto" w:fill="auto"/>
        </w:tcPr>
        <w:p w:rsidR="00E95A8D" w:rsidRPr="00BF1892" w:rsidRDefault="0032631B" w:rsidP="00676D61">
          <w:pPr>
            <w:jc w:val="center"/>
            <w:rPr>
              <w:b/>
              <w:color w:val="3366FF"/>
            </w:rPr>
          </w:pPr>
          <w:r>
            <w:rPr>
              <w:noProof/>
            </w:rPr>
            <w:drawing>
              <wp:inline distT="0" distB="0" distL="0" distR="0" wp14:anchorId="277BE522" wp14:editId="57120285">
                <wp:extent cx="1085850" cy="723900"/>
                <wp:effectExtent l="0" t="0" r="0" b="0"/>
                <wp:docPr id="6" name="Picture 6" descr="Main Gil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 Giles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5850" cy="723900"/>
                        </a:xfrm>
                        <a:prstGeom prst="rect">
                          <a:avLst/>
                        </a:prstGeom>
                        <a:noFill/>
                        <a:ln>
                          <a:noFill/>
                        </a:ln>
                      </pic:spPr>
                    </pic:pic>
                  </a:graphicData>
                </a:graphic>
              </wp:inline>
            </w:drawing>
          </w:r>
        </w:p>
      </w:tc>
    </w:tr>
    <w:tr w:rsidR="00E95A8D" w:rsidTr="0032631B">
      <w:trPr>
        <w:trHeight w:val="185"/>
      </w:trPr>
      <w:tc>
        <w:tcPr>
          <w:tcW w:w="1896" w:type="dxa"/>
          <w:vMerge/>
          <w:tcBorders>
            <w:left w:val="thinThickLargeGap" w:sz="24" w:space="0" w:color="auto"/>
            <w:right w:val="thickThinLargeGap" w:sz="24" w:space="0" w:color="auto"/>
          </w:tcBorders>
          <w:shd w:val="clear" w:color="auto" w:fill="auto"/>
          <w:vAlign w:val="center"/>
        </w:tcPr>
        <w:p w:rsidR="00E95A8D" w:rsidRPr="00B72116" w:rsidRDefault="00E95A8D" w:rsidP="00676D61">
          <w:pPr>
            <w:jc w:val="center"/>
          </w:pPr>
        </w:p>
      </w:tc>
      <w:tc>
        <w:tcPr>
          <w:tcW w:w="7236" w:type="dxa"/>
          <w:gridSpan w:val="3"/>
          <w:tcBorders>
            <w:top w:val="single" w:sz="4" w:space="0" w:color="auto"/>
            <w:left w:val="thinThickLargeGap" w:sz="24" w:space="0" w:color="auto"/>
            <w:bottom w:val="single" w:sz="4" w:space="0" w:color="auto"/>
            <w:right w:val="thinThickLargeGap" w:sz="24" w:space="0" w:color="auto"/>
          </w:tcBorders>
          <w:shd w:val="clear" w:color="auto" w:fill="D9D9D9"/>
        </w:tcPr>
        <w:p w:rsidR="00E95A8D" w:rsidRPr="00BF1892" w:rsidRDefault="00E95A8D" w:rsidP="00676D61">
          <w:pPr>
            <w:jc w:val="center"/>
            <w:rPr>
              <w:b/>
              <w:color w:val="3366FF"/>
            </w:rPr>
          </w:pPr>
          <w:r w:rsidRPr="00BF1892">
            <w:rPr>
              <w:b/>
              <w:color w:val="3366FF"/>
            </w:rPr>
            <w:t>Company Procedure</w:t>
          </w:r>
        </w:p>
      </w:tc>
      <w:tc>
        <w:tcPr>
          <w:tcW w:w="1980" w:type="dxa"/>
          <w:vMerge/>
          <w:tcBorders>
            <w:left w:val="thinThickLargeGap" w:sz="24" w:space="0" w:color="auto"/>
            <w:right w:val="thickThinLargeGap" w:sz="24" w:space="0" w:color="auto"/>
          </w:tcBorders>
          <w:shd w:val="clear" w:color="auto" w:fill="auto"/>
        </w:tcPr>
        <w:p w:rsidR="00E95A8D" w:rsidRPr="00BF1892" w:rsidRDefault="00E95A8D" w:rsidP="00676D61">
          <w:pPr>
            <w:jc w:val="center"/>
            <w:rPr>
              <w:b/>
              <w:color w:val="0000FF"/>
            </w:rPr>
          </w:pPr>
        </w:p>
      </w:tc>
    </w:tr>
    <w:tr w:rsidR="00E95A8D" w:rsidRPr="00D865D7" w:rsidTr="0032631B">
      <w:trPr>
        <w:trHeight w:val="314"/>
      </w:trPr>
      <w:tc>
        <w:tcPr>
          <w:tcW w:w="1896" w:type="dxa"/>
          <w:vMerge/>
          <w:tcBorders>
            <w:left w:val="thinThickLargeGap" w:sz="24" w:space="0" w:color="auto"/>
            <w:right w:val="thickThinLargeGap" w:sz="24" w:space="0" w:color="auto"/>
          </w:tcBorders>
          <w:shd w:val="clear" w:color="auto" w:fill="auto"/>
          <w:vAlign w:val="center"/>
        </w:tcPr>
        <w:p w:rsidR="00E95A8D" w:rsidRPr="00D865D7" w:rsidRDefault="00E95A8D" w:rsidP="00676D61">
          <w:pPr>
            <w:spacing w:line="201" w:lineRule="exact"/>
            <w:rPr>
              <w:color w:val="FF0000"/>
              <w:sz w:val="20"/>
              <w:szCs w:val="20"/>
            </w:rPr>
          </w:pPr>
        </w:p>
      </w:tc>
      <w:tc>
        <w:tcPr>
          <w:tcW w:w="4446" w:type="dxa"/>
          <w:gridSpan w:val="2"/>
          <w:tcBorders>
            <w:top w:val="single" w:sz="4" w:space="0" w:color="auto"/>
            <w:left w:val="thickThinLargeGap" w:sz="24" w:space="0" w:color="auto"/>
            <w:bottom w:val="single" w:sz="4" w:space="0" w:color="auto"/>
            <w:right w:val="nil"/>
          </w:tcBorders>
          <w:shd w:val="clear" w:color="auto" w:fill="auto"/>
          <w:vAlign w:val="center"/>
        </w:tcPr>
        <w:p w:rsidR="00E95A8D" w:rsidRPr="00BF1892" w:rsidRDefault="00E95A8D" w:rsidP="002E2D1F">
          <w:pPr>
            <w:rPr>
              <w:sz w:val="22"/>
              <w:szCs w:val="22"/>
            </w:rPr>
          </w:pPr>
          <w:r w:rsidRPr="00BF1892">
            <w:rPr>
              <w:sz w:val="22"/>
              <w:szCs w:val="22"/>
            </w:rPr>
            <w:t>Title:</w:t>
          </w:r>
          <w:r w:rsidR="00FF0E3F">
            <w:rPr>
              <w:sz w:val="22"/>
              <w:szCs w:val="22"/>
            </w:rPr>
            <w:t xml:space="preserve"> </w:t>
          </w:r>
          <w:r>
            <w:rPr>
              <w:color w:val="FF0000"/>
            </w:rPr>
            <w:t>Daily Quality Audit</w:t>
          </w:r>
        </w:p>
      </w:tc>
      <w:tc>
        <w:tcPr>
          <w:tcW w:w="2790" w:type="dxa"/>
          <w:tcBorders>
            <w:top w:val="single" w:sz="4" w:space="0" w:color="auto"/>
            <w:left w:val="nil"/>
            <w:bottom w:val="single" w:sz="4" w:space="0" w:color="auto"/>
            <w:right w:val="thinThickLargeGap" w:sz="24" w:space="0" w:color="auto"/>
          </w:tcBorders>
          <w:shd w:val="clear" w:color="auto" w:fill="auto"/>
          <w:vAlign w:val="center"/>
        </w:tcPr>
        <w:p w:rsidR="00E95A8D" w:rsidRPr="00893239" w:rsidRDefault="0032631B" w:rsidP="00792611">
          <w:pPr>
            <w:rPr>
              <w:color w:val="FF0000"/>
            </w:rPr>
          </w:pPr>
          <w:r>
            <w:rPr>
              <w:sz w:val="22"/>
              <w:szCs w:val="22"/>
            </w:rPr>
            <w:t xml:space="preserve">Number: </w:t>
          </w:r>
          <w:r w:rsidR="00893239">
            <w:rPr>
              <w:color w:val="FF0000"/>
            </w:rPr>
            <w:t>R12-PR</w:t>
          </w:r>
          <w:r w:rsidR="00E95A8D">
            <w:rPr>
              <w:color w:val="FF0000"/>
            </w:rPr>
            <w:t>-100-001</w:t>
          </w:r>
        </w:p>
      </w:tc>
      <w:tc>
        <w:tcPr>
          <w:tcW w:w="1980" w:type="dxa"/>
          <w:vMerge/>
          <w:tcBorders>
            <w:left w:val="thinThickLargeGap" w:sz="24" w:space="0" w:color="auto"/>
            <w:right w:val="thickThinLargeGap" w:sz="24" w:space="0" w:color="auto"/>
          </w:tcBorders>
          <w:shd w:val="clear" w:color="auto" w:fill="auto"/>
        </w:tcPr>
        <w:p w:rsidR="00E95A8D" w:rsidRPr="00BF1892" w:rsidRDefault="00E95A8D" w:rsidP="00676D61">
          <w:pPr>
            <w:jc w:val="center"/>
            <w:rPr>
              <w:color w:val="FF0000"/>
              <w:sz w:val="16"/>
              <w:szCs w:val="16"/>
            </w:rPr>
          </w:pPr>
        </w:p>
      </w:tc>
    </w:tr>
    <w:tr w:rsidR="00E95A8D" w:rsidRPr="00D865D7" w:rsidTr="0032631B">
      <w:trPr>
        <w:trHeight w:val="102"/>
      </w:trPr>
      <w:tc>
        <w:tcPr>
          <w:tcW w:w="1896" w:type="dxa"/>
          <w:vMerge/>
          <w:tcBorders>
            <w:left w:val="thinThickLargeGap" w:sz="24" w:space="0" w:color="auto"/>
            <w:bottom w:val="nil"/>
            <w:right w:val="thickThinLargeGap" w:sz="24" w:space="0" w:color="auto"/>
          </w:tcBorders>
          <w:shd w:val="clear" w:color="auto" w:fill="auto"/>
        </w:tcPr>
        <w:p w:rsidR="00E95A8D" w:rsidRPr="00D865D7" w:rsidRDefault="00E95A8D" w:rsidP="00676D61">
          <w:pPr>
            <w:rPr>
              <w:sz w:val="20"/>
              <w:szCs w:val="20"/>
            </w:rPr>
          </w:pPr>
        </w:p>
      </w:tc>
      <w:tc>
        <w:tcPr>
          <w:tcW w:w="3546" w:type="dxa"/>
          <w:tcBorders>
            <w:top w:val="single" w:sz="4" w:space="0" w:color="auto"/>
            <w:left w:val="thickThinLargeGap" w:sz="24" w:space="0" w:color="auto"/>
            <w:bottom w:val="single" w:sz="4" w:space="0" w:color="auto"/>
            <w:right w:val="nil"/>
          </w:tcBorders>
          <w:shd w:val="clear" w:color="auto" w:fill="auto"/>
          <w:vAlign w:val="bottom"/>
        </w:tcPr>
        <w:p w:rsidR="00E95A8D" w:rsidRPr="00F11BD5" w:rsidRDefault="00E95A8D" w:rsidP="0032631B">
          <w:pPr>
            <w:rPr>
              <w:sz w:val="22"/>
              <w:szCs w:val="22"/>
            </w:rPr>
          </w:pPr>
          <w:r w:rsidRPr="00F11BD5">
            <w:rPr>
              <w:sz w:val="22"/>
              <w:szCs w:val="22"/>
            </w:rPr>
            <w:t>Owner:</w:t>
          </w:r>
          <w:r w:rsidR="008075C9">
            <w:rPr>
              <w:sz w:val="22"/>
              <w:szCs w:val="22"/>
            </w:rPr>
            <w:t xml:space="preserve"> </w:t>
          </w:r>
          <w:r w:rsidR="0032631B">
            <w:rPr>
              <w:color w:val="FF0000"/>
            </w:rPr>
            <w:t>Brook Vaughn</w:t>
          </w:r>
        </w:p>
      </w:tc>
      <w:tc>
        <w:tcPr>
          <w:tcW w:w="900" w:type="dxa"/>
          <w:tcBorders>
            <w:top w:val="single" w:sz="4" w:space="0" w:color="auto"/>
            <w:left w:val="nil"/>
            <w:bottom w:val="single" w:sz="4" w:space="0" w:color="auto"/>
            <w:right w:val="nil"/>
          </w:tcBorders>
          <w:shd w:val="clear" w:color="auto" w:fill="auto"/>
          <w:vAlign w:val="bottom"/>
        </w:tcPr>
        <w:p w:rsidR="00E95A8D" w:rsidRPr="00BF1892" w:rsidRDefault="00E95A8D" w:rsidP="00676D61">
          <w:pPr>
            <w:rPr>
              <w:color w:val="000000"/>
              <w:sz w:val="22"/>
              <w:szCs w:val="22"/>
            </w:rPr>
          </w:pPr>
        </w:p>
      </w:tc>
      <w:tc>
        <w:tcPr>
          <w:tcW w:w="2790" w:type="dxa"/>
          <w:tcBorders>
            <w:top w:val="single" w:sz="4" w:space="0" w:color="auto"/>
            <w:left w:val="nil"/>
            <w:bottom w:val="single" w:sz="4" w:space="0" w:color="auto"/>
            <w:right w:val="thinThickLargeGap" w:sz="24" w:space="0" w:color="auto"/>
          </w:tcBorders>
          <w:shd w:val="clear" w:color="auto" w:fill="auto"/>
          <w:vAlign w:val="bottom"/>
        </w:tcPr>
        <w:p w:rsidR="00E95A8D" w:rsidRPr="00BF1892" w:rsidRDefault="00E95A8D" w:rsidP="002E2D1F">
          <w:pPr>
            <w:rPr>
              <w:sz w:val="22"/>
              <w:szCs w:val="22"/>
            </w:rPr>
          </w:pPr>
          <w:r w:rsidRPr="00BF1892">
            <w:rPr>
              <w:sz w:val="22"/>
              <w:szCs w:val="22"/>
            </w:rPr>
            <w:t>Revision:</w:t>
          </w:r>
          <w:r w:rsidR="00B441B2">
            <w:rPr>
              <w:color w:val="FF0000"/>
            </w:rPr>
            <w:t xml:space="preserve"> 02</w:t>
          </w:r>
        </w:p>
      </w:tc>
      <w:tc>
        <w:tcPr>
          <w:tcW w:w="1980" w:type="dxa"/>
          <w:vMerge/>
          <w:tcBorders>
            <w:left w:val="thinThickLargeGap" w:sz="24" w:space="0" w:color="auto"/>
            <w:bottom w:val="nil"/>
            <w:right w:val="thickThinLargeGap" w:sz="24" w:space="0" w:color="auto"/>
          </w:tcBorders>
          <w:shd w:val="clear" w:color="auto" w:fill="auto"/>
        </w:tcPr>
        <w:p w:rsidR="00E95A8D" w:rsidRPr="00BF1892" w:rsidRDefault="00E95A8D" w:rsidP="00676D61">
          <w:pPr>
            <w:jc w:val="center"/>
            <w:rPr>
              <w:sz w:val="20"/>
              <w:szCs w:val="20"/>
            </w:rPr>
          </w:pPr>
        </w:p>
      </w:tc>
    </w:tr>
    <w:tr w:rsidR="00E95A8D" w:rsidRPr="00D865D7" w:rsidTr="0032631B">
      <w:trPr>
        <w:trHeight w:val="102"/>
      </w:trPr>
      <w:tc>
        <w:tcPr>
          <w:tcW w:w="1896" w:type="dxa"/>
          <w:tcBorders>
            <w:top w:val="nil"/>
            <w:left w:val="thinThickLargeGap" w:sz="24" w:space="0" w:color="auto"/>
            <w:bottom w:val="thickThinLargeGap" w:sz="24" w:space="0" w:color="auto"/>
            <w:right w:val="thickThinLargeGap" w:sz="24" w:space="0" w:color="auto"/>
          </w:tcBorders>
          <w:shd w:val="clear" w:color="auto" w:fill="auto"/>
        </w:tcPr>
        <w:p w:rsidR="00E95A8D" w:rsidRPr="00D865D7" w:rsidRDefault="00E95A8D" w:rsidP="00676D61">
          <w:pPr>
            <w:rPr>
              <w:sz w:val="20"/>
              <w:szCs w:val="20"/>
            </w:rPr>
          </w:pPr>
        </w:p>
      </w:tc>
      <w:tc>
        <w:tcPr>
          <w:tcW w:w="3546" w:type="dxa"/>
          <w:tcBorders>
            <w:top w:val="single" w:sz="4" w:space="0" w:color="auto"/>
            <w:left w:val="thickThinLargeGap" w:sz="24" w:space="0" w:color="auto"/>
            <w:bottom w:val="thickThinLargeGap" w:sz="24" w:space="0" w:color="auto"/>
            <w:right w:val="nil"/>
          </w:tcBorders>
          <w:shd w:val="clear" w:color="auto" w:fill="auto"/>
          <w:vAlign w:val="bottom"/>
        </w:tcPr>
        <w:p w:rsidR="00E95A8D" w:rsidRPr="00F11BD5" w:rsidRDefault="00E95A8D" w:rsidP="008075C9">
          <w:pPr>
            <w:rPr>
              <w:sz w:val="22"/>
              <w:szCs w:val="22"/>
            </w:rPr>
          </w:pPr>
          <w:r w:rsidRPr="00F11BD5">
            <w:rPr>
              <w:sz w:val="22"/>
              <w:szCs w:val="22"/>
            </w:rPr>
            <w:t>Effective Date:</w:t>
          </w:r>
          <w:r w:rsidR="00B441B2">
            <w:rPr>
              <w:color w:val="FF0000"/>
            </w:rPr>
            <w:t>12/10</w:t>
          </w:r>
          <w:r w:rsidR="008075C9">
            <w:rPr>
              <w:color w:val="FF0000"/>
            </w:rPr>
            <w:t>/2013</w:t>
          </w:r>
        </w:p>
      </w:tc>
      <w:tc>
        <w:tcPr>
          <w:tcW w:w="900" w:type="dxa"/>
          <w:tcBorders>
            <w:top w:val="single" w:sz="4" w:space="0" w:color="auto"/>
            <w:left w:val="nil"/>
            <w:bottom w:val="thickThinLargeGap" w:sz="24" w:space="0" w:color="auto"/>
            <w:right w:val="nil"/>
          </w:tcBorders>
          <w:shd w:val="clear" w:color="auto" w:fill="auto"/>
          <w:vAlign w:val="bottom"/>
        </w:tcPr>
        <w:p w:rsidR="00E95A8D" w:rsidRPr="00BF1892" w:rsidRDefault="00E95A8D" w:rsidP="00676D61">
          <w:pPr>
            <w:rPr>
              <w:color w:val="000000"/>
              <w:sz w:val="22"/>
              <w:szCs w:val="22"/>
            </w:rPr>
          </w:pPr>
        </w:p>
      </w:tc>
      <w:tc>
        <w:tcPr>
          <w:tcW w:w="2790" w:type="dxa"/>
          <w:tcBorders>
            <w:top w:val="single" w:sz="4" w:space="0" w:color="auto"/>
            <w:left w:val="nil"/>
            <w:bottom w:val="thickThinLargeGap" w:sz="24" w:space="0" w:color="auto"/>
            <w:right w:val="thinThickLargeGap" w:sz="24" w:space="0" w:color="auto"/>
          </w:tcBorders>
          <w:shd w:val="clear" w:color="auto" w:fill="auto"/>
          <w:vAlign w:val="bottom"/>
        </w:tcPr>
        <w:p w:rsidR="00E95A8D" w:rsidRPr="00BF1892" w:rsidRDefault="00E95A8D" w:rsidP="002E2D1F">
          <w:pPr>
            <w:rPr>
              <w:sz w:val="22"/>
              <w:szCs w:val="22"/>
            </w:rPr>
          </w:pPr>
          <w:r>
            <w:rPr>
              <w:color w:val="000000"/>
              <w:sz w:val="22"/>
              <w:szCs w:val="22"/>
            </w:rPr>
            <w:t>Page</w:t>
          </w:r>
          <w:r w:rsidRPr="0051064C">
            <w:rPr>
              <w:color w:val="000000"/>
              <w:sz w:val="22"/>
              <w:szCs w:val="22"/>
            </w:rPr>
            <w:t xml:space="preserve">:  </w:t>
          </w:r>
          <w:r w:rsidR="00D10A00" w:rsidRPr="00792611">
            <w:rPr>
              <w:color w:val="FF0000"/>
              <w:szCs w:val="22"/>
            </w:rPr>
            <w:fldChar w:fldCharType="begin"/>
          </w:r>
          <w:r w:rsidRPr="00792611">
            <w:rPr>
              <w:color w:val="FF0000"/>
              <w:szCs w:val="22"/>
            </w:rPr>
            <w:instrText xml:space="preserve"> PAGE </w:instrText>
          </w:r>
          <w:r w:rsidR="00D10A00" w:rsidRPr="00792611">
            <w:rPr>
              <w:color w:val="FF0000"/>
              <w:szCs w:val="22"/>
            </w:rPr>
            <w:fldChar w:fldCharType="separate"/>
          </w:r>
          <w:r w:rsidR="0032631B">
            <w:rPr>
              <w:noProof/>
              <w:color w:val="FF0000"/>
              <w:szCs w:val="22"/>
            </w:rPr>
            <w:t>1</w:t>
          </w:r>
          <w:r w:rsidR="00D10A00" w:rsidRPr="00792611">
            <w:rPr>
              <w:color w:val="FF0000"/>
              <w:szCs w:val="22"/>
            </w:rPr>
            <w:fldChar w:fldCharType="end"/>
          </w:r>
          <w:r w:rsidRPr="00792611">
            <w:rPr>
              <w:color w:val="FF0000"/>
              <w:szCs w:val="22"/>
            </w:rPr>
            <w:t xml:space="preserve"> of</w:t>
          </w:r>
          <w:r w:rsidR="00C07BD8">
            <w:rPr>
              <w:color w:val="FF0000"/>
              <w:szCs w:val="22"/>
            </w:rPr>
            <w:t xml:space="preserve"> </w:t>
          </w:r>
          <w:r w:rsidR="00D10A00" w:rsidRPr="00792611">
            <w:rPr>
              <w:rStyle w:val="PageNumber"/>
              <w:color w:val="FF0000"/>
              <w:szCs w:val="22"/>
            </w:rPr>
            <w:fldChar w:fldCharType="begin"/>
          </w:r>
          <w:r w:rsidRPr="00792611">
            <w:rPr>
              <w:rStyle w:val="PageNumber"/>
              <w:color w:val="FF0000"/>
              <w:szCs w:val="22"/>
            </w:rPr>
            <w:instrText xml:space="preserve"> NUMPAGES </w:instrText>
          </w:r>
          <w:r w:rsidR="00D10A00" w:rsidRPr="00792611">
            <w:rPr>
              <w:rStyle w:val="PageNumber"/>
              <w:color w:val="FF0000"/>
              <w:szCs w:val="22"/>
            </w:rPr>
            <w:fldChar w:fldCharType="separate"/>
          </w:r>
          <w:r w:rsidR="0032631B">
            <w:rPr>
              <w:rStyle w:val="PageNumber"/>
              <w:noProof/>
              <w:color w:val="FF0000"/>
              <w:szCs w:val="22"/>
            </w:rPr>
            <w:t>4</w:t>
          </w:r>
          <w:r w:rsidR="00D10A00" w:rsidRPr="00792611">
            <w:rPr>
              <w:rStyle w:val="PageNumber"/>
              <w:color w:val="FF0000"/>
              <w:szCs w:val="22"/>
            </w:rPr>
            <w:fldChar w:fldCharType="end"/>
          </w:r>
        </w:p>
      </w:tc>
      <w:tc>
        <w:tcPr>
          <w:tcW w:w="1980" w:type="dxa"/>
          <w:tcBorders>
            <w:top w:val="nil"/>
            <w:left w:val="thinThickLargeGap" w:sz="24" w:space="0" w:color="auto"/>
            <w:bottom w:val="thickThinLargeGap" w:sz="24" w:space="0" w:color="auto"/>
            <w:right w:val="thickThinLargeGap" w:sz="24" w:space="0" w:color="auto"/>
          </w:tcBorders>
          <w:shd w:val="clear" w:color="auto" w:fill="auto"/>
        </w:tcPr>
        <w:p w:rsidR="00E95A8D" w:rsidRPr="00BF1892" w:rsidRDefault="00E95A8D" w:rsidP="00676D61">
          <w:pPr>
            <w:jc w:val="center"/>
            <w:rPr>
              <w:sz w:val="20"/>
              <w:szCs w:val="20"/>
            </w:rPr>
          </w:pPr>
        </w:p>
      </w:tc>
    </w:tr>
  </w:tbl>
  <w:p w:rsidR="00E95A8D" w:rsidRDefault="00E95A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1196E"/>
    <w:multiLevelType w:val="hybridMultilevel"/>
    <w:tmpl w:val="3E48B5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F2478BE"/>
    <w:multiLevelType w:val="hybridMultilevel"/>
    <w:tmpl w:val="5C86EC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3B717DE"/>
    <w:multiLevelType w:val="hybridMultilevel"/>
    <w:tmpl w:val="BDEEEFF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BF05DB"/>
    <w:multiLevelType w:val="hybridMultilevel"/>
    <w:tmpl w:val="B0286848"/>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4">
    <w:nsid w:val="18CE445E"/>
    <w:multiLevelType w:val="hybridMultilevel"/>
    <w:tmpl w:val="D7CE80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ACA7088"/>
    <w:multiLevelType w:val="multilevel"/>
    <w:tmpl w:val="9E580FBC"/>
    <w:lvl w:ilvl="0">
      <w:start w:val="6"/>
      <w:numFmt w:val="decimal"/>
      <w:lvlText w:val="%1"/>
      <w:lvlJc w:val="left"/>
      <w:pPr>
        <w:ind w:left="360" w:hanging="360"/>
      </w:pPr>
      <w:rPr>
        <w:rFonts w:hint="default"/>
      </w:rPr>
    </w:lvl>
    <w:lvl w:ilvl="1">
      <w:start w:val="8"/>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24D776DC"/>
    <w:multiLevelType w:val="hybridMultilevel"/>
    <w:tmpl w:val="35BCC7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6A94828"/>
    <w:multiLevelType w:val="multilevel"/>
    <w:tmpl w:val="DF10260C"/>
    <w:lvl w:ilvl="0">
      <w:start w:val="6"/>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26FC4CB4"/>
    <w:multiLevelType w:val="multilevel"/>
    <w:tmpl w:val="92BCE238"/>
    <w:lvl w:ilvl="0">
      <w:start w:val="6"/>
      <w:numFmt w:val="decimal"/>
      <w:lvlText w:val="%1"/>
      <w:lvlJc w:val="left"/>
      <w:pPr>
        <w:ind w:left="420" w:hanging="420"/>
      </w:pPr>
      <w:rPr>
        <w:rFonts w:hint="default"/>
      </w:rPr>
    </w:lvl>
    <w:lvl w:ilvl="1">
      <w:start w:val="10"/>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nsid w:val="2C63111F"/>
    <w:multiLevelType w:val="hybridMultilevel"/>
    <w:tmpl w:val="109A2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D478A3"/>
    <w:multiLevelType w:val="multilevel"/>
    <w:tmpl w:val="AED22CD8"/>
    <w:lvl w:ilvl="0">
      <w:start w:val="6"/>
      <w:numFmt w:val="decimal"/>
      <w:lvlText w:val="%1"/>
      <w:lvlJc w:val="left"/>
      <w:pPr>
        <w:ind w:left="420" w:hanging="420"/>
      </w:pPr>
      <w:rPr>
        <w:rFonts w:hint="default"/>
      </w:rPr>
    </w:lvl>
    <w:lvl w:ilvl="1">
      <w:start w:val="10"/>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nsid w:val="35FD5B53"/>
    <w:multiLevelType w:val="hybridMultilevel"/>
    <w:tmpl w:val="7C7E7B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6995593"/>
    <w:multiLevelType w:val="hybridMultilevel"/>
    <w:tmpl w:val="BBD2F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A1598E"/>
    <w:multiLevelType w:val="hybridMultilevel"/>
    <w:tmpl w:val="DCE28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4DE7D84"/>
    <w:multiLevelType w:val="hybridMultilevel"/>
    <w:tmpl w:val="B0CC2B9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8754FD"/>
    <w:multiLevelType w:val="hybridMultilevel"/>
    <w:tmpl w:val="881294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BF51DF"/>
    <w:multiLevelType w:val="multilevel"/>
    <w:tmpl w:val="210089A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b w:val="0"/>
        <w:i w:val="0"/>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64E15D03"/>
    <w:multiLevelType w:val="hybridMultilevel"/>
    <w:tmpl w:val="D504B4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2"/>
  </w:num>
  <w:num w:numId="3">
    <w:abstractNumId w:val="4"/>
  </w:num>
  <w:num w:numId="4">
    <w:abstractNumId w:val="3"/>
  </w:num>
  <w:num w:numId="5">
    <w:abstractNumId w:val="13"/>
  </w:num>
  <w:num w:numId="6">
    <w:abstractNumId w:val="16"/>
  </w:num>
  <w:num w:numId="7">
    <w:abstractNumId w:val="7"/>
  </w:num>
  <w:num w:numId="8">
    <w:abstractNumId w:val="5"/>
  </w:num>
  <w:num w:numId="9">
    <w:abstractNumId w:val="10"/>
  </w:num>
  <w:num w:numId="10">
    <w:abstractNumId w:val="8"/>
  </w:num>
  <w:num w:numId="11">
    <w:abstractNumId w:val="14"/>
  </w:num>
  <w:num w:numId="12">
    <w:abstractNumId w:val="9"/>
  </w:num>
  <w:num w:numId="13">
    <w:abstractNumId w:val="12"/>
  </w:num>
  <w:num w:numId="14">
    <w:abstractNumId w:val="1"/>
  </w:num>
  <w:num w:numId="15">
    <w:abstractNumId w:val="17"/>
  </w:num>
  <w:num w:numId="16">
    <w:abstractNumId w:val="11"/>
  </w:num>
  <w:num w:numId="17">
    <w:abstractNumId w:val="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8F4"/>
    <w:rsid w:val="00063759"/>
    <w:rsid w:val="0009468D"/>
    <w:rsid w:val="000D2451"/>
    <w:rsid w:val="000E1724"/>
    <w:rsid w:val="00114363"/>
    <w:rsid w:val="0014135D"/>
    <w:rsid w:val="00141C1B"/>
    <w:rsid w:val="00143EB8"/>
    <w:rsid w:val="00144150"/>
    <w:rsid w:val="0016354A"/>
    <w:rsid w:val="00190771"/>
    <w:rsid w:val="001A5A12"/>
    <w:rsid w:val="001B1CC7"/>
    <w:rsid w:val="001D345D"/>
    <w:rsid w:val="001D787F"/>
    <w:rsid w:val="00213B65"/>
    <w:rsid w:val="0023339D"/>
    <w:rsid w:val="0026292F"/>
    <w:rsid w:val="002A4F57"/>
    <w:rsid w:val="002D3642"/>
    <w:rsid w:val="002E2D1F"/>
    <w:rsid w:val="00313C9F"/>
    <w:rsid w:val="003166EF"/>
    <w:rsid w:val="00324BD4"/>
    <w:rsid w:val="0032631B"/>
    <w:rsid w:val="0037718E"/>
    <w:rsid w:val="003B7AC9"/>
    <w:rsid w:val="003E6BFD"/>
    <w:rsid w:val="0040581D"/>
    <w:rsid w:val="004750C0"/>
    <w:rsid w:val="004B1BFA"/>
    <w:rsid w:val="004D1B2E"/>
    <w:rsid w:val="005018F4"/>
    <w:rsid w:val="00537AA1"/>
    <w:rsid w:val="0055415D"/>
    <w:rsid w:val="005661C4"/>
    <w:rsid w:val="00581F2F"/>
    <w:rsid w:val="005F7BAE"/>
    <w:rsid w:val="00605B3E"/>
    <w:rsid w:val="00676D61"/>
    <w:rsid w:val="0068410A"/>
    <w:rsid w:val="00690AEB"/>
    <w:rsid w:val="006969E2"/>
    <w:rsid w:val="006E3D36"/>
    <w:rsid w:val="007576B4"/>
    <w:rsid w:val="007670AD"/>
    <w:rsid w:val="007818D1"/>
    <w:rsid w:val="00792611"/>
    <w:rsid w:val="007A447B"/>
    <w:rsid w:val="008075C9"/>
    <w:rsid w:val="0087144C"/>
    <w:rsid w:val="00893239"/>
    <w:rsid w:val="008976C0"/>
    <w:rsid w:val="008A2370"/>
    <w:rsid w:val="008D1A80"/>
    <w:rsid w:val="00901B52"/>
    <w:rsid w:val="00926CF3"/>
    <w:rsid w:val="00930E4D"/>
    <w:rsid w:val="009428F9"/>
    <w:rsid w:val="00964E4C"/>
    <w:rsid w:val="009B5672"/>
    <w:rsid w:val="009E7CA1"/>
    <w:rsid w:val="00A16E59"/>
    <w:rsid w:val="00A469DA"/>
    <w:rsid w:val="00A67B30"/>
    <w:rsid w:val="00A76782"/>
    <w:rsid w:val="00AC2DCB"/>
    <w:rsid w:val="00AF088D"/>
    <w:rsid w:val="00B11D1E"/>
    <w:rsid w:val="00B33037"/>
    <w:rsid w:val="00B420FB"/>
    <w:rsid w:val="00B441B2"/>
    <w:rsid w:val="00B532A0"/>
    <w:rsid w:val="00B67B77"/>
    <w:rsid w:val="00B91C7C"/>
    <w:rsid w:val="00BD6B54"/>
    <w:rsid w:val="00BF1892"/>
    <w:rsid w:val="00C03E09"/>
    <w:rsid w:val="00C07965"/>
    <w:rsid w:val="00C07BD8"/>
    <w:rsid w:val="00C71A03"/>
    <w:rsid w:val="00C82E95"/>
    <w:rsid w:val="00C877F9"/>
    <w:rsid w:val="00CB130E"/>
    <w:rsid w:val="00CD45B3"/>
    <w:rsid w:val="00D10A00"/>
    <w:rsid w:val="00D35B69"/>
    <w:rsid w:val="00D43B84"/>
    <w:rsid w:val="00D712C7"/>
    <w:rsid w:val="00D929DB"/>
    <w:rsid w:val="00DB132C"/>
    <w:rsid w:val="00DD64C6"/>
    <w:rsid w:val="00DE3A35"/>
    <w:rsid w:val="00DE5FBA"/>
    <w:rsid w:val="00E15BB3"/>
    <w:rsid w:val="00E65A50"/>
    <w:rsid w:val="00E95A8D"/>
    <w:rsid w:val="00F07341"/>
    <w:rsid w:val="00F11BD5"/>
    <w:rsid w:val="00F43EBF"/>
    <w:rsid w:val="00F8038D"/>
    <w:rsid w:val="00FA309D"/>
    <w:rsid w:val="00FA3117"/>
    <w:rsid w:val="00FB0338"/>
    <w:rsid w:val="00FC357F"/>
    <w:rsid w:val="00FC481D"/>
    <w:rsid w:val="00FE7733"/>
    <w:rsid w:val="00FF0E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8F4"/>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8F4"/>
    <w:pPr>
      <w:tabs>
        <w:tab w:val="center" w:pos="4680"/>
        <w:tab w:val="right" w:pos="9360"/>
      </w:tabs>
    </w:pPr>
  </w:style>
  <w:style w:type="character" w:customStyle="1" w:styleId="HeaderChar">
    <w:name w:val="Header Char"/>
    <w:basedOn w:val="DefaultParagraphFont"/>
    <w:link w:val="Header"/>
    <w:uiPriority w:val="99"/>
    <w:rsid w:val="005018F4"/>
  </w:style>
  <w:style w:type="paragraph" w:styleId="Footer">
    <w:name w:val="footer"/>
    <w:basedOn w:val="Normal"/>
    <w:link w:val="FooterChar"/>
    <w:uiPriority w:val="99"/>
    <w:unhideWhenUsed/>
    <w:rsid w:val="005018F4"/>
    <w:pPr>
      <w:tabs>
        <w:tab w:val="center" w:pos="4680"/>
        <w:tab w:val="right" w:pos="9360"/>
      </w:tabs>
    </w:pPr>
  </w:style>
  <w:style w:type="character" w:customStyle="1" w:styleId="FooterChar">
    <w:name w:val="Footer Char"/>
    <w:basedOn w:val="DefaultParagraphFont"/>
    <w:link w:val="Footer"/>
    <w:uiPriority w:val="99"/>
    <w:rsid w:val="005018F4"/>
  </w:style>
  <w:style w:type="character" w:styleId="PageNumber">
    <w:name w:val="page number"/>
    <w:basedOn w:val="DefaultParagraphFont"/>
    <w:rsid w:val="005018F4"/>
  </w:style>
  <w:style w:type="paragraph" w:styleId="BalloonText">
    <w:name w:val="Balloon Text"/>
    <w:basedOn w:val="Normal"/>
    <w:link w:val="BalloonTextChar"/>
    <w:uiPriority w:val="99"/>
    <w:semiHidden/>
    <w:unhideWhenUsed/>
    <w:rsid w:val="005018F4"/>
    <w:rPr>
      <w:rFonts w:ascii="Tahoma" w:hAnsi="Tahoma" w:cs="Tahoma"/>
      <w:sz w:val="16"/>
      <w:szCs w:val="16"/>
    </w:rPr>
  </w:style>
  <w:style w:type="character" w:customStyle="1" w:styleId="BalloonTextChar">
    <w:name w:val="Balloon Text Char"/>
    <w:basedOn w:val="DefaultParagraphFont"/>
    <w:link w:val="BalloonText"/>
    <w:uiPriority w:val="99"/>
    <w:semiHidden/>
    <w:rsid w:val="005018F4"/>
    <w:rPr>
      <w:rFonts w:ascii="Tahoma" w:hAnsi="Tahoma" w:cs="Tahoma"/>
      <w:sz w:val="16"/>
      <w:szCs w:val="16"/>
    </w:rPr>
  </w:style>
  <w:style w:type="paragraph" w:styleId="ListParagraph">
    <w:name w:val="List Paragraph"/>
    <w:basedOn w:val="Normal"/>
    <w:uiPriority w:val="34"/>
    <w:qFormat/>
    <w:rsid w:val="00DB13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8F4"/>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8F4"/>
    <w:pPr>
      <w:tabs>
        <w:tab w:val="center" w:pos="4680"/>
        <w:tab w:val="right" w:pos="9360"/>
      </w:tabs>
    </w:pPr>
  </w:style>
  <w:style w:type="character" w:customStyle="1" w:styleId="HeaderChar">
    <w:name w:val="Header Char"/>
    <w:basedOn w:val="DefaultParagraphFont"/>
    <w:link w:val="Header"/>
    <w:uiPriority w:val="99"/>
    <w:rsid w:val="005018F4"/>
  </w:style>
  <w:style w:type="paragraph" w:styleId="Footer">
    <w:name w:val="footer"/>
    <w:basedOn w:val="Normal"/>
    <w:link w:val="FooterChar"/>
    <w:uiPriority w:val="99"/>
    <w:unhideWhenUsed/>
    <w:rsid w:val="005018F4"/>
    <w:pPr>
      <w:tabs>
        <w:tab w:val="center" w:pos="4680"/>
        <w:tab w:val="right" w:pos="9360"/>
      </w:tabs>
    </w:pPr>
  </w:style>
  <w:style w:type="character" w:customStyle="1" w:styleId="FooterChar">
    <w:name w:val="Footer Char"/>
    <w:basedOn w:val="DefaultParagraphFont"/>
    <w:link w:val="Footer"/>
    <w:uiPriority w:val="99"/>
    <w:rsid w:val="005018F4"/>
  </w:style>
  <w:style w:type="character" w:styleId="PageNumber">
    <w:name w:val="page number"/>
    <w:basedOn w:val="DefaultParagraphFont"/>
    <w:rsid w:val="005018F4"/>
  </w:style>
  <w:style w:type="paragraph" w:styleId="BalloonText">
    <w:name w:val="Balloon Text"/>
    <w:basedOn w:val="Normal"/>
    <w:link w:val="BalloonTextChar"/>
    <w:uiPriority w:val="99"/>
    <w:semiHidden/>
    <w:unhideWhenUsed/>
    <w:rsid w:val="005018F4"/>
    <w:rPr>
      <w:rFonts w:ascii="Tahoma" w:hAnsi="Tahoma" w:cs="Tahoma"/>
      <w:sz w:val="16"/>
      <w:szCs w:val="16"/>
    </w:rPr>
  </w:style>
  <w:style w:type="character" w:customStyle="1" w:styleId="BalloonTextChar">
    <w:name w:val="Balloon Text Char"/>
    <w:basedOn w:val="DefaultParagraphFont"/>
    <w:link w:val="BalloonText"/>
    <w:uiPriority w:val="99"/>
    <w:semiHidden/>
    <w:rsid w:val="005018F4"/>
    <w:rPr>
      <w:rFonts w:ascii="Tahoma" w:hAnsi="Tahoma" w:cs="Tahoma"/>
      <w:sz w:val="16"/>
      <w:szCs w:val="16"/>
    </w:rPr>
  </w:style>
  <w:style w:type="paragraph" w:styleId="ListParagraph">
    <w:name w:val="List Paragraph"/>
    <w:basedOn w:val="Normal"/>
    <w:uiPriority w:val="34"/>
    <w:qFormat/>
    <w:rsid w:val="00DB1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39DDEE-93C1-44C9-9B35-1E51FC053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Durbin</dc:creator>
  <cp:keywords/>
  <cp:lastModifiedBy>Lee Cagle</cp:lastModifiedBy>
  <cp:revision>6</cp:revision>
  <cp:lastPrinted>2013-06-21T13:18:00Z</cp:lastPrinted>
  <dcterms:created xsi:type="dcterms:W3CDTF">2013-12-10T20:52:00Z</dcterms:created>
  <dcterms:modified xsi:type="dcterms:W3CDTF">2014-11-03T16:30:00Z</dcterms:modified>
</cp:coreProperties>
</file>