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7ED" w:rsidRDefault="008267ED" w:rsidP="008267ED">
      <w:pPr>
        <w:pStyle w:val="01PaperTitle"/>
      </w:pPr>
    </w:p>
    <w:p w:rsidR="001A1AEF" w:rsidRPr="001A1AEF" w:rsidRDefault="001A1AEF" w:rsidP="001A1AEF">
      <w:pPr>
        <w:pStyle w:val="03Abstract"/>
      </w:pPr>
    </w:p>
    <w:p w:rsidR="008267ED" w:rsidRDefault="008267ED" w:rsidP="008267ED">
      <w:pPr>
        <w:pStyle w:val="01PaperTitle"/>
      </w:pPr>
    </w:p>
    <w:p w:rsidR="008267ED" w:rsidRPr="008267ED" w:rsidRDefault="008267ED" w:rsidP="008267ED">
      <w:pPr>
        <w:pStyle w:val="01PaperTitle"/>
      </w:pPr>
    </w:p>
    <w:p w:rsidR="00F62C8B" w:rsidRPr="00976E72" w:rsidRDefault="008267ED" w:rsidP="008267ED">
      <w:pPr>
        <w:pStyle w:val="01PaperTitle"/>
      </w:pPr>
      <w:r>
        <w:rPr>
          <w:noProof/>
          <w:lang w:val="en-US"/>
        </w:rPr>
        <w:drawing>
          <wp:anchor distT="0" distB="0" distL="114300" distR="114300" simplePos="0" relativeHeight="251658240" behindDoc="1" locked="0" layoutInCell="1" allowOverlap="1">
            <wp:simplePos x="0" y="0"/>
            <wp:positionH relativeFrom="column">
              <wp:posOffset>21590</wp:posOffset>
            </wp:positionH>
            <wp:positionV relativeFrom="paragraph">
              <wp:posOffset>-841375</wp:posOffset>
            </wp:positionV>
            <wp:extent cx="1504950" cy="2105025"/>
            <wp:effectExtent l="19050" t="0" r="0" b="0"/>
            <wp:wrapTight wrapText="bothSides">
              <wp:wrapPolygon edited="0">
                <wp:start x="-273" y="0"/>
                <wp:lineTo x="-273" y="21502"/>
                <wp:lineTo x="21600" y="21502"/>
                <wp:lineTo x="21600" y="0"/>
                <wp:lineTo x="-273" y="0"/>
              </wp:wrapPolygon>
            </wp:wrapTight>
            <wp:docPr id="7" name="Picture 7" descr="http://geminiindustries.com/media/catalog/product/cache/2/image/265x/5e06319eda06f020e43594a9c230972d/b/e/bea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eminiindustries.com/media/catalog/product/cache/2/image/265x/5e06319eda06f020e43594a9c230972d/b/e/beaker.gif"/>
                    <pic:cNvPicPr>
                      <a:picLocks noChangeAspect="1" noChangeArrowheads="1"/>
                    </pic:cNvPicPr>
                  </pic:nvPicPr>
                  <pic:blipFill>
                    <a:blip r:embed="rId9" cstate="print"/>
                    <a:srcRect/>
                    <a:stretch>
                      <a:fillRect/>
                    </a:stretch>
                  </pic:blipFill>
                  <pic:spPr bwMode="auto">
                    <a:xfrm>
                      <a:off x="0" y="0"/>
                      <a:ext cx="1504950" cy="2105025"/>
                    </a:xfrm>
                    <a:prstGeom prst="rect">
                      <a:avLst/>
                    </a:prstGeom>
                    <a:solidFill>
                      <a:schemeClr val="accent1"/>
                    </a:solidFill>
                    <a:ln w="9525">
                      <a:noFill/>
                      <a:miter lim="800000"/>
                      <a:headEnd/>
                      <a:tailEnd/>
                    </a:ln>
                  </pic:spPr>
                </pic:pic>
              </a:graphicData>
            </a:graphic>
          </wp:anchor>
        </w:drawing>
      </w:r>
      <w:r w:rsidR="00F62C8B">
        <w:br w:type="column"/>
      </w:r>
      <w:proofErr w:type="gramStart"/>
      <w:r w:rsidR="00D25C9C">
        <w:lastRenderedPageBreak/>
        <w:t>E</w:t>
      </w:r>
      <w:r w:rsidR="00731983">
        <w:t>xamination</w:t>
      </w:r>
      <w:r w:rsidR="00DB5536">
        <w:t xml:space="preserve"> </w:t>
      </w:r>
      <w:r w:rsidR="00731983">
        <w:t>of</w:t>
      </w:r>
      <w:r w:rsidR="00D25C9C">
        <w:t xml:space="preserve"> Environmental Error Contributing to Imprecise and Inaccurate Data</w:t>
      </w:r>
      <w:r w:rsidR="001E0547">
        <w:t xml:space="preserve"> on the CMA Test</w:t>
      </w:r>
      <w:r w:rsidR="00D25C9C">
        <w:t>.</w:t>
      </w:r>
      <w:proofErr w:type="gramEnd"/>
    </w:p>
    <w:p w:rsidR="00017239" w:rsidRPr="00017239" w:rsidRDefault="001A1AEF" w:rsidP="001A1AEF">
      <w:pPr>
        <w:pStyle w:val="02PaperAuthors"/>
        <w:spacing w:before="100" w:beforeAutospacing="1" w:after="100" w:afterAutospacing="1"/>
        <w:jc w:val="center"/>
        <w:rPr>
          <w:rFonts w:ascii="Times New Roman" w:hAnsi="Times New Roman"/>
        </w:rPr>
      </w:pPr>
      <w:r>
        <w:rPr>
          <w:rFonts w:ascii="Times New Roman" w:hAnsi="Times New Roman"/>
        </w:rPr>
        <w:t>J</w:t>
      </w:r>
      <w:r w:rsidR="00D25C9C">
        <w:rPr>
          <w:rFonts w:ascii="Times New Roman" w:hAnsi="Times New Roman"/>
        </w:rPr>
        <w:t>.K.</w:t>
      </w:r>
      <w:r w:rsidR="00D4070D" w:rsidRPr="00976E72">
        <w:rPr>
          <w:rFonts w:ascii="Times New Roman" w:hAnsi="Times New Roman"/>
        </w:rPr>
        <w:t xml:space="preserve"> </w:t>
      </w:r>
      <w:r w:rsidR="00D25C9C">
        <w:rPr>
          <w:rFonts w:ascii="Times New Roman" w:hAnsi="Times New Roman"/>
        </w:rPr>
        <w:t>Ladet</w:t>
      </w:r>
    </w:p>
    <w:p w:rsidR="00017239" w:rsidRPr="00355721" w:rsidRDefault="000A3200" w:rsidP="001A1AEF">
      <w:pPr>
        <w:pStyle w:val="03Abstract"/>
        <w:spacing w:before="0" w:after="0"/>
        <w:jc w:val="left"/>
        <w:rPr>
          <w:b/>
        </w:rPr>
      </w:pPr>
      <w:r w:rsidRPr="00355721">
        <w:rPr>
          <w:rFonts w:ascii="Times New Roman" w:hAnsi="Times New Roman"/>
          <w:b/>
          <w:sz w:val="18"/>
          <w:szCs w:val="18"/>
        </w:rPr>
        <w:t>Over the past months</w:t>
      </w:r>
      <w:r w:rsidR="00B10053" w:rsidRPr="00355721">
        <w:rPr>
          <w:rFonts w:ascii="Times New Roman" w:hAnsi="Times New Roman"/>
          <w:b/>
          <w:sz w:val="18"/>
          <w:szCs w:val="18"/>
        </w:rPr>
        <w:t>,</w:t>
      </w:r>
      <w:r w:rsidRPr="00355721">
        <w:rPr>
          <w:rFonts w:ascii="Times New Roman" w:hAnsi="Times New Roman"/>
          <w:b/>
          <w:sz w:val="18"/>
          <w:szCs w:val="18"/>
        </w:rPr>
        <w:t xml:space="preserve"> CMA results have been skewed to indicate longer reaction times. Since these </w:t>
      </w:r>
      <w:r w:rsidR="00BB2A8B" w:rsidRPr="00355721">
        <w:rPr>
          <w:rFonts w:ascii="Times New Roman" w:hAnsi="Times New Roman"/>
          <w:b/>
          <w:sz w:val="18"/>
          <w:szCs w:val="18"/>
        </w:rPr>
        <w:t xml:space="preserve">higher </w:t>
      </w:r>
      <w:r w:rsidRPr="00355721">
        <w:rPr>
          <w:rFonts w:ascii="Times New Roman" w:hAnsi="Times New Roman"/>
          <w:b/>
          <w:sz w:val="18"/>
          <w:szCs w:val="18"/>
        </w:rPr>
        <w:t xml:space="preserve">results </w:t>
      </w:r>
      <w:r w:rsidR="00BB2A8B" w:rsidRPr="00355721">
        <w:rPr>
          <w:rFonts w:ascii="Times New Roman" w:hAnsi="Times New Roman"/>
          <w:b/>
          <w:sz w:val="18"/>
          <w:szCs w:val="18"/>
        </w:rPr>
        <w:t xml:space="preserve">were observed across all manufacturing facilities, the </w:t>
      </w:r>
      <w:r w:rsidR="00E41BD8" w:rsidRPr="00355721">
        <w:rPr>
          <w:rFonts w:ascii="Times New Roman" w:hAnsi="Times New Roman"/>
          <w:b/>
          <w:sz w:val="18"/>
          <w:szCs w:val="18"/>
        </w:rPr>
        <w:t>materials at any one facility being faulty were</w:t>
      </w:r>
      <w:r w:rsidR="00BB2A8B" w:rsidRPr="00355721">
        <w:rPr>
          <w:rFonts w:ascii="Times New Roman" w:hAnsi="Times New Roman"/>
          <w:b/>
          <w:sz w:val="18"/>
          <w:szCs w:val="18"/>
        </w:rPr>
        <w:t xml:space="preserve"> immediately ruled out. The more obvious route was to look at error in and around the laboratory. Several aspects of the procedure were examined and ruled out as a significant contributor of error. These were the acetic acid </w:t>
      </w:r>
      <w:r w:rsidR="00B10053" w:rsidRPr="00355721">
        <w:rPr>
          <w:rFonts w:ascii="Times New Roman" w:hAnsi="Times New Roman"/>
          <w:b/>
          <w:sz w:val="18"/>
          <w:szCs w:val="18"/>
        </w:rPr>
        <w:t>being contaminated, the phenolphthalein being out of specification, the blender speed contributing significant energy to the reaction, and the overall volume of water in the reaction. It was found that the major contributing factors were temperature and water quality.</w:t>
      </w:r>
    </w:p>
    <w:p w:rsidR="00017239" w:rsidRDefault="00017239" w:rsidP="001A1AEF">
      <w:pPr>
        <w:pStyle w:val="03Abstract"/>
        <w:spacing w:after="0"/>
      </w:pPr>
    </w:p>
    <w:p w:rsidR="001A1AEF" w:rsidRPr="00677179" w:rsidRDefault="001A1AEF" w:rsidP="001A1AEF">
      <w:pPr>
        <w:pStyle w:val="03Abstract"/>
        <w:spacing w:after="0"/>
        <w:sectPr w:rsidR="001A1AEF" w:rsidRPr="00677179" w:rsidSect="00214497">
          <w:headerReference w:type="even" r:id="rId10"/>
          <w:headerReference w:type="default" r:id="rId11"/>
          <w:footerReference w:type="even" r:id="rId12"/>
          <w:footerReference w:type="default" r:id="rId13"/>
          <w:headerReference w:type="first" r:id="rId14"/>
          <w:footerReference w:type="first" r:id="rId15"/>
          <w:pgSz w:w="11907" w:h="15593" w:code="9"/>
          <w:pgMar w:top="301" w:right="851" w:bottom="1134" w:left="851" w:header="510" w:footer="510" w:gutter="0"/>
          <w:cols w:num="2" w:space="227" w:equalWidth="0">
            <w:col w:w="2381" w:space="227"/>
            <w:col w:w="7597"/>
          </w:cols>
          <w:titlePg/>
          <w:docGrid w:linePitch="360"/>
        </w:sectPr>
      </w:pPr>
      <w:r>
        <w:br w:type="textWrapping" w:clear="all"/>
      </w:r>
    </w:p>
    <w:p w:rsidR="00B10053" w:rsidRDefault="00D605D9" w:rsidP="00B10053">
      <w:pPr>
        <w:pStyle w:val="04AHeading"/>
        <w:spacing w:before="0" w:after="200"/>
        <w:rPr>
          <w:rFonts w:ascii="Times New Roman" w:hAnsi="Times New Roman"/>
        </w:rPr>
      </w:pPr>
      <w:r w:rsidRPr="00017239">
        <w:rPr>
          <w:rFonts w:ascii="Times New Roman" w:hAnsi="Times New Roman"/>
        </w:rPr>
        <w:lastRenderedPageBreak/>
        <w:t xml:space="preserve"> </w:t>
      </w:r>
      <w:r w:rsidR="00B10053">
        <w:rPr>
          <w:rFonts w:ascii="Times New Roman" w:hAnsi="Times New Roman"/>
        </w:rPr>
        <w:t>Introduction</w:t>
      </w:r>
    </w:p>
    <w:p w:rsidR="00A1212D" w:rsidRDefault="00C0387E" w:rsidP="00C0387E">
      <w:pPr>
        <w:pStyle w:val="08ArticleText"/>
        <w:spacing w:line="240" w:lineRule="auto"/>
      </w:pPr>
      <w:r>
        <w:t xml:space="preserve">The CMA procedure outlines a typical </w:t>
      </w:r>
      <w:r w:rsidR="002F41F0">
        <w:t>acid/base</w:t>
      </w:r>
      <w:r>
        <w:t xml:space="preserve"> reaction that</w:t>
      </w:r>
      <w:r w:rsidR="002F41F0">
        <w:t xml:space="preserve"> produces</w:t>
      </w:r>
      <w:r>
        <w:t xml:space="preserve"> water and a salt. The reaction takes magnesium hydroxide and acetic acid and produces water and magnesium acetate. </w:t>
      </w:r>
    </w:p>
    <w:p w:rsidR="00DB5536" w:rsidRDefault="00DB5536" w:rsidP="00C0387E">
      <w:pPr>
        <w:pStyle w:val="08ArticleText"/>
        <w:spacing w:line="240" w:lineRule="auto"/>
      </w:pPr>
    </w:p>
    <w:p w:rsidR="00B10053" w:rsidRDefault="00A1212D" w:rsidP="00C0387E">
      <w:pPr>
        <w:pStyle w:val="08ArticleText"/>
        <w:spacing w:line="240" w:lineRule="auto"/>
      </w:pPr>
      <w:r>
        <w:t xml:space="preserve">      </w:t>
      </w:r>
      <w:r w:rsidR="002F41F0">
        <w:t>2CH</w:t>
      </w:r>
      <w:r w:rsidR="002F41F0">
        <w:rPr>
          <w:sz w:val="19"/>
          <w:szCs w:val="19"/>
          <w:vertAlign w:val="subscript"/>
        </w:rPr>
        <w:t>3</w:t>
      </w:r>
      <w:r w:rsidR="002F41F0">
        <w:t>COOH + Mg</w:t>
      </w:r>
      <w:r w:rsidR="002F41F0">
        <w:rPr>
          <w:vertAlign w:val="superscript"/>
        </w:rPr>
        <w:t>2</w:t>
      </w:r>
      <w:proofErr w:type="gramStart"/>
      <w:r w:rsidR="002F41F0">
        <w:rPr>
          <w:vertAlign w:val="superscript"/>
        </w:rPr>
        <w:t>+</w:t>
      </w:r>
      <w:r w:rsidR="002F41F0">
        <w:t>(</w:t>
      </w:r>
      <w:proofErr w:type="gramEnd"/>
      <w:r w:rsidR="002F41F0">
        <w:t>OH</w:t>
      </w:r>
      <w:r w:rsidR="002F41F0">
        <w:rPr>
          <w:vertAlign w:val="superscript"/>
        </w:rPr>
        <w:t>-</w:t>
      </w:r>
      <w:r w:rsidR="002F41F0">
        <w:t>)</w:t>
      </w:r>
      <w:r w:rsidR="002F41F0">
        <w:rPr>
          <w:sz w:val="19"/>
          <w:szCs w:val="19"/>
          <w:vertAlign w:val="subscript"/>
        </w:rPr>
        <w:t>2</w:t>
      </w:r>
      <w:r w:rsidR="002F41F0">
        <w:t xml:space="preserve"> → Mg</w:t>
      </w:r>
      <w:r w:rsidR="002F41F0">
        <w:rPr>
          <w:vertAlign w:val="superscript"/>
        </w:rPr>
        <w:t>2+</w:t>
      </w:r>
      <w:r w:rsidR="002F41F0">
        <w:t>(CH</w:t>
      </w:r>
      <w:r w:rsidR="002F41F0">
        <w:rPr>
          <w:sz w:val="19"/>
          <w:szCs w:val="19"/>
          <w:vertAlign w:val="subscript"/>
        </w:rPr>
        <w:t>3</w:t>
      </w:r>
      <w:r w:rsidR="002F41F0">
        <w:t>COO</w:t>
      </w:r>
      <w:r w:rsidR="002F41F0">
        <w:rPr>
          <w:vertAlign w:val="superscript"/>
        </w:rPr>
        <w:t>-</w:t>
      </w:r>
      <w:r w:rsidR="002F41F0">
        <w:t>)</w:t>
      </w:r>
      <w:r w:rsidR="002F41F0">
        <w:rPr>
          <w:sz w:val="19"/>
          <w:szCs w:val="19"/>
          <w:vertAlign w:val="subscript"/>
        </w:rPr>
        <w:t>2</w:t>
      </w:r>
      <w:r w:rsidR="002F41F0">
        <w:t xml:space="preserve"> + 2H</w:t>
      </w:r>
      <w:r w:rsidR="002F41F0">
        <w:rPr>
          <w:sz w:val="19"/>
          <w:szCs w:val="19"/>
          <w:vertAlign w:val="subscript"/>
        </w:rPr>
        <w:t>2</w:t>
      </w:r>
      <w:r w:rsidR="002F41F0">
        <w:t>O</w:t>
      </w:r>
    </w:p>
    <w:p w:rsidR="00DB5536" w:rsidRPr="00A1212D" w:rsidRDefault="00DB5536" w:rsidP="00C0387E">
      <w:pPr>
        <w:pStyle w:val="08ArticleText"/>
        <w:spacing w:line="240" w:lineRule="auto"/>
      </w:pPr>
    </w:p>
    <w:p w:rsidR="00B12AE7" w:rsidRPr="001357B7" w:rsidRDefault="00A1212D" w:rsidP="00C0387E">
      <w:pPr>
        <w:pStyle w:val="08ArticleText"/>
        <w:spacing w:line="240" w:lineRule="auto"/>
      </w:pPr>
      <w:r w:rsidRPr="001357B7">
        <w:t>The acetic acid reactant was replace</w:t>
      </w:r>
      <w:r w:rsidR="00B84E8A" w:rsidRPr="001357B7">
        <w:t>d with a fresh container</w:t>
      </w:r>
      <w:r w:rsidR="00DB5536" w:rsidRPr="001357B7">
        <w:t xml:space="preserve"> of acid</w:t>
      </w:r>
      <w:r w:rsidR="00B84E8A" w:rsidRPr="001357B7">
        <w:t>.</w:t>
      </w:r>
      <w:r w:rsidRPr="001357B7">
        <w:t xml:space="preserve"> </w:t>
      </w:r>
      <w:r w:rsidR="00B84E8A" w:rsidRPr="001357B7">
        <w:t xml:space="preserve">The pipet tip used </w:t>
      </w:r>
      <w:r w:rsidR="00DB5536" w:rsidRPr="001357B7">
        <w:t>during</w:t>
      </w:r>
      <w:r w:rsidR="00B84E8A" w:rsidRPr="001357B7">
        <w:t xml:space="preserve"> the slurry transfer </w:t>
      </w:r>
      <w:r w:rsidR="00DB5536" w:rsidRPr="001357B7">
        <w:t xml:space="preserve">was </w:t>
      </w:r>
      <w:r w:rsidR="00B84E8A" w:rsidRPr="001357B7">
        <w:t>rinse</w:t>
      </w:r>
      <w:r w:rsidR="00DB5536" w:rsidRPr="001357B7">
        <w:t>d repeatedly</w:t>
      </w:r>
      <w:r w:rsidR="00B84E8A" w:rsidRPr="001357B7">
        <w:t xml:space="preserve"> to ensure a more quantitative transfer. </w:t>
      </w:r>
      <w:r w:rsidRPr="001357B7">
        <w:t>The phenolphthalein indicator solution was replaced with fresh solution and titrated to its endpoint. The endpoint was recorded to be at a pH of 8.2, which is in specification.</w:t>
      </w:r>
      <w:r w:rsidR="00B84E8A" w:rsidRPr="001357B7">
        <w:t xml:space="preserve"> The water used in the reaction was changed from tap to </w:t>
      </w:r>
      <w:proofErr w:type="gramStart"/>
      <w:r w:rsidR="00B84E8A" w:rsidRPr="001357B7">
        <w:t>distilled</w:t>
      </w:r>
      <w:proofErr w:type="gramEnd"/>
      <w:r w:rsidR="00B84E8A" w:rsidRPr="001357B7">
        <w:t xml:space="preserve"> and the volume increased up to double the amount </w:t>
      </w:r>
      <w:r w:rsidR="00DB5536" w:rsidRPr="001357B7">
        <w:t>specified</w:t>
      </w:r>
      <w:r w:rsidR="00B84E8A" w:rsidRPr="001357B7">
        <w:t xml:space="preserve">. The blender speed was </w:t>
      </w:r>
      <w:r w:rsidR="00DB5536" w:rsidRPr="001357B7">
        <w:t>evaluated</w:t>
      </w:r>
      <w:r w:rsidR="00B84E8A" w:rsidRPr="001357B7">
        <w:t xml:space="preserve"> at several different settings. </w:t>
      </w:r>
      <w:r w:rsidR="00B12AE7" w:rsidRPr="001357B7">
        <w:t>The temperature</w:t>
      </w:r>
      <w:r w:rsidR="00DB5536" w:rsidRPr="001357B7">
        <w:t>s</w:t>
      </w:r>
      <w:r w:rsidR="00B12AE7" w:rsidRPr="001357B7">
        <w:t xml:space="preserve"> of the water, acetic acid, and environment w</w:t>
      </w:r>
      <w:r w:rsidR="00DB5536" w:rsidRPr="001357B7">
        <w:t>ere</w:t>
      </w:r>
      <w:r w:rsidR="00B12AE7" w:rsidRPr="001357B7">
        <w:t xml:space="preserve"> monitored. </w:t>
      </w:r>
    </w:p>
    <w:p w:rsidR="00DB5536" w:rsidRDefault="00DB5536" w:rsidP="00C0387E">
      <w:pPr>
        <w:pStyle w:val="08ArticleText"/>
        <w:spacing w:line="240" w:lineRule="auto"/>
      </w:pPr>
    </w:p>
    <w:p w:rsidR="00B12AE7" w:rsidRDefault="00B12AE7" w:rsidP="00C0387E">
      <w:pPr>
        <w:pStyle w:val="08ArticleText"/>
        <w:spacing w:line="240" w:lineRule="auto"/>
      </w:pPr>
      <w:r>
        <w:t>The variables were adjusted one at a time, with all others being held constant.</w:t>
      </w:r>
      <w:r w:rsidR="001548E9">
        <w:t xml:space="preserve"> The data was collected via VWR SB20 pH probe and at the end of the experiment, via Vernier Labpro with pH probe. </w:t>
      </w:r>
      <w:r>
        <w:t xml:space="preserve"> </w:t>
      </w:r>
    </w:p>
    <w:p w:rsidR="00DB5536" w:rsidRDefault="00B12AE7" w:rsidP="00774B6C">
      <w:pPr>
        <w:pStyle w:val="08ArticleText"/>
        <w:spacing w:line="240" w:lineRule="auto"/>
      </w:pPr>
      <w:r>
        <w:lastRenderedPageBreak/>
        <w:t xml:space="preserve"> </w:t>
      </w:r>
      <w:r w:rsidR="00B84E8A">
        <w:t xml:space="preserve">    </w:t>
      </w:r>
      <w:r w:rsidR="00A1212D">
        <w:t xml:space="preserve"> </w:t>
      </w:r>
    </w:p>
    <w:p w:rsidR="00DB5536" w:rsidRDefault="00DB5536" w:rsidP="00DB5536">
      <w:pPr>
        <w:pStyle w:val="04AHeading"/>
        <w:spacing w:before="0" w:after="200"/>
      </w:pPr>
      <w:r w:rsidRPr="00017239">
        <w:rPr>
          <w:rFonts w:ascii="Times New Roman" w:hAnsi="Times New Roman"/>
        </w:rPr>
        <w:t>Results and discussion</w:t>
      </w:r>
    </w:p>
    <w:p w:rsidR="001548E9" w:rsidRPr="001357B7" w:rsidRDefault="001548E9" w:rsidP="001548E9">
      <w:pPr>
        <w:pStyle w:val="08ArticleText"/>
      </w:pPr>
      <w:r w:rsidRPr="001357B7">
        <w:t xml:space="preserve">The result of changing the acetic acid and the phenolphthalein indicator made a negligible effect on the results and was eliminated as being suspect. </w:t>
      </w:r>
    </w:p>
    <w:p w:rsidR="009B5491" w:rsidRDefault="001548E9" w:rsidP="001548E9">
      <w:pPr>
        <w:pStyle w:val="08ArticleText"/>
      </w:pPr>
      <w:r w:rsidRPr="001357B7">
        <w:t xml:space="preserve">Altering the volume of water also produced negligible results. The volume </w:t>
      </w:r>
      <w:r w:rsidR="0073312B" w:rsidRPr="001357B7">
        <w:t xml:space="preserve">of the water was increased to double its initial </w:t>
      </w:r>
      <w:r w:rsidR="009B5491" w:rsidRPr="001357B7">
        <w:t>quantity</w:t>
      </w:r>
      <w:r w:rsidR="0073312B" w:rsidRPr="001357B7">
        <w:t xml:space="preserve"> in order to ascertain if adding hot or cold water to adjust the water temperature in the vessel gave imprecise results. It was observed that with double the initial volume of</w:t>
      </w:r>
      <w:r w:rsidR="0073312B" w:rsidRPr="00FC0D91">
        <w:rPr>
          <w:color w:val="00B050"/>
        </w:rPr>
        <w:t xml:space="preserve"> </w:t>
      </w:r>
      <w:r w:rsidR="005F7201" w:rsidRPr="001357B7">
        <w:t>water</w:t>
      </w:r>
      <w:r w:rsidR="00FC0D91" w:rsidRPr="001357B7">
        <w:t xml:space="preserve"> (600 mL)</w:t>
      </w:r>
      <w:r w:rsidR="005F7201" w:rsidRPr="001357B7">
        <w:t xml:space="preserve">, that </w:t>
      </w:r>
      <w:r w:rsidR="00445AFF" w:rsidRPr="001357B7">
        <w:t xml:space="preserve">the results varied within the data sets recorded </w:t>
      </w:r>
      <w:r w:rsidR="00FC0D91" w:rsidRPr="001357B7">
        <w:t xml:space="preserve">as </w:t>
      </w:r>
      <w:r w:rsidR="00445AFF" w:rsidRPr="001357B7">
        <w:t>with 300 mL of water. This was a valuable observation to allow for greater temperature control within</w:t>
      </w:r>
      <w:r w:rsidR="00445AFF">
        <w:t xml:space="preserve"> the reaction vessel.</w:t>
      </w:r>
      <w:r w:rsidR="009B5491">
        <w:t xml:space="preserve"> </w:t>
      </w:r>
    </w:p>
    <w:p w:rsidR="00E90ED2" w:rsidRDefault="00E90ED2" w:rsidP="001548E9">
      <w:pPr>
        <w:pStyle w:val="08ArticleText"/>
      </w:pPr>
    </w:p>
    <w:p w:rsidR="004224B2" w:rsidRDefault="009B5491" w:rsidP="001548E9">
      <w:pPr>
        <w:pStyle w:val="08ArticleText"/>
      </w:pPr>
      <w:r>
        <w:t>Distilled water made a noticeable decrease in the overall reaction time when compared to tap water</w:t>
      </w:r>
      <w:r w:rsidR="004224B2">
        <w:t xml:space="preserve">. The improvement of time was not largely substantial but when coupled with rinsing the pipet tip, made up to a 25 second improvement to Martin Marietta products. </w:t>
      </w:r>
    </w:p>
    <w:p w:rsidR="00E90ED2" w:rsidRDefault="00E90ED2" w:rsidP="001548E9">
      <w:pPr>
        <w:pStyle w:val="08ArticleText"/>
      </w:pPr>
    </w:p>
    <w:p w:rsidR="00706BC7" w:rsidRDefault="004224B2" w:rsidP="001548E9">
      <w:pPr>
        <w:pStyle w:val="08ArticleText"/>
      </w:pPr>
      <w:r>
        <w:t>The largest contributor to the reaction rate was found to be temperature. Temperature of the water, acetic acid, and the laboratory were the primary contributing factors.</w:t>
      </w:r>
      <w:r w:rsidR="00DD216F">
        <w:t xml:space="preserve"> As can be seen on figure 1 and tabulated at points of interest on table 1,</w:t>
      </w:r>
      <w:r w:rsidR="00706BC7">
        <w:t xml:space="preserve"> when the reaction was run at temperatures that varied by 12</w:t>
      </w:r>
      <w:r w:rsidR="00706BC7">
        <w:rPr>
          <w:vertAlign w:val="superscript"/>
        </w:rPr>
        <w:t>o</w:t>
      </w:r>
      <w:r w:rsidR="00706BC7">
        <w:t>F, time was affected significantly. This follows an old rule of thumb in inorganic reactions that states that for every 10</w:t>
      </w:r>
      <w:r w:rsidR="00706BC7">
        <w:rPr>
          <w:vertAlign w:val="superscript"/>
        </w:rPr>
        <w:t>o</w:t>
      </w:r>
      <w:r w:rsidR="00706BC7">
        <w:t xml:space="preserve">C change in temperature, a change of </w:t>
      </w:r>
      <w:proofErr w:type="gramStart"/>
      <w:r w:rsidR="00706BC7">
        <w:t>2x</w:t>
      </w:r>
      <w:proofErr w:type="gramEnd"/>
      <w:r w:rsidR="00706BC7">
        <w:t xml:space="preserve"> in reaction time will be observed. While just a general rule of thumb (thumbtimes it`s true, thumbtimes it`s not), it loosely fits this particular reaction. </w:t>
      </w:r>
    </w:p>
    <w:p w:rsidR="00716F1A" w:rsidRDefault="002318CB" w:rsidP="001548E9">
      <w:pPr>
        <w:pStyle w:val="08ArticleText"/>
      </w:pPr>
      <w:r>
        <w:t>It can be observed on figure 2 that even when all environmental variables are controlled with care, that being ±1</w:t>
      </w:r>
      <w:r>
        <w:rPr>
          <w:vertAlign w:val="superscript"/>
        </w:rPr>
        <w:t>o</w:t>
      </w:r>
      <w:r>
        <w:t>F can still slightly curve the results</w:t>
      </w:r>
      <w:r w:rsidR="00716F1A">
        <w:t xml:space="preserve"> and when compared to a faster reaction such as that illustrated on figure 3, can make a noticeable percent difference. </w:t>
      </w:r>
    </w:p>
    <w:p w:rsidR="00E90ED2" w:rsidRDefault="00E90ED2" w:rsidP="001548E9">
      <w:pPr>
        <w:pStyle w:val="08ArticleText"/>
      </w:pPr>
    </w:p>
    <w:p w:rsidR="007B6A7C" w:rsidRPr="002318CB" w:rsidRDefault="00716F1A" w:rsidP="001548E9">
      <w:pPr>
        <w:pStyle w:val="08ArticleText"/>
      </w:pPr>
      <w:r>
        <w:t>A large portion of error can also be attributed as subjective, being that the colour indicator gives a very gradual and subtle change to pink at a pH of approximately 7.8 on Martin Ma</w:t>
      </w:r>
      <w:r w:rsidR="00027101">
        <w:t xml:space="preserve">rietta and Tetra products and a sudden change to red at a pH of 8.2 on Aspers, Gabbs, and Superior products. This gives quite a large opportunity to introduce significant error by the observer.   </w:t>
      </w:r>
      <w:r>
        <w:t xml:space="preserve">   </w:t>
      </w:r>
    </w:p>
    <w:p w:rsidR="00774B6C" w:rsidRDefault="001548E9" w:rsidP="00774B6C">
      <w:pPr>
        <w:pStyle w:val="08ArticleText"/>
      </w:pPr>
      <w:r>
        <w:t xml:space="preserve"> </w:t>
      </w:r>
    </w:p>
    <w:p w:rsidR="002318CB" w:rsidRDefault="007B6A7C" w:rsidP="002318CB">
      <w:pPr>
        <w:pStyle w:val="04AHeading"/>
        <w:keepNext/>
        <w:spacing w:before="0" w:after="200"/>
      </w:pPr>
      <w:r w:rsidRPr="007B6A7C">
        <w:rPr>
          <w:rFonts w:ascii="Times New Roman" w:hAnsi="Times New Roman"/>
          <w:noProof/>
          <w:lang w:val="en-US"/>
        </w:rPr>
        <w:drawing>
          <wp:inline distT="0" distB="0" distL="0" distR="0">
            <wp:extent cx="3171990" cy="2512612"/>
            <wp:effectExtent l="19050" t="0" r="28410" b="1988"/>
            <wp:docPr id="17"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B6A7C" w:rsidRDefault="002318CB" w:rsidP="002318CB">
      <w:pPr>
        <w:pStyle w:val="Caption"/>
      </w:pPr>
      <w:r>
        <w:t xml:space="preserve">Figure </w:t>
      </w:r>
      <w:fldSimple w:instr=" SEQ Figure \* ARABIC ">
        <w:r w:rsidR="00ED4789">
          <w:rPr>
            <w:noProof/>
          </w:rPr>
          <w:t>1</w:t>
        </w:r>
      </w:fldSimple>
      <w:r w:rsidR="00E90ED2">
        <w:t xml:space="preserve"> (</w:t>
      </w:r>
      <w:r w:rsidR="00712738">
        <w:t>illustration of effects of temperature)</w:t>
      </w:r>
    </w:p>
    <w:p w:rsidR="00781BD0" w:rsidRDefault="00781BD0" w:rsidP="00781BD0"/>
    <w:p w:rsidR="00781BD0" w:rsidRDefault="00781BD0" w:rsidP="00781BD0"/>
    <w:p w:rsidR="00781BD0" w:rsidRDefault="00781BD0" w:rsidP="00781BD0"/>
    <w:p w:rsidR="00781BD0" w:rsidRPr="00781BD0" w:rsidRDefault="00781BD0" w:rsidP="00781BD0"/>
    <w:tbl>
      <w:tblPr>
        <w:tblStyle w:val="TableGrid"/>
        <w:tblW w:w="0" w:type="auto"/>
        <w:jc w:val="center"/>
        <w:tblLook w:val="04A0" w:firstRow="1" w:lastRow="0" w:firstColumn="1" w:lastColumn="0" w:noHBand="0" w:noVBand="1"/>
      </w:tblPr>
      <w:tblGrid>
        <w:gridCol w:w="995"/>
        <w:gridCol w:w="784"/>
        <w:gridCol w:w="784"/>
        <w:gridCol w:w="786"/>
        <w:gridCol w:w="786"/>
        <w:gridCol w:w="786"/>
      </w:tblGrid>
      <w:tr w:rsidR="006E1386" w:rsidTr="00774B6C">
        <w:trPr>
          <w:trHeight w:val="416"/>
          <w:jc w:val="center"/>
        </w:trPr>
        <w:tc>
          <w:tcPr>
            <w:tcW w:w="995" w:type="dxa"/>
          </w:tcPr>
          <w:p w:rsidR="006E1386" w:rsidRPr="000A7C93" w:rsidRDefault="006E1386" w:rsidP="00DD216F">
            <w:pPr>
              <w:rPr>
                <w:b/>
              </w:rPr>
            </w:pPr>
            <w:r w:rsidRPr="000A7C93">
              <w:rPr>
                <w:b/>
              </w:rPr>
              <w:t>Temp(F)</w:t>
            </w:r>
          </w:p>
        </w:tc>
        <w:tc>
          <w:tcPr>
            <w:tcW w:w="784" w:type="dxa"/>
          </w:tcPr>
          <w:p w:rsidR="006E1386" w:rsidRPr="000A7C93" w:rsidRDefault="006E1386" w:rsidP="00DD216F">
            <w:pPr>
              <w:rPr>
                <w:b/>
                <w:vertAlign w:val="superscript"/>
              </w:rPr>
            </w:pPr>
            <w:r w:rsidRPr="000A7C93">
              <w:rPr>
                <w:b/>
              </w:rPr>
              <w:t>65</w:t>
            </w:r>
            <w:r w:rsidRPr="000A7C93">
              <w:rPr>
                <w:b/>
                <w:vertAlign w:val="superscript"/>
              </w:rPr>
              <w:t>o</w:t>
            </w:r>
          </w:p>
        </w:tc>
        <w:tc>
          <w:tcPr>
            <w:tcW w:w="784" w:type="dxa"/>
          </w:tcPr>
          <w:p w:rsidR="006E1386" w:rsidRPr="000A7C93" w:rsidRDefault="006E1386" w:rsidP="00DD216F">
            <w:pPr>
              <w:rPr>
                <w:b/>
                <w:vertAlign w:val="superscript"/>
              </w:rPr>
            </w:pPr>
            <w:r w:rsidRPr="000A7C93">
              <w:rPr>
                <w:b/>
              </w:rPr>
              <w:t>77</w:t>
            </w:r>
            <w:r w:rsidRPr="000A7C93">
              <w:rPr>
                <w:b/>
                <w:vertAlign w:val="superscript"/>
              </w:rPr>
              <w:t>o</w:t>
            </w:r>
          </w:p>
        </w:tc>
        <w:tc>
          <w:tcPr>
            <w:tcW w:w="786" w:type="dxa"/>
          </w:tcPr>
          <w:p w:rsidR="006E1386" w:rsidRPr="000A7C93" w:rsidRDefault="006E1386" w:rsidP="00DD216F">
            <w:pPr>
              <w:rPr>
                <w:b/>
                <w:vertAlign w:val="superscript"/>
              </w:rPr>
            </w:pPr>
            <w:r w:rsidRPr="000A7C93">
              <w:rPr>
                <w:b/>
              </w:rPr>
              <w:t>77</w:t>
            </w:r>
            <w:r w:rsidRPr="000A7C93">
              <w:rPr>
                <w:b/>
                <w:vertAlign w:val="superscript"/>
              </w:rPr>
              <w:t>o</w:t>
            </w:r>
          </w:p>
        </w:tc>
        <w:tc>
          <w:tcPr>
            <w:tcW w:w="786" w:type="dxa"/>
          </w:tcPr>
          <w:p w:rsidR="006E1386" w:rsidRPr="000A7C93" w:rsidRDefault="006E1386" w:rsidP="00DD216F">
            <w:pPr>
              <w:rPr>
                <w:b/>
              </w:rPr>
            </w:pPr>
            <w:r w:rsidRPr="000A7C93">
              <w:rPr>
                <w:b/>
              </w:rPr>
              <w:t>89</w:t>
            </w:r>
            <w:r w:rsidRPr="000A7C93">
              <w:rPr>
                <w:b/>
                <w:vertAlign w:val="superscript"/>
              </w:rPr>
              <w:t>o</w:t>
            </w:r>
          </w:p>
        </w:tc>
        <w:tc>
          <w:tcPr>
            <w:tcW w:w="786" w:type="dxa"/>
          </w:tcPr>
          <w:p w:rsidR="006E1386" w:rsidRPr="000A7C93" w:rsidRDefault="006E1386" w:rsidP="00DD216F">
            <w:pPr>
              <w:rPr>
                <w:b/>
              </w:rPr>
            </w:pPr>
            <w:r w:rsidRPr="000A7C93">
              <w:rPr>
                <w:b/>
              </w:rPr>
              <w:t>90</w:t>
            </w:r>
            <w:r w:rsidRPr="000A7C93">
              <w:rPr>
                <w:b/>
                <w:vertAlign w:val="superscript"/>
              </w:rPr>
              <w:t>o</w:t>
            </w:r>
          </w:p>
        </w:tc>
      </w:tr>
      <w:tr w:rsidR="006E1386" w:rsidTr="00774B6C">
        <w:trPr>
          <w:trHeight w:val="845"/>
          <w:jc w:val="center"/>
        </w:trPr>
        <w:tc>
          <w:tcPr>
            <w:tcW w:w="995" w:type="dxa"/>
          </w:tcPr>
          <w:p w:rsidR="006E1386" w:rsidRDefault="006E1386" w:rsidP="00DD216F">
            <w:r>
              <w:t>Time(s)</w:t>
            </w:r>
          </w:p>
          <w:p w:rsidR="006E1386" w:rsidRDefault="006E1386" w:rsidP="00DD216F">
            <w:r>
              <w:t>pH</w:t>
            </w:r>
          </w:p>
        </w:tc>
        <w:tc>
          <w:tcPr>
            <w:tcW w:w="784" w:type="dxa"/>
          </w:tcPr>
          <w:p w:rsidR="006E1386" w:rsidRDefault="006E1386" w:rsidP="00774B6C">
            <w:pPr>
              <w:jc w:val="center"/>
            </w:pPr>
            <w:r>
              <w:t>351</w:t>
            </w:r>
          </w:p>
          <w:p w:rsidR="006E1386" w:rsidRDefault="006E1386" w:rsidP="00774B6C">
            <w:pPr>
              <w:jc w:val="center"/>
            </w:pPr>
            <w:r>
              <w:t>7.80</w:t>
            </w:r>
          </w:p>
        </w:tc>
        <w:tc>
          <w:tcPr>
            <w:tcW w:w="784" w:type="dxa"/>
          </w:tcPr>
          <w:p w:rsidR="006E1386" w:rsidRDefault="006E1386" w:rsidP="00774B6C">
            <w:pPr>
              <w:jc w:val="center"/>
            </w:pPr>
            <w:r>
              <w:t>273</w:t>
            </w:r>
          </w:p>
          <w:p w:rsidR="006E1386" w:rsidRDefault="006E1386" w:rsidP="00774B6C">
            <w:pPr>
              <w:jc w:val="center"/>
            </w:pPr>
            <w:r>
              <w:t>7.80</w:t>
            </w:r>
          </w:p>
        </w:tc>
        <w:tc>
          <w:tcPr>
            <w:tcW w:w="786" w:type="dxa"/>
          </w:tcPr>
          <w:p w:rsidR="006E1386" w:rsidRDefault="006E1386" w:rsidP="00774B6C">
            <w:pPr>
              <w:jc w:val="center"/>
            </w:pPr>
            <w:r>
              <w:t>249</w:t>
            </w:r>
          </w:p>
          <w:p w:rsidR="006E1386" w:rsidRDefault="006E1386" w:rsidP="00774B6C">
            <w:pPr>
              <w:jc w:val="center"/>
            </w:pPr>
            <w:r>
              <w:t>7.80</w:t>
            </w:r>
          </w:p>
        </w:tc>
        <w:tc>
          <w:tcPr>
            <w:tcW w:w="786" w:type="dxa"/>
          </w:tcPr>
          <w:p w:rsidR="006E1386" w:rsidRDefault="006E1386" w:rsidP="00774B6C">
            <w:pPr>
              <w:jc w:val="center"/>
            </w:pPr>
            <w:r>
              <w:t>177</w:t>
            </w:r>
          </w:p>
          <w:p w:rsidR="006E1386" w:rsidRDefault="006E1386" w:rsidP="00774B6C">
            <w:pPr>
              <w:jc w:val="center"/>
            </w:pPr>
            <w:r>
              <w:t>7.80</w:t>
            </w:r>
          </w:p>
        </w:tc>
        <w:tc>
          <w:tcPr>
            <w:tcW w:w="786" w:type="dxa"/>
          </w:tcPr>
          <w:p w:rsidR="006E1386" w:rsidRDefault="006E1386" w:rsidP="00774B6C">
            <w:pPr>
              <w:jc w:val="center"/>
            </w:pPr>
            <w:r>
              <w:t>157</w:t>
            </w:r>
          </w:p>
          <w:p w:rsidR="006E1386" w:rsidRDefault="006E1386" w:rsidP="00774B6C">
            <w:pPr>
              <w:jc w:val="center"/>
            </w:pPr>
            <w:r>
              <w:t>7.80</w:t>
            </w:r>
          </w:p>
        </w:tc>
      </w:tr>
      <w:tr w:rsidR="006E1386" w:rsidTr="00774B6C">
        <w:trPr>
          <w:trHeight w:val="836"/>
          <w:jc w:val="center"/>
        </w:trPr>
        <w:tc>
          <w:tcPr>
            <w:tcW w:w="995" w:type="dxa"/>
          </w:tcPr>
          <w:p w:rsidR="006E1386" w:rsidRDefault="006E1386" w:rsidP="004E1F28">
            <w:pPr>
              <w:spacing w:after="0"/>
            </w:pPr>
            <w:r>
              <w:t xml:space="preserve">Time(s)               </w:t>
            </w:r>
          </w:p>
          <w:p w:rsidR="006E1386" w:rsidRDefault="006E1386" w:rsidP="004E1F28">
            <w:pPr>
              <w:spacing w:after="0"/>
            </w:pPr>
            <w:r>
              <w:t>pH</w:t>
            </w:r>
          </w:p>
        </w:tc>
        <w:tc>
          <w:tcPr>
            <w:tcW w:w="784" w:type="dxa"/>
          </w:tcPr>
          <w:p w:rsidR="006E1386" w:rsidRDefault="006E1386" w:rsidP="004E1F28">
            <w:pPr>
              <w:spacing w:after="0"/>
              <w:jc w:val="center"/>
            </w:pPr>
            <w:r>
              <w:t>373</w:t>
            </w:r>
          </w:p>
          <w:p w:rsidR="006E1386" w:rsidRDefault="006E1386" w:rsidP="004E1F28">
            <w:pPr>
              <w:spacing w:after="0"/>
              <w:jc w:val="center"/>
            </w:pPr>
            <w:r>
              <w:t>8.20</w:t>
            </w:r>
          </w:p>
          <w:p w:rsidR="006E1386" w:rsidRDefault="006E1386" w:rsidP="004E1F28">
            <w:pPr>
              <w:spacing w:after="0"/>
              <w:jc w:val="center"/>
            </w:pPr>
          </w:p>
        </w:tc>
        <w:tc>
          <w:tcPr>
            <w:tcW w:w="784" w:type="dxa"/>
          </w:tcPr>
          <w:p w:rsidR="006E1386" w:rsidRDefault="006E1386" w:rsidP="004E1F28">
            <w:pPr>
              <w:spacing w:after="0"/>
              <w:jc w:val="center"/>
            </w:pPr>
            <w:r>
              <w:t>320</w:t>
            </w:r>
          </w:p>
          <w:p w:rsidR="006E1386" w:rsidRDefault="006E1386" w:rsidP="004E1F28">
            <w:pPr>
              <w:spacing w:after="0"/>
              <w:jc w:val="center"/>
            </w:pPr>
            <w:r>
              <w:t>8.20</w:t>
            </w:r>
          </w:p>
        </w:tc>
        <w:tc>
          <w:tcPr>
            <w:tcW w:w="786" w:type="dxa"/>
          </w:tcPr>
          <w:p w:rsidR="006E1386" w:rsidRDefault="006E1386" w:rsidP="004E1F28">
            <w:pPr>
              <w:spacing w:after="0"/>
              <w:jc w:val="center"/>
            </w:pPr>
            <w:r>
              <w:t>278</w:t>
            </w:r>
          </w:p>
          <w:p w:rsidR="006E1386" w:rsidRDefault="006E1386" w:rsidP="004E1F28">
            <w:pPr>
              <w:spacing w:after="0"/>
              <w:jc w:val="center"/>
            </w:pPr>
            <w:r>
              <w:t>8.20</w:t>
            </w:r>
          </w:p>
        </w:tc>
        <w:tc>
          <w:tcPr>
            <w:tcW w:w="786" w:type="dxa"/>
          </w:tcPr>
          <w:p w:rsidR="006E1386" w:rsidRDefault="006E1386" w:rsidP="004E1F28">
            <w:pPr>
              <w:spacing w:after="0"/>
              <w:jc w:val="center"/>
            </w:pPr>
            <w:r>
              <w:t>200</w:t>
            </w:r>
          </w:p>
          <w:p w:rsidR="006E1386" w:rsidRDefault="006E1386" w:rsidP="004E1F28">
            <w:pPr>
              <w:spacing w:after="0"/>
              <w:jc w:val="center"/>
            </w:pPr>
            <w:r>
              <w:t>8.20</w:t>
            </w:r>
          </w:p>
        </w:tc>
        <w:tc>
          <w:tcPr>
            <w:tcW w:w="786" w:type="dxa"/>
          </w:tcPr>
          <w:p w:rsidR="006E1386" w:rsidRDefault="000A7C93" w:rsidP="004E1F28">
            <w:pPr>
              <w:spacing w:after="0"/>
              <w:jc w:val="center"/>
            </w:pPr>
            <w:r>
              <w:t>178</w:t>
            </w:r>
          </w:p>
          <w:p w:rsidR="000A7C93" w:rsidRDefault="000A7C93" w:rsidP="004E1F28">
            <w:pPr>
              <w:keepNext/>
              <w:spacing w:after="0"/>
              <w:jc w:val="center"/>
            </w:pPr>
            <w:r>
              <w:t>8.20</w:t>
            </w:r>
          </w:p>
        </w:tc>
      </w:tr>
    </w:tbl>
    <w:p w:rsidR="00781BD0" w:rsidRDefault="000A7C93" w:rsidP="00774B6C">
      <w:pPr>
        <w:pStyle w:val="Caption"/>
      </w:pPr>
      <w:r>
        <w:t xml:space="preserve">Table </w:t>
      </w:r>
      <w:fldSimple w:instr=" SEQ Table \* ARABIC ">
        <w:r w:rsidR="00ED4789">
          <w:rPr>
            <w:noProof/>
          </w:rPr>
          <w:t>1</w:t>
        </w:r>
      </w:fldSimple>
      <w:r w:rsidR="00712738">
        <w:t>(data points of interest for figure 1)</w:t>
      </w:r>
    </w:p>
    <w:p w:rsidR="00781BD0" w:rsidRDefault="00781BD0" w:rsidP="00774B6C">
      <w:pPr>
        <w:pStyle w:val="Caption"/>
      </w:pPr>
    </w:p>
    <w:p w:rsidR="004E1F28" w:rsidRPr="004E1F28" w:rsidRDefault="004E1F28" w:rsidP="004E1F28"/>
    <w:p w:rsidR="00781BD0" w:rsidRDefault="00781BD0" w:rsidP="00774B6C">
      <w:pPr>
        <w:pStyle w:val="Caption"/>
      </w:pPr>
    </w:p>
    <w:p w:rsidR="00781BD0" w:rsidRDefault="00781BD0" w:rsidP="00774B6C">
      <w:pPr>
        <w:pStyle w:val="Caption"/>
      </w:pPr>
    </w:p>
    <w:p w:rsidR="00774B6C" w:rsidRDefault="002318CB" w:rsidP="00774B6C">
      <w:pPr>
        <w:pStyle w:val="Caption"/>
      </w:pPr>
      <w:r w:rsidRPr="002318CB">
        <w:rPr>
          <w:rFonts w:ascii="Times New Roman" w:hAnsi="Times New Roman"/>
          <w:noProof/>
          <w:lang w:val="en-US"/>
        </w:rPr>
        <w:drawing>
          <wp:inline distT="0" distB="0" distL="0" distR="0">
            <wp:extent cx="3190875" cy="2514600"/>
            <wp:effectExtent l="19050" t="0" r="9525" b="0"/>
            <wp:docPr id="1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74B6C" w:rsidRPr="00712738" w:rsidRDefault="00774B6C" w:rsidP="00774B6C">
      <w:pPr>
        <w:pStyle w:val="Caption"/>
      </w:pPr>
      <w:r>
        <w:t xml:space="preserve">Figure </w:t>
      </w:r>
      <w:fldSimple w:instr=" SEQ Figure \* ARABIC ">
        <w:r w:rsidR="00ED4789">
          <w:rPr>
            <w:noProof/>
          </w:rPr>
          <w:t>2</w:t>
        </w:r>
      </w:fldSimple>
      <w:r w:rsidR="00712738">
        <w:t>(environmental temperature held at 77</w:t>
      </w:r>
      <w:r w:rsidR="00712738">
        <w:rPr>
          <w:vertAlign w:val="superscript"/>
        </w:rPr>
        <w:t>o</w:t>
      </w:r>
      <w:r w:rsidR="00712738">
        <w:t>F)</w:t>
      </w:r>
    </w:p>
    <w:p w:rsidR="002318CB" w:rsidRDefault="002318CB" w:rsidP="00FC0D91">
      <w:pPr>
        <w:pStyle w:val="04AHeading"/>
        <w:keepNext/>
        <w:spacing w:before="0" w:after="200"/>
        <w:rPr>
          <w:rFonts w:ascii="Times New Roman" w:hAnsi="Times New Roman"/>
        </w:rPr>
      </w:pPr>
    </w:p>
    <w:p w:rsidR="00716F1A" w:rsidRDefault="00716F1A" w:rsidP="00716F1A">
      <w:pPr>
        <w:pStyle w:val="04AHeading"/>
        <w:keepNext/>
        <w:spacing w:before="0" w:after="200"/>
      </w:pPr>
      <w:r w:rsidRPr="00716F1A">
        <w:rPr>
          <w:rFonts w:ascii="Times New Roman" w:hAnsi="Times New Roman"/>
          <w:noProof/>
          <w:lang w:val="en-US"/>
        </w:rPr>
        <w:drawing>
          <wp:inline distT="0" distB="0" distL="0" distR="0">
            <wp:extent cx="3168015" cy="2523296"/>
            <wp:effectExtent l="19050" t="0" r="13335" b="0"/>
            <wp:docPr id="2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318CB" w:rsidRPr="00712738" w:rsidRDefault="00716F1A" w:rsidP="00716F1A">
      <w:pPr>
        <w:pStyle w:val="Caption"/>
        <w:rPr>
          <w:rFonts w:ascii="Times New Roman" w:hAnsi="Times New Roman"/>
        </w:rPr>
      </w:pPr>
      <w:r>
        <w:t xml:space="preserve">Figure </w:t>
      </w:r>
      <w:fldSimple w:instr=" SEQ Figure \* ARABIC ">
        <w:r w:rsidR="00ED4789">
          <w:rPr>
            <w:noProof/>
          </w:rPr>
          <w:t>3</w:t>
        </w:r>
      </w:fldSimple>
      <w:r w:rsidR="00712738">
        <w:t xml:space="preserve"> (Environmental temperature held at 77</w:t>
      </w:r>
      <w:r w:rsidR="00712738">
        <w:rPr>
          <w:vertAlign w:val="superscript"/>
        </w:rPr>
        <w:t>o</w:t>
      </w:r>
      <w:r w:rsidR="00712738">
        <w:t xml:space="preserve"> F)</w:t>
      </w:r>
    </w:p>
    <w:p w:rsidR="00B10053" w:rsidRDefault="00FC2EA7" w:rsidP="00B10053">
      <w:pPr>
        <w:pStyle w:val="04AHeading"/>
        <w:spacing w:before="0" w:after="200"/>
        <w:rPr>
          <w:rFonts w:ascii="Times New Roman" w:hAnsi="Times New Roman"/>
        </w:rPr>
      </w:pPr>
      <w:r w:rsidRPr="00017239">
        <w:rPr>
          <w:rFonts w:ascii="Times New Roman" w:hAnsi="Times New Roman"/>
        </w:rPr>
        <w:t xml:space="preserve"> Experimental</w:t>
      </w:r>
    </w:p>
    <w:p w:rsidR="002C3CF7" w:rsidRPr="002C3CF7" w:rsidRDefault="002C3CF7" w:rsidP="002C3CF7">
      <w:pPr>
        <w:pStyle w:val="08ArticleText"/>
      </w:pPr>
      <w:r>
        <w:t xml:space="preserve">The </w:t>
      </w:r>
      <w:r w:rsidR="004A040A">
        <w:t>following procedure is the TP-227 CMA SOP that is in use.</w:t>
      </w:r>
    </w:p>
    <w:p w:rsidR="00E90ED2" w:rsidRDefault="00E90ED2" w:rsidP="004648B5">
      <w:pPr>
        <w:suppressAutoHyphens/>
        <w:rPr>
          <w:b/>
        </w:rPr>
      </w:pPr>
    </w:p>
    <w:p w:rsidR="00E90ED2" w:rsidRDefault="00E90ED2" w:rsidP="004648B5">
      <w:pPr>
        <w:suppressAutoHyphens/>
        <w:rPr>
          <w:b/>
        </w:rPr>
      </w:pPr>
    </w:p>
    <w:p w:rsidR="004648B5" w:rsidRDefault="004648B5" w:rsidP="004648B5">
      <w:pPr>
        <w:suppressAutoHyphens/>
      </w:pPr>
      <w:r>
        <w:rPr>
          <w:b/>
        </w:rPr>
        <w:t>1.  SCOPE</w:t>
      </w:r>
    </w:p>
    <w:p w:rsidR="004648B5" w:rsidRDefault="004648B5" w:rsidP="004648B5">
      <w:pPr>
        <w:numPr>
          <w:ilvl w:val="1"/>
          <w:numId w:val="3"/>
        </w:numPr>
        <w:suppressAutoHyphens/>
        <w:spacing w:after="0" w:line="240" w:lineRule="auto"/>
      </w:pPr>
      <w:r>
        <w:t xml:space="preserve">This method of test is intended for determining the reactivity of dry </w:t>
      </w:r>
      <w:proofErr w:type="gramStart"/>
      <w:r>
        <w:t>Mg(</w:t>
      </w:r>
      <w:proofErr w:type="gramEnd"/>
      <w:r>
        <w:t>OH)</w:t>
      </w:r>
      <w:r>
        <w:rPr>
          <w:vertAlign w:val="subscript"/>
        </w:rPr>
        <w:t>2</w:t>
      </w:r>
      <w:r>
        <w:t xml:space="preserve"> powder by acid neutralization.</w:t>
      </w:r>
    </w:p>
    <w:p w:rsidR="004648B5" w:rsidRDefault="004648B5" w:rsidP="004648B5">
      <w:pPr>
        <w:suppressAutoHyphens/>
        <w:rPr>
          <w:sz w:val="16"/>
        </w:rPr>
      </w:pPr>
    </w:p>
    <w:p w:rsidR="004648B5" w:rsidRDefault="004648B5" w:rsidP="004648B5">
      <w:pPr>
        <w:suppressAutoHyphens/>
      </w:pPr>
      <w:r>
        <w:rPr>
          <w:b/>
        </w:rPr>
        <w:t xml:space="preserve">  2.  REAGENTS</w:t>
      </w:r>
    </w:p>
    <w:p w:rsidR="004648B5" w:rsidRDefault="004648B5" w:rsidP="004648B5">
      <w:pPr>
        <w:numPr>
          <w:ilvl w:val="1"/>
          <w:numId w:val="2"/>
        </w:numPr>
        <w:suppressAutoHyphens/>
        <w:spacing w:after="0" w:line="240" w:lineRule="auto"/>
      </w:pPr>
      <w:r w:rsidRPr="004648B5">
        <w:rPr>
          <w:u w:val="single"/>
        </w:rPr>
        <w:t>Acetic Acid, 1.0N</w:t>
      </w:r>
    </w:p>
    <w:p w:rsidR="004648B5" w:rsidRDefault="004648B5" w:rsidP="004648B5">
      <w:pPr>
        <w:numPr>
          <w:ilvl w:val="1"/>
          <w:numId w:val="2"/>
        </w:numPr>
        <w:suppressAutoHyphens/>
        <w:spacing w:after="0" w:line="240" w:lineRule="auto"/>
      </w:pPr>
      <w:r w:rsidRPr="004648B5">
        <w:rPr>
          <w:u w:val="single"/>
        </w:rPr>
        <w:t xml:space="preserve">Phenolphthalein </w:t>
      </w:r>
      <w:proofErr w:type="gramStart"/>
      <w:r w:rsidRPr="004648B5">
        <w:rPr>
          <w:u w:val="single"/>
        </w:rPr>
        <w:t>Indicator</w:t>
      </w:r>
      <w:r>
        <w:t xml:space="preserve">  (</w:t>
      </w:r>
      <w:proofErr w:type="gramEnd"/>
      <w:r>
        <w:t>See TP-13).</w:t>
      </w:r>
    </w:p>
    <w:p w:rsidR="004648B5" w:rsidRDefault="004648B5" w:rsidP="004648B5">
      <w:pPr>
        <w:suppressAutoHyphens/>
        <w:rPr>
          <w:sz w:val="16"/>
        </w:rPr>
      </w:pPr>
    </w:p>
    <w:p w:rsidR="008267ED" w:rsidRDefault="004648B5" w:rsidP="004648B5">
      <w:pPr>
        <w:suppressAutoHyphens/>
        <w:rPr>
          <w:b/>
        </w:rPr>
      </w:pPr>
      <w:r>
        <w:rPr>
          <w:b/>
        </w:rPr>
        <w:t xml:space="preserve"> </w:t>
      </w:r>
    </w:p>
    <w:p w:rsidR="00155463" w:rsidRDefault="00155463" w:rsidP="004648B5">
      <w:pPr>
        <w:suppressAutoHyphens/>
        <w:rPr>
          <w:b/>
        </w:rPr>
      </w:pPr>
    </w:p>
    <w:p w:rsidR="00155463" w:rsidRDefault="00155463" w:rsidP="004648B5">
      <w:pPr>
        <w:suppressAutoHyphens/>
        <w:rPr>
          <w:b/>
        </w:rPr>
      </w:pPr>
    </w:p>
    <w:p w:rsidR="004648B5" w:rsidRDefault="004648B5" w:rsidP="004648B5">
      <w:pPr>
        <w:suppressAutoHyphens/>
      </w:pPr>
      <w:r>
        <w:rPr>
          <w:b/>
        </w:rPr>
        <w:t xml:space="preserve"> 3.  APPARATUS</w:t>
      </w:r>
    </w:p>
    <w:p w:rsidR="004648B5" w:rsidRDefault="004648B5" w:rsidP="004648B5">
      <w:pPr>
        <w:numPr>
          <w:ilvl w:val="1"/>
          <w:numId w:val="4"/>
        </w:numPr>
        <w:suppressAutoHyphens/>
        <w:spacing w:after="0" w:line="240" w:lineRule="auto"/>
      </w:pPr>
      <w:r>
        <w:rPr>
          <w:u w:val="single"/>
        </w:rPr>
        <w:t xml:space="preserve">One-quart </w:t>
      </w:r>
      <w:proofErr w:type="gramStart"/>
      <w:r>
        <w:rPr>
          <w:u w:val="single"/>
        </w:rPr>
        <w:t>Waring</w:t>
      </w:r>
      <w:proofErr w:type="gramEnd"/>
      <w:r>
        <w:rPr>
          <w:u w:val="single"/>
        </w:rPr>
        <w:t xml:space="preserve"> blender jar and jar holder</w:t>
      </w:r>
      <w:r>
        <w:t xml:space="preserve"> for a Waring commercial blender or similar model.</w:t>
      </w:r>
    </w:p>
    <w:p w:rsidR="004648B5" w:rsidRDefault="004648B5" w:rsidP="004648B5">
      <w:pPr>
        <w:numPr>
          <w:ilvl w:val="1"/>
          <w:numId w:val="4"/>
        </w:numPr>
        <w:suppressAutoHyphens/>
        <w:spacing w:after="0" w:line="240" w:lineRule="auto"/>
      </w:pPr>
      <w:r>
        <w:rPr>
          <w:u w:val="single"/>
        </w:rPr>
        <w:t>Analytical balance</w:t>
      </w:r>
      <w:r>
        <w:t>, 0.002g readability.</w:t>
      </w:r>
    </w:p>
    <w:p w:rsidR="004648B5" w:rsidRDefault="004648B5" w:rsidP="004648B5">
      <w:pPr>
        <w:numPr>
          <w:ilvl w:val="1"/>
          <w:numId w:val="4"/>
        </w:numPr>
        <w:suppressAutoHyphens/>
        <w:spacing w:after="0" w:line="240" w:lineRule="auto"/>
      </w:pPr>
      <w:r>
        <w:rPr>
          <w:u w:val="single"/>
        </w:rPr>
        <w:t>Stop watch.</w:t>
      </w:r>
    </w:p>
    <w:p w:rsidR="004648B5" w:rsidRDefault="004648B5" w:rsidP="004648B5">
      <w:pPr>
        <w:numPr>
          <w:ilvl w:val="1"/>
          <w:numId w:val="4"/>
        </w:numPr>
        <w:suppressAutoHyphens/>
        <w:spacing w:after="0" w:line="240" w:lineRule="auto"/>
      </w:pPr>
      <w:r>
        <w:rPr>
          <w:u w:val="single"/>
        </w:rPr>
        <w:t>Thermometer</w:t>
      </w:r>
      <w:r>
        <w:t>, 0-230°F.</w:t>
      </w:r>
    </w:p>
    <w:p w:rsidR="004648B5" w:rsidRDefault="004648B5" w:rsidP="004648B5">
      <w:pPr>
        <w:numPr>
          <w:ilvl w:val="1"/>
          <w:numId w:val="4"/>
        </w:numPr>
        <w:suppressAutoHyphens/>
        <w:spacing w:after="0" w:line="240" w:lineRule="auto"/>
      </w:pPr>
      <w:r>
        <w:rPr>
          <w:u w:val="single"/>
        </w:rPr>
        <w:t>Graduates</w:t>
      </w:r>
      <w:r>
        <w:t>: 100, 500ml.</w:t>
      </w:r>
    </w:p>
    <w:p w:rsidR="004648B5" w:rsidRDefault="004648B5" w:rsidP="004648B5">
      <w:pPr>
        <w:suppressAutoHyphens/>
        <w:rPr>
          <w:sz w:val="16"/>
        </w:rPr>
      </w:pPr>
    </w:p>
    <w:p w:rsidR="00781BD0" w:rsidRDefault="004648B5" w:rsidP="004648B5">
      <w:pPr>
        <w:rPr>
          <w:b/>
        </w:rPr>
      </w:pPr>
      <w:r>
        <w:rPr>
          <w:b/>
        </w:rPr>
        <w:t xml:space="preserve">  </w:t>
      </w:r>
    </w:p>
    <w:p w:rsidR="004648B5" w:rsidRDefault="004648B5" w:rsidP="004648B5">
      <w:pPr>
        <w:rPr>
          <w:b/>
        </w:rPr>
      </w:pPr>
      <w:r>
        <w:rPr>
          <w:b/>
        </w:rPr>
        <w:t>4.  METHOD</w:t>
      </w:r>
    </w:p>
    <w:p w:rsidR="004648B5" w:rsidRDefault="004648B5" w:rsidP="004648B5">
      <w:pPr>
        <w:numPr>
          <w:ilvl w:val="1"/>
          <w:numId w:val="5"/>
        </w:numPr>
        <w:suppressAutoHyphens/>
        <w:spacing w:after="0" w:line="240" w:lineRule="auto"/>
      </w:pPr>
      <w:r>
        <w:t xml:space="preserve"> If the slurry solids content and density (lb/gal) are known, the volume (V, ml) of slurry to be added equivalent of 7.2 g solids can be calculated using the following formula: V = 60.50/D, where D= density of the slurry in lb/gal.</w:t>
      </w:r>
    </w:p>
    <w:p w:rsidR="004648B5" w:rsidRDefault="004648B5" w:rsidP="004648B5">
      <w:pPr>
        <w:numPr>
          <w:ilvl w:val="1"/>
          <w:numId w:val="5"/>
        </w:numPr>
        <w:suppressAutoHyphens/>
        <w:spacing w:after="0" w:line="240" w:lineRule="auto"/>
      </w:pPr>
      <w:r>
        <w:t xml:space="preserve">Measure 300ml of distilled at 77°F </w:t>
      </w:r>
      <w:r>
        <w:rPr>
          <w:u w:val="single"/>
        </w:rPr>
        <w:t>+</w:t>
      </w:r>
      <w:r>
        <w:t xml:space="preserve"> 1°F into the blender container.</w:t>
      </w:r>
    </w:p>
    <w:p w:rsidR="004648B5" w:rsidRDefault="004648B5" w:rsidP="004648B5">
      <w:pPr>
        <w:numPr>
          <w:ilvl w:val="1"/>
          <w:numId w:val="5"/>
        </w:numPr>
        <w:suppressAutoHyphens/>
        <w:spacing w:after="0" w:line="240" w:lineRule="auto"/>
      </w:pPr>
      <w:r>
        <w:t>Add the 7.20 gram sample to the water in the blender and add 8-10 drops phenolphthalein indicator.</w:t>
      </w:r>
    </w:p>
    <w:p w:rsidR="004648B5" w:rsidRDefault="004648B5" w:rsidP="004648B5">
      <w:pPr>
        <w:numPr>
          <w:ilvl w:val="1"/>
          <w:numId w:val="5"/>
        </w:numPr>
        <w:suppressAutoHyphens/>
        <w:spacing w:after="0" w:line="240" w:lineRule="auto"/>
      </w:pPr>
      <w:r>
        <w:t>Mix for approximately 10 seconds at highest speed setting.</w:t>
      </w:r>
    </w:p>
    <w:p w:rsidR="004648B5" w:rsidRDefault="004648B5" w:rsidP="004648B5">
      <w:pPr>
        <w:numPr>
          <w:ilvl w:val="1"/>
          <w:numId w:val="5"/>
        </w:numPr>
        <w:suppressAutoHyphens/>
        <w:spacing w:after="0" w:line="240" w:lineRule="auto"/>
      </w:pPr>
      <w:r>
        <w:t xml:space="preserve">Quickly add by graduate 100ml of 1.0N acetic acid at 77°F </w:t>
      </w:r>
      <w:r>
        <w:rPr>
          <w:u w:val="single"/>
        </w:rPr>
        <w:t>+</w:t>
      </w:r>
      <w:r>
        <w:t xml:space="preserve"> 1°F to the sample slurry while continuing to mix.</w:t>
      </w:r>
    </w:p>
    <w:p w:rsidR="004648B5" w:rsidRDefault="004648B5" w:rsidP="004648B5">
      <w:pPr>
        <w:numPr>
          <w:ilvl w:val="1"/>
          <w:numId w:val="5"/>
        </w:numPr>
        <w:suppressAutoHyphens/>
        <w:spacing w:after="0" w:line="240" w:lineRule="auto"/>
      </w:pPr>
      <w:r>
        <w:t>Start the stop watch as the acid is being added.  Allow the acid to drain from the graduate for about 5 seconds to ensure a more quantitative transfer.</w:t>
      </w:r>
    </w:p>
    <w:p w:rsidR="004648B5" w:rsidRDefault="004648B5" w:rsidP="004648B5">
      <w:pPr>
        <w:numPr>
          <w:ilvl w:val="1"/>
          <w:numId w:val="5"/>
        </w:numPr>
        <w:suppressAutoHyphens/>
        <w:spacing w:after="0" w:line="240" w:lineRule="auto"/>
      </w:pPr>
      <w:r>
        <w:t>Record the time in seconds for the development of the red phenolphthalein color.  If the red color has not developed in the first 45 seconds, add 4 more drops of phenolphthalein indicator and repeat every 30 seconds until end point.  This will ensure a concise color change.</w:t>
      </w:r>
    </w:p>
    <w:p w:rsidR="004648B5" w:rsidRDefault="004648B5" w:rsidP="004648B5">
      <w:pPr>
        <w:suppressAutoHyphens/>
        <w:rPr>
          <w:sz w:val="16"/>
        </w:rPr>
      </w:pPr>
    </w:p>
    <w:p w:rsidR="00781BD0" w:rsidRDefault="00781BD0" w:rsidP="004648B5">
      <w:pPr>
        <w:suppressAutoHyphens/>
        <w:rPr>
          <w:b/>
        </w:rPr>
      </w:pPr>
    </w:p>
    <w:p w:rsidR="004648B5" w:rsidRDefault="004648B5" w:rsidP="004648B5">
      <w:pPr>
        <w:suppressAutoHyphens/>
        <w:rPr>
          <w:b/>
        </w:rPr>
      </w:pPr>
      <w:r>
        <w:rPr>
          <w:b/>
        </w:rPr>
        <w:t xml:space="preserve">  5.  REPORT</w:t>
      </w:r>
    </w:p>
    <w:p w:rsidR="004648B5" w:rsidRDefault="004648B5" w:rsidP="004648B5">
      <w:pPr>
        <w:numPr>
          <w:ilvl w:val="1"/>
          <w:numId w:val="6"/>
        </w:numPr>
        <w:suppressAutoHyphens/>
        <w:spacing w:after="0" w:line="240" w:lineRule="auto"/>
      </w:pPr>
      <w:r>
        <w:t>The Caustic Magnesia Activity Time is the elapsed time, in seconds, from the acid addition to the development of a red color.</w:t>
      </w:r>
    </w:p>
    <w:p w:rsidR="004648B5" w:rsidRPr="004648B5" w:rsidRDefault="004648B5" w:rsidP="004648B5">
      <w:pPr>
        <w:pStyle w:val="08ArticleText"/>
      </w:pPr>
    </w:p>
    <w:p w:rsidR="00553334" w:rsidRDefault="00702742" w:rsidP="00101E6A">
      <w:pPr>
        <w:pStyle w:val="04AHeading"/>
        <w:rPr>
          <w:rFonts w:ascii="Times New Roman" w:hAnsi="Times New Roman"/>
        </w:rPr>
      </w:pPr>
      <w:r>
        <w:rPr>
          <w:rFonts w:ascii="Times New Roman" w:hAnsi="Times New Roman"/>
        </w:rPr>
        <w:t>Conclusions</w:t>
      </w:r>
    </w:p>
    <w:p w:rsidR="004A040A" w:rsidRPr="004C13CE" w:rsidRDefault="004A040A" w:rsidP="004A040A">
      <w:pPr>
        <w:pStyle w:val="08ArticleText"/>
      </w:pPr>
      <w:r>
        <w:t>The data collected from the manipulation of controllable variables would indicate that error can be minimized through careful temperature control, implementing a standard pH to utilize as the endpoint, and performing the experiment in triplicate a</w:t>
      </w:r>
      <w:r w:rsidR="00BD3806">
        <w:t>nd averaging the results. Because the reaction is open to the environment, t</w:t>
      </w:r>
      <w:r w:rsidR="004C13CE">
        <w:t>empe</w:t>
      </w:r>
      <w:r w:rsidR="00BD3806">
        <w:t>rature can be maintained by keeping the lab</w:t>
      </w:r>
      <w:r w:rsidR="004C13CE">
        <w:t xml:space="preserve"> within a reasonable tolerance to the 77</w:t>
      </w:r>
      <w:r w:rsidR="004C13CE">
        <w:rPr>
          <w:vertAlign w:val="superscript"/>
        </w:rPr>
        <w:t>o</w:t>
      </w:r>
      <w:r w:rsidR="00BD3806">
        <w:t>F required by the SOP. This will do little to influence temperature increase due to the reaction, but will eliminate inconsistent climbs. Implementing a pH endpoint will remove researcher error d</w:t>
      </w:r>
      <w:r w:rsidR="00ED4789">
        <w:t>ue</w:t>
      </w:r>
      <w:r w:rsidR="00BD3806">
        <w:t xml:space="preserve"> to independent objectivity. A pH of either 7.8 or 8.2 would be consistent with past observed results. When the experiment is performed in triplicate, deviations from the mean can be minimized through averaging or outlier rejection. If all of the controllable inde</w:t>
      </w:r>
      <w:r w:rsidR="00DD19B6">
        <w:t xml:space="preserve">pendent variables are addressed, the data sets will be both precise and accurate. </w:t>
      </w:r>
      <w:r w:rsidR="00BD3806">
        <w:t xml:space="preserve">  </w:t>
      </w:r>
      <w:bookmarkStart w:id="0" w:name="_GoBack"/>
      <w:bookmarkEnd w:id="0"/>
    </w:p>
    <w:p w:rsidR="00017239" w:rsidRPr="002F6D19" w:rsidRDefault="00553334" w:rsidP="00101E6A">
      <w:pPr>
        <w:pStyle w:val="08ArticleText"/>
        <w:spacing w:line="240" w:lineRule="auto"/>
      </w:pPr>
      <w:r w:rsidRPr="002F6D19">
        <w:t>.</w:t>
      </w:r>
      <w:r w:rsidR="00017239">
        <w:t xml:space="preserve"> </w:t>
      </w:r>
    </w:p>
    <w:p w:rsidR="00E02CF7" w:rsidRDefault="00E02CF7" w:rsidP="00101E6A">
      <w:pPr>
        <w:pStyle w:val="08ArticleText"/>
        <w:spacing w:line="240" w:lineRule="auto"/>
      </w:pPr>
    </w:p>
    <w:p w:rsidR="00101E6A" w:rsidRPr="002F6D19" w:rsidRDefault="00101E6A" w:rsidP="00101E6A">
      <w:pPr>
        <w:pStyle w:val="08ArticleText"/>
        <w:spacing w:line="240" w:lineRule="auto"/>
      </w:pPr>
    </w:p>
    <w:p w:rsidR="00A403B1" w:rsidRDefault="00A403B1" w:rsidP="00101E6A">
      <w:pPr>
        <w:pStyle w:val="04AHeading"/>
        <w:spacing w:before="0" w:after="0"/>
        <w:rPr>
          <w:rFonts w:ascii="Times New Roman" w:hAnsi="Times New Roman"/>
          <w:b w:val="0"/>
          <w:sz w:val="18"/>
          <w:szCs w:val="18"/>
        </w:rPr>
      </w:pPr>
    </w:p>
    <w:tbl>
      <w:tblPr>
        <w:tblpPr w:leftFromText="180" w:rightFromText="180" w:vertAnchor="text" w:horzAnchor="margin" w:tblpXSpec="center" w:tblpY="280"/>
        <w:tblW w:w="10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8"/>
        <w:gridCol w:w="1394"/>
        <w:gridCol w:w="840"/>
        <w:gridCol w:w="1847"/>
        <w:gridCol w:w="3307"/>
        <w:gridCol w:w="1817"/>
      </w:tblGrid>
      <w:tr w:rsidR="001362B4" w:rsidRPr="001362B4" w:rsidTr="001362B4">
        <w:trPr>
          <w:trHeight w:val="321"/>
        </w:trPr>
        <w:tc>
          <w:tcPr>
            <w:tcW w:w="2842" w:type="dxa"/>
            <w:gridSpan w:val="2"/>
            <w:tcBorders>
              <w:right w:val="nil"/>
            </w:tcBorders>
            <w:shd w:val="clear" w:color="auto" w:fill="D9D9D9"/>
            <w:noWrap/>
            <w:vAlign w:val="bottom"/>
            <w:hideMark/>
          </w:tcPr>
          <w:p w:rsidR="001362B4" w:rsidRPr="001362B4" w:rsidRDefault="001362B4" w:rsidP="001362B4">
            <w:pPr>
              <w:spacing w:after="0" w:line="240" w:lineRule="auto"/>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Approval Signatures/Dates:</w:t>
            </w:r>
          </w:p>
        </w:tc>
        <w:tc>
          <w:tcPr>
            <w:tcW w:w="7811" w:type="dxa"/>
            <w:gridSpan w:val="4"/>
            <w:tcBorders>
              <w:left w:val="nil"/>
            </w:tcBorders>
            <w:shd w:val="clear" w:color="auto" w:fill="D9D9D9"/>
            <w:noWrap/>
            <w:vAlign w:val="bottom"/>
            <w:hideMark/>
          </w:tcPr>
          <w:p w:rsidR="001362B4" w:rsidRPr="001362B4" w:rsidRDefault="001362B4" w:rsidP="001362B4">
            <w:pPr>
              <w:spacing w:after="0" w:line="240" w:lineRule="auto"/>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w:t>
            </w:r>
            <w:r w:rsidRPr="001362B4">
              <w:rPr>
                <w:rFonts w:ascii="Times New Roman" w:eastAsia="Times New Roman" w:hAnsi="Times New Roman"/>
                <w:i/>
                <w:sz w:val="20"/>
                <w:szCs w:val="20"/>
                <w:lang w:val="en-US"/>
              </w:rPr>
              <w:t xml:space="preserve"> all applicable parties</w:t>
            </w:r>
            <w:r w:rsidRPr="001362B4">
              <w:rPr>
                <w:rFonts w:ascii="Times New Roman" w:eastAsia="Times New Roman" w:hAnsi="Times New Roman"/>
                <w:b/>
                <w:sz w:val="20"/>
                <w:szCs w:val="20"/>
                <w:lang w:val="en-US"/>
              </w:rPr>
              <w:t xml:space="preserve"> ) </w:t>
            </w:r>
          </w:p>
        </w:tc>
      </w:tr>
      <w:tr w:rsidR="001362B4" w:rsidRPr="001362B4" w:rsidTr="001362B4">
        <w:trPr>
          <w:trHeight w:val="297"/>
        </w:trPr>
        <w:tc>
          <w:tcPr>
            <w:tcW w:w="1448" w:type="dxa"/>
            <w:shd w:val="clear" w:color="auto" w:fill="auto"/>
            <w:noWrap/>
            <w:vAlign w:val="center"/>
            <w:hideMark/>
          </w:tcPr>
          <w:p w:rsidR="001362B4" w:rsidRPr="001362B4" w:rsidRDefault="001362B4" w:rsidP="001362B4">
            <w:pPr>
              <w:spacing w:after="0" w:line="240" w:lineRule="auto"/>
              <w:jc w:val="right"/>
              <w:rPr>
                <w:rFonts w:ascii="Times New Roman" w:eastAsia="Times New Roman" w:hAnsi="Times New Roman"/>
                <w:sz w:val="20"/>
                <w:szCs w:val="20"/>
                <w:lang w:val="en-US"/>
              </w:rPr>
            </w:pPr>
          </w:p>
        </w:tc>
        <w:tc>
          <w:tcPr>
            <w:tcW w:w="2234" w:type="dxa"/>
            <w:gridSpan w:val="2"/>
            <w:shd w:val="clear" w:color="auto" w:fill="auto"/>
            <w:noWrap/>
            <w:vAlign w:val="center"/>
            <w:hideMark/>
          </w:tcPr>
          <w:p w:rsidR="001362B4" w:rsidRPr="001362B4" w:rsidRDefault="001362B4" w:rsidP="001362B4">
            <w:pPr>
              <w:spacing w:after="0" w:line="240" w:lineRule="auto"/>
              <w:jc w:val="center"/>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Name</w:t>
            </w:r>
          </w:p>
        </w:tc>
        <w:tc>
          <w:tcPr>
            <w:tcW w:w="184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Title</w:t>
            </w:r>
          </w:p>
        </w:tc>
        <w:tc>
          <w:tcPr>
            <w:tcW w:w="330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Signature</w:t>
            </w:r>
          </w:p>
        </w:tc>
        <w:tc>
          <w:tcPr>
            <w:tcW w:w="181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b/>
                <w:sz w:val="20"/>
                <w:szCs w:val="20"/>
                <w:lang w:val="en-US"/>
              </w:rPr>
            </w:pPr>
            <w:r w:rsidRPr="001362B4">
              <w:rPr>
                <w:rFonts w:ascii="Times New Roman" w:eastAsia="Times New Roman" w:hAnsi="Times New Roman"/>
                <w:b/>
                <w:sz w:val="20"/>
                <w:szCs w:val="20"/>
                <w:lang w:val="en-US"/>
              </w:rPr>
              <w:t>Date</w:t>
            </w:r>
          </w:p>
        </w:tc>
      </w:tr>
      <w:tr w:rsidR="001362B4" w:rsidRPr="001362B4" w:rsidTr="001362B4">
        <w:trPr>
          <w:trHeight w:val="366"/>
        </w:trPr>
        <w:tc>
          <w:tcPr>
            <w:tcW w:w="1448" w:type="dxa"/>
            <w:shd w:val="clear" w:color="auto" w:fill="auto"/>
            <w:noWrap/>
            <w:vAlign w:val="center"/>
            <w:hideMark/>
          </w:tcPr>
          <w:p w:rsidR="001362B4" w:rsidRPr="001362B4" w:rsidRDefault="001362B4" w:rsidP="001362B4">
            <w:pPr>
              <w:spacing w:after="0" w:line="240" w:lineRule="auto"/>
              <w:jc w:val="center"/>
              <w:rPr>
                <w:rFonts w:ascii="Times New Roman" w:eastAsia="Times New Roman" w:hAnsi="Times New Roman"/>
                <w:sz w:val="20"/>
                <w:szCs w:val="20"/>
                <w:lang w:val="en-US"/>
              </w:rPr>
            </w:pPr>
            <w:r w:rsidRPr="001362B4">
              <w:rPr>
                <w:rFonts w:ascii="Times New Roman" w:eastAsia="Times New Roman" w:hAnsi="Times New Roman"/>
                <w:sz w:val="20"/>
                <w:szCs w:val="20"/>
                <w:lang w:val="en-US"/>
              </w:rPr>
              <w:t>Quality</w:t>
            </w:r>
          </w:p>
        </w:tc>
        <w:tc>
          <w:tcPr>
            <w:tcW w:w="2234" w:type="dxa"/>
            <w:gridSpan w:val="2"/>
            <w:shd w:val="clear" w:color="auto" w:fill="auto"/>
            <w:noWrap/>
            <w:vAlign w:val="center"/>
            <w:hideMark/>
          </w:tcPr>
          <w:p w:rsidR="001362B4" w:rsidRPr="001362B4" w:rsidRDefault="001362B4" w:rsidP="001362B4">
            <w:pPr>
              <w:spacing w:after="0" w:line="240" w:lineRule="auto"/>
              <w:jc w:val="center"/>
              <w:rPr>
                <w:rFonts w:ascii="Times New Roman" w:eastAsia="Times New Roman" w:hAnsi="Times New Roman"/>
                <w:sz w:val="20"/>
                <w:szCs w:val="20"/>
                <w:lang w:val="en-US"/>
              </w:rPr>
            </w:pPr>
            <w:r w:rsidRPr="001362B4">
              <w:rPr>
                <w:rFonts w:ascii="Times New Roman" w:eastAsia="Times New Roman" w:hAnsi="Times New Roman"/>
                <w:sz w:val="20"/>
                <w:szCs w:val="20"/>
                <w:lang w:val="en-US"/>
              </w:rPr>
              <w:t>Deborah Durbin</w:t>
            </w:r>
          </w:p>
        </w:tc>
        <w:tc>
          <w:tcPr>
            <w:tcW w:w="184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r>
              <w:rPr>
                <w:rFonts w:ascii="Times New Roman" w:eastAsia="Times New Roman" w:hAnsi="Times New Roman"/>
                <w:sz w:val="20"/>
                <w:szCs w:val="20"/>
                <w:lang w:val="en-US"/>
              </w:rPr>
              <w:t>Dir. o</w:t>
            </w:r>
            <w:r w:rsidRPr="001362B4">
              <w:rPr>
                <w:rFonts w:ascii="Times New Roman" w:eastAsia="Times New Roman" w:hAnsi="Times New Roman"/>
                <w:sz w:val="20"/>
                <w:szCs w:val="20"/>
                <w:lang w:val="en-US"/>
              </w:rPr>
              <w:t>f Quality</w:t>
            </w:r>
          </w:p>
        </w:tc>
        <w:tc>
          <w:tcPr>
            <w:tcW w:w="330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DD</w:t>
            </w:r>
          </w:p>
        </w:tc>
        <w:tc>
          <w:tcPr>
            <w:tcW w:w="181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9/19/14</w:t>
            </w:r>
          </w:p>
        </w:tc>
      </w:tr>
      <w:tr w:rsidR="001362B4" w:rsidRPr="001362B4" w:rsidTr="001362B4">
        <w:trPr>
          <w:trHeight w:val="366"/>
        </w:trPr>
        <w:tc>
          <w:tcPr>
            <w:tcW w:w="1448" w:type="dxa"/>
            <w:shd w:val="clear" w:color="auto" w:fill="auto"/>
            <w:noWrap/>
            <w:vAlign w:val="center"/>
            <w:hideMark/>
          </w:tcPr>
          <w:p w:rsidR="001362B4" w:rsidRPr="001362B4" w:rsidRDefault="001362B4" w:rsidP="001362B4">
            <w:pPr>
              <w:spacing w:after="0" w:line="240" w:lineRule="auto"/>
              <w:jc w:val="center"/>
              <w:rPr>
                <w:rFonts w:ascii="Times New Roman" w:eastAsia="Times New Roman" w:hAnsi="Times New Roman"/>
                <w:sz w:val="20"/>
                <w:szCs w:val="20"/>
                <w:lang w:val="en-US"/>
              </w:rPr>
            </w:pPr>
            <w:r w:rsidRPr="001362B4">
              <w:rPr>
                <w:rFonts w:ascii="Times New Roman" w:eastAsia="Times New Roman" w:hAnsi="Times New Roman"/>
                <w:sz w:val="20"/>
                <w:szCs w:val="20"/>
                <w:lang w:val="en-US"/>
              </w:rPr>
              <w:t>Operations</w:t>
            </w:r>
          </w:p>
        </w:tc>
        <w:tc>
          <w:tcPr>
            <w:tcW w:w="2234" w:type="dxa"/>
            <w:gridSpan w:val="2"/>
            <w:shd w:val="clear" w:color="auto" w:fill="auto"/>
            <w:noWrap/>
            <w:vAlign w:val="center"/>
            <w:hideMark/>
          </w:tcPr>
          <w:p w:rsidR="001362B4" w:rsidRPr="001362B4" w:rsidRDefault="001362B4" w:rsidP="001362B4">
            <w:pPr>
              <w:spacing w:after="0" w:line="240" w:lineRule="auto"/>
              <w:jc w:val="center"/>
              <w:rPr>
                <w:rFonts w:ascii="Times New Roman" w:eastAsia="Times New Roman" w:hAnsi="Times New Roman"/>
                <w:sz w:val="20"/>
                <w:szCs w:val="20"/>
                <w:lang w:val="en-US"/>
              </w:rPr>
            </w:pPr>
            <w:r w:rsidRPr="001362B4">
              <w:rPr>
                <w:rFonts w:ascii="Times New Roman" w:eastAsia="Times New Roman" w:hAnsi="Times New Roman"/>
                <w:sz w:val="20"/>
                <w:szCs w:val="20"/>
                <w:lang w:val="en-US"/>
              </w:rPr>
              <w:t>Matt Haynes</w:t>
            </w:r>
          </w:p>
        </w:tc>
        <w:tc>
          <w:tcPr>
            <w:tcW w:w="184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r>
              <w:rPr>
                <w:rFonts w:ascii="Times New Roman" w:eastAsia="Times New Roman" w:hAnsi="Times New Roman"/>
                <w:sz w:val="20"/>
                <w:szCs w:val="20"/>
                <w:lang w:val="en-US"/>
              </w:rPr>
              <w:t>Dir. o</w:t>
            </w:r>
            <w:r w:rsidRPr="001362B4">
              <w:rPr>
                <w:rFonts w:ascii="Times New Roman" w:eastAsia="Times New Roman" w:hAnsi="Times New Roman"/>
                <w:sz w:val="20"/>
                <w:szCs w:val="20"/>
                <w:lang w:val="en-US"/>
              </w:rPr>
              <w:t>f Operations</w:t>
            </w:r>
          </w:p>
        </w:tc>
        <w:tc>
          <w:tcPr>
            <w:tcW w:w="330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MH</w:t>
            </w:r>
          </w:p>
        </w:tc>
        <w:tc>
          <w:tcPr>
            <w:tcW w:w="181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9/19/14</w:t>
            </w:r>
          </w:p>
        </w:tc>
      </w:tr>
      <w:tr w:rsidR="001362B4" w:rsidRPr="001362B4" w:rsidTr="001362B4">
        <w:trPr>
          <w:trHeight w:val="366"/>
        </w:trPr>
        <w:tc>
          <w:tcPr>
            <w:tcW w:w="1448" w:type="dxa"/>
            <w:shd w:val="clear" w:color="auto" w:fill="auto"/>
            <w:noWrap/>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r>
              <w:rPr>
                <w:rFonts w:ascii="Times New Roman" w:eastAsia="Times New Roman" w:hAnsi="Times New Roman"/>
                <w:sz w:val="20"/>
                <w:szCs w:val="20"/>
                <w:lang w:val="en-US"/>
              </w:rPr>
              <w:t>Technical</w:t>
            </w:r>
          </w:p>
        </w:tc>
        <w:tc>
          <w:tcPr>
            <w:tcW w:w="2234" w:type="dxa"/>
            <w:gridSpan w:val="2"/>
            <w:shd w:val="clear" w:color="auto" w:fill="auto"/>
            <w:noWrap/>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r>
              <w:rPr>
                <w:rFonts w:ascii="Times New Roman" w:eastAsia="Times New Roman" w:hAnsi="Times New Roman"/>
                <w:sz w:val="20"/>
                <w:szCs w:val="20"/>
                <w:lang w:val="en-US"/>
              </w:rPr>
              <w:t xml:space="preserve">Mark </w:t>
            </w:r>
            <w:proofErr w:type="spellStart"/>
            <w:r>
              <w:rPr>
                <w:rFonts w:ascii="Times New Roman" w:eastAsia="Times New Roman" w:hAnsi="Times New Roman"/>
                <w:sz w:val="20"/>
                <w:szCs w:val="20"/>
                <w:lang w:val="en-US"/>
              </w:rPr>
              <w:t>Shand</w:t>
            </w:r>
            <w:proofErr w:type="spellEnd"/>
          </w:p>
        </w:tc>
        <w:tc>
          <w:tcPr>
            <w:tcW w:w="184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r>
              <w:rPr>
                <w:rFonts w:ascii="Times New Roman" w:eastAsia="Times New Roman" w:hAnsi="Times New Roman"/>
                <w:sz w:val="20"/>
                <w:szCs w:val="20"/>
                <w:lang w:val="en-US"/>
              </w:rPr>
              <w:t>Dir. of Tech. Serv.</w:t>
            </w:r>
          </w:p>
        </w:tc>
        <w:tc>
          <w:tcPr>
            <w:tcW w:w="330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MS</w:t>
            </w:r>
          </w:p>
        </w:tc>
        <w:tc>
          <w:tcPr>
            <w:tcW w:w="1817" w:type="dxa"/>
            <w:shd w:val="clear" w:color="auto" w:fill="auto"/>
            <w:vAlign w:val="center"/>
          </w:tcPr>
          <w:p w:rsidR="001362B4" w:rsidRPr="001362B4" w:rsidRDefault="005525F2" w:rsidP="001362B4">
            <w:pPr>
              <w:spacing w:after="0" w:line="240" w:lineRule="auto"/>
              <w:jc w:val="center"/>
              <w:rPr>
                <w:rFonts w:ascii="Times New Roman" w:eastAsia="Times New Roman" w:hAnsi="Times New Roman"/>
                <w:b/>
                <w:sz w:val="20"/>
                <w:szCs w:val="20"/>
                <w:lang w:val="en-US"/>
              </w:rPr>
            </w:pPr>
            <w:r>
              <w:rPr>
                <w:rFonts w:ascii="Times New Roman" w:eastAsia="Times New Roman" w:hAnsi="Times New Roman"/>
                <w:b/>
                <w:sz w:val="20"/>
                <w:szCs w:val="20"/>
                <w:lang w:val="en-US"/>
              </w:rPr>
              <w:t>9/19/14</w:t>
            </w:r>
          </w:p>
        </w:tc>
      </w:tr>
      <w:tr w:rsidR="001362B4" w:rsidRPr="001362B4" w:rsidTr="001362B4">
        <w:trPr>
          <w:trHeight w:val="366"/>
        </w:trPr>
        <w:tc>
          <w:tcPr>
            <w:tcW w:w="1448" w:type="dxa"/>
            <w:shd w:val="clear" w:color="auto" w:fill="auto"/>
            <w:noWrap/>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p>
        </w:tc>
        <w:tc>
          <w:tcPr>
            <w:tcW w:w="2234" w:type="dxa"/>
            <w:gridSpan w:val="2"/>
            <w:shd w:val="clear" w:color="auto" w:fill="auto"/>
            <w:noWrap/>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p>
        </w:tc>
        <w:tc>
          <w:tcPr>
            <w:tcW w:w="184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sz w:val="20"/>
                <w:szCs w:val="20"/>
                <w:lang w:val="en-US"/>
              </w:rPr>
            </w:pPr>
          </w:p>
        </w:tc>
        <w:tc>
          <w:tcPr>
            <w:tcW w:w="330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b/>
                <w:sz w:val="20"/>
                <w:szCs w:val="20"/>
                <w:lang w:val="en-US"/>
              </w:rPr>
            </w:pPr>
          </w:p>
        </w:tc>
        <w:tc>
          <w:tcPr>
            <w:tcW w:w="1817" w:type="dxa"/>
            <w:shd w:val="clear" w:color="auto" w:fill="auto"/>
            <w:vAlign w:val="center"/>
          </w:tcPr>
          <w:p w:rsidR="001362B4" w:rsidRPr="001362B4" w:rsidRDefault="001362B4" w:rsidP="001362B4">
            <w:pPr>
              <w:spacing w:after="0" w:line="240" w:lineRule="auto"/>
              <w:jc w:val="center"/>
              <w:rPr>
                <w:rFonts w:ascii="Times New Roman" w:eastAsia="Times New Roman" w:hAnsi="Times New Roman"/>
                <w:b/>
                <w:sz w:val="20"/>
                <w:szCs w:val="20"/>
                <w:lang w:val="en-US"/>
              </w:rPr>
            </w:pPr>
          </w:p>
        </w:tc>
      </w:tr>
    </w:tbl>
    <w:p w:rsidR="00101E6A" w:rsidRDefault="00101E6A" w:rsidP="00101E6A">
      <w:pPr>
        <w:pStyle w:val="08ArticleText"/>
        <w:spacing w:line="240" w:lineRule="auto"/>
      </w:pPr>
    </w:p>
    <w:p w:rsidR="00101E6A" w:rsidRDefault="00101E6A" w:rsidP="00101E6A">
      <w:pPr>
        <w:pStyle w:val="08ArticleText"/>
        <w:spacing w:line="240" w:lineRule="auto"/>
      </w:pPr>
    </w:p>
    <w:p w:rsidR="00101E6A" w:rsidRPr="00101E6A" w:rsidRDefault="00101E6A" w:rsidP="00101E6A">
      <w:pPr>
        <w:pStyle w:val="08ArticleText"/>
        <w:spacing w:line="240" w:lineRule="auto"/>
      </w:pPr>
    </w:p>
    <w:p w:rsidR="00E02CF7" w:rsidRDefault="00E02CF7" w:rsidP="00E02CF7">
      <w:pPr>
        <w:pStyle w:val="08ArticleText"/>
      </w:pPr>
    </w:p>
    <w:p w:rsidR="00101E6A" w:rsidRDefault="00101E6A" w:rsidP="00E02CF7">
      <w:pPr>
        <w:pStyle w:val="08ArticleText"/>
      </w:pPr>
    </w:p>
    <w:p w:rsidR="00101E6A" w:rsidRDefault="00101E6A" w:rsidP="00E02CF7">
      <w:pPr>
        <w:pStyle w:val="08ArticleText"/>
      </w:pPr>
    </w:p>
    <w:p w:rsidR="003D282D" w:rsidRPr="00E02CF7" w:rsidRDefault="003D282D" w:rsidP="00E02CF7">
      <w:pPr>
        <w:pStyle w:val="08ArticleText"/>
      </w:pPr>
    </w:p>
    <w:sectPr w:rsidR="003D282D" w:rsidRPr="00E02CF7" w:rsidSect="00460F88">
      <w:headerReference w:type="even" r:id="rId19"/>
      <w:headerReference w:type="default" r:id="rId20"/>
      <w:type w:val="continuous"/>
      <w:pgSz w:w="11907" w:h="15593" w:code="9"/>
      <w:pgMar w:top="301" w:right="851" w:bottom="1134" w:left="851" w:header="510" w:footer="510" w:gutter="0"/>
      <w:cols w:num="2" w:space="227"/>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1FD" w:rsidRDefault="006B11FD" w:rsidP="00E547DB">
      <w:pPr>
        <w:spacing w:after="0" w:line="240" w:lineRule="auto"/>
      </w:pPr>
      <w:r>
        <w:separator/>
      </w:r>
    </w:p>
    <w:p w:rsidR="006B11FD" w:rsidRDefault="006B11FD"/>
    <w:p w:rsidR="006B11FD" w:rsidRDefault="006B11FD"/>
    <w:p w:rsidR="006B11FD" w:rsidRDefault="006B11FD"/>
    <w:p w:rsidR="006B11FD" w:rsidRDefault="006B11FD"/>
    <w:p w:rsidR="006B11FD" w:rsidRDefault="006B11FD"/>
  </w:endnote>
  <w:endnote w:type="continuationSeparator" w:id="0">
    <w:p w:rsidR="006B11FD" w:rsidRDefault="006B11FD" w:rsidP="00E547DB">
      <w:pPr>
        <w:spacing w:after="0" w:line="240" w:lineRule="auto"/>
      </w:pPr>
      <w:r>
        <w:continuationSeparator/>
      </w:r>
    </w:p>
    <w:p w:rsidR="006B11FD" w:rsidRDefault="006B11FD"/>
    <w:p w:rsidR="006B11FD" w:rsidRDefault="006B11FD"/>
    <w:p w:rsidR="006B11FD" w:rsidRDefault="006B11FD"/>
    <w:p w:rsidR="006B11FD" w:rsidRDefault="006B11FD"/>
    <w:p w:rsidR="006B11FD" w:rsidRDefault="006B11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embedRegular r:id="rId1" w:fontKey="{8AFB1C6A-D070-4EC1-A97F-871A7C370B97}"/>
    <w:embedBold r:id="rId2" w:fontKey="{FCB19D7E-F7E7-48A0-B3FA-F5E96EC77F84}"/>
    <w:embedItalic r:id="rId3" w:fontKey="{BCC2688C-B0EC-49A9-A7F9-8B84C8264FBB}"/>
  </w:font>
  <w:font w:name="Tahoma">
    <w:panose1 w:val="020B0604030504040204"/>
    <w:charset w:val="00"/>
    <w:family w:val="swiss"/>
    <w:pitch w:val="variable"/>
    <w:sig w:usb0="61002A87" w:usb1="80000000" w:usb2="00000008" w:usb3="00000000" w:csb0="000101FF" w:csb1="00000000"/>
    <w:embedRegular r:id="rId4" w:fontKey="{8967A1EC-B291-4A83-99EE-4F485A1E06FA}"/>
  </w:font>
  <w:font w:name="Myriad Pro Light">
    <w:altName w:val="Arial"/>
    <w:panose1 w:val="00000000000000000000"/>
    <w:charset w:val="00"/>
    <w:family w:val="swiss"/>
    <w:notTrueType/>
    <w:pitch w:val="variable"/>
    <w:sig w:usb0="00000001" w:usb1="5000204B" w:usb2="00000000" w:usb3="00000000" w:csb0="0000009F" w:csb1="00000000"/>
  </w:font>
  <w:font w:name="Myriad Pro">
    <w:altName w:val="Corbel"/>
    <w:panose1 w:val="00000000000000000000"/>
    <w:charset w:val="00"/>
    <w:family w:val="swiss"/>
    <w:notTrueType/>
    <w:pitch w:val="variable"/>
    <w:sig w:usb0="00000001" w:usb1="5000204B" w:usb2="00000000" w:usb3="00000000" w:csb0="0000009F" w:csb1="00000000"/>
  </w:font>
  <w:font w:name="Cambria">
    <w:panose1 w:val="02040503050406030204"/>
    <w:charset w:val="00"/>
    <w:family w:val="roman"/>
    <w:pitch w:val="variable"/>
    <w:sig w:usb0="E00002FF" w:usb1="400004FF" w:usb2="00000000" w:usb3="00000000" w:csb0="0000019F" w:csb1="00000000"/>
    <w:embedRegular r:id="rId5" w:fontKey="{D7604864-C67D-4764-8CA1-4F34FC22BC6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F88" w:rsidRPr="006602F1" w:rsidRDefault="00460F88" w:rsidP="004877C8">
    <w:pPr>
      <w:pStyle w:val="Footer"/>
      <w:tabs>
        <w:tab w:val="clear" w:pos="4513"/>
        <w:tab w:val="clear" w:pos="9026"/>
        <w:tab w:val="right" w:pos="10206"/>
      </w:tabs>
      <w:rPr>
        <w:spacing w:val="10"/>
        <w:sz w:val="16"/>
        <w:szCs w:val="16"/>
      </w:rPr>
    </w:pPr>
    <w:r w:rsidRPr="006602F1">
      <w:rPr>
        <w:noProof/>
        <w:spacing w:val="10"/>
        <w:sz w:val="16"/>
        <w:szCs w:val="16"/>
      </w:rPr>
      <w:tab/>
    </w:r>
  </w:p>
  <w:p w:rsidR="00460F88" w:rsidRDefault="00460F88" w:rsidP="00C72B46">
    <w:pPr>
      <w:pStyle w:val="Footer"/>
      <w:tabs>
        <w:tab w:val="center" w:pos="5040"/>
        <w:tab w:val="right" w:pos="10080"/>
      </w:tabs>
      <w:jc w:val="center"/>
      <w:rPr>
        <w:color w:val="FF0000"/>
      </w:rPr>
    </w:pPr>
    <w:r w:rsidRPr="008876A5">
      <w:rPr>
        <w:color w:val="FF0000"/>
      </w:rPr>
      <w:t>C</w:t>
    </w:r>
    <w:r>
      <w:rPr>
        <w:color w:val="FF0000"/>
      </w:rPr>
      <w:t>ontrolled Document</w:t>
    </w:r>
  </w:p>
  <w:p w:rsidR="00460F88" w:rsidRPr="00540F18" w:rsidRDefault="00460F88" w:rsidP="00C72B46">
    <w:pPr>
      <w:pStyle w:val="Footer"/>
      <w:jc w:val="center"/>
      <w:rPr>
        <w:sz w:val="16"/>
        <w:szCs w:val="16"/>
      </w:rPr>
    </w:pPr>
    <w:r w:rsidRPr="00540F18">
      <w:rPr>
        <w:sz w:val="16"/>
        <w:szCs w:val="16"/>
      </w:rPr>
      <w:t>Only those quality documents viewed through the Giles Chemical electronic Documentation System are officially controlled. All other copies, whether viewed through another computer program or a printed version, are not controlled and, therefore, the Quality Unit at Giles assumes no responsibility for accuracy of the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F88" w:rsidRPr="00C72B46" w:rsidRDefault="00460F88" w:rsidP="00C72B46">
    <w:pPr>
      <w:tabs>
        <w:tab w:val="center" w:pos="5040"/>
        <w:tab w:val="right" w:pos="10080"/>
      </w:tabs>
      <w:spacing w:after="0" w:line="240" w:lineRule="auto"/>
      <w:jc w:val="center"/>
      <w:rPr>
        <w:rFonts w:ascii="Times New Roman" w:eastAsia="Times New Roman" w:hAnsi="Times New Roman"/>
        <w:color w:val="FF0000"/>
        <w:sz w:val="24"/>
        <w:szCs w:val="24"/>
        <w:lang w:val="en-US"/>
      </w:rPr>
    </w:pPr>
    <w:r w:rsidRPr="00C72B46">
      <w:rPr>
        <w:rFonts w:ascii="Times New Roman" w:eastAsia="Times New Roman" w:hAnsi="Times New Roman"/>
        <w:color w:val="FF0000"/>
        <w:sz w:val="24"/>
        <w:szCs w:val="24"/>
        <w:lang w:val="en-US"/>
      </w:rPr>
      <w:t>Controlled Document</w:t>
    </w:r>
  </w:p>
  <w:p w:rsidR="00460F88" w:rsidRPr="00C72B46" w:rsidRDefault="00460F88" w:rsidP="00C72B46">
    <w:pPr>
      <w:tabs>
        <w:tab w:val="center" w:pos="4680"/>
        <w:tab w:val="right" w:pos="9360"/>
      </w:tabs>
      <w:spacing w:after="0" w:line="240" w:lineRule="auto"/>
      <w:jc w:val="center"/>
    </w:pPr>
    <w:r w:rsidRPr="00C72B46">
      <w:rPr>
        <w:rFonts w:ascii="Times New Roman" w:eastAsia="Times New Roman" w:hAnsi="Times New Roman"/>
        <w:sz w:val="16"/>
        <w:szCs w:val="16"/>
        <w:lang w:val="en-US"/>
      </w:rPr>
      <w:t>Only those quality documents viewed through the Giles Chemical electronic Documentation System are officially controlled. All other copies, whether viewed through another computer program or a printed version, are not controlled and, therefore, the Quality Unit at Giles assumes no responsibility for accuracy of the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F88" w:rsidRPr="00C72B46" w:rsidRDefault="00460F88" w:rsidP="00C72B46">
    <w:pPr>
      <w:tabs>
        <w:tab w:val="center" w:pos="5040"/>
        <w:tab w:val="right" w:pos="10080"/>
      </w:tabs>
      <w:spacing w:after="0" w:line="240" w:lineRule="auto"/>
      <w:jc w:val="center"/>
      <w:rPr>
        <w:rFonts w:ascii="Times New Roman" w:eastAsia="Times New Roman" w:hAnsi="Times New Roman"/>
        <w:color w:val="FF0000"/>
        <w:sz w:val="24"/>
        <w:szCs w:val="24"/>
        <w:lang w:val="en-US"/>
      </w:rPr>
    </w:pPr>
    <w:r w:rsidRPr="00C72B46">
      <w:rPr>
        <w:rFonts w:ascii="Times New Roman" w:eastAsia="Times New Roman" w:hAnsi="Times New Roman"/>
        <w:color w:val="FF0000"/>
        <w:sz w:val="24"/>
        <w:szCs w:val="24"/>
        <w:lang w:val="en-US"/>
      </w:rPr>
      <w:t>Controlled Document</w:t>
    </w:r>
  </w:p>
  <w:p w:rsidR="00460F88" w:rsidRPr="006602F1" w:rsidRDefault="00460F88" w:rsidP="00C72B46">
    <w:pPr>
      <w:tabs>
        <w:tab w:val="center" w:pos="4680"/>
        <w:tab w:val="right" w:pos="9360"/>
      </w:tabs>
      <w:spacing w:after="0" w:line="240" w:lineRule="auto"/>
      <w:jc w:val="center"/>
      <w:rPr>
        <w:sz w:val="16"/>
        <w:szCs w:val="16"/>
      </w:rPr>
    </w:pPr>
    <w:r w:rsidRPr="00C72B46">
      <w:rPr>
        <w:rFonts w:ascii="Times New Roman" w:eastAsia="Times New Roman" w:hAnsi="Times New Roman"/>
        <w:sz w:val="16"/>
        <w:szCs w:val="16"/>
        <w:lang w:val="en-US"/>
      </w:rPr>
      <w:t>Only those quality documents viewed through the Giles Chemical electronic Documentation System are officially controlled. All other copies, whether viewed through another computer program or a printed version, are not controlled and, therefore, the Quality Unit at Giles assumes no responsibility for accuracy of the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1FD" w:rsidRDefault="006B11FD" w:rsidP="00E547DB">
      <w:pPr>
        <w:spacing w:after="0" w:line="240" w:lineRule="auto"/>
      </w:pPr>
      <w:r>
        <w:separator/>
      </w:r>
    </w:p>
    <w:p w:rsidR="006B11FD" w:rsidRDefault="006B11FD"/>
    <w:p w:rsidR="006B11FD" w:rsidRDefault="006B11FD"/>
    <w:p w:rsidR="006B11FD" w:rsidRDefault="006B11FD"/>
    <w:p w:rsidR="006B11FD" w:rsidRDefault="006B11FD"/>
    <w:p w:rsidR="006B11FD" w:rsidRDefault="006B11FD"/>
  </w:footnote>
  <w:footnote w:type="continuationSeparator" w:id="0">
    <w:p w:rsidR="006B11FD" w:rsidRDefault="006B11FD" w:rsidP="00E547DB">
      <w:pPr>
        <w:spacing w:after="0" w:line="240" w:lineRule="auto"/>
      </w:pPr>
      <w:r>
        <w:continuationSeparator/>
      </w:r>
    </w:p>
    <w:p w:rsidR="006B11FD" w:rsidRDefault="006B11FD"/>
    <w:p w:rsidR="006B11FD" w:rsidRDefault="006B11FD"/>
    <w:p w:rsidR="006B11FD" w:rsidRDefault="006B11FD"/>
    <w:p w:rsidR="006B11FD" w:rsidRDefault="006B11FD"/>
    <w:p w:rsidR="006B11FD" w:rsidRDefault="006B11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2"/>
      <w:gridCol w:w="3370"/>
      <w:gridCol w:w="550"/>
      <w:gridCol w:w="2628"/>
      <w:gridCol w:w="1951"/>
    </w:tblGrid>
    <w:tr w:rsidR="00460F88" w:rsidTr="00774B6C">
      <w:trPr>
        <w:trHeight w:val="348"/>
      </w:trPr>
      <w:tc>
        <w:tcPr>
          <w:tcW w:w="922" w:type="pct"/>
          <w:vMerge w:val="restart"/>
          <w:tcBorders>
            <w:top w:val="thinThickLargeGap" w:sz="24" w:space="0" w:color="auto"/>
            <w:left w:val="thinThickLargeGap" w:sz="24" w:space="0" w:color="auto"/>
            <w:right w:val="thickThinLargeGap" w:sz="24" w:space="0" w:color="auto"/>
          </w:tcBorders>
          <w:shd w:val="clear" w:color="auto" w:fill="auto"/>
          <w:vAlign w:val="center"/>
        </w:tcPr>
        <w:p w:rsidR="00460F88" w:rsidRPr="00D865D7" w:rsidRDefault="00460F88" w:rsidP="00774B6C">
          <w:pPr>
            <w:jc w:val="center"/>
            <w:rPr>
              <w:b/>
              <w:color w:val="3366FF"/>
              <w:sz w:val="28"/>
              <w:szCs w:val="28"/>
              <w:highlight w:val="lightGray"/>
            </w:rPr>
          </w:pPr>
          <w:r>
            <w:rPr>
              <w:rFonts w:ascii="Tahoma" w:hAnsi="Tahoma" w:cs="Tahoma"/>
              <w:noProof/>
              <w:lang w:val="en-US"/>
            </w:rPr>
            <w:drawing>
              <wp:inline distT="0" distB="0" distL="0" distR="0">
                <wp:extent cx="1019175" cy="64071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19175" cy="640715"/>
                        </a:xfrm>
                        <a:prstGeom prst="rect">
                          <a:avLst/>
                        </a:prstGeom>
                        <a:noFill/>
                        <a:ln w="9525">
                          <a:noFill/>
                          <a:miter lim="800000"/>
                          <a:headEnd/>
                          <a:tailEnd/>
                        </a:ln>
                      </pic:spPr>
                    </pic:pic>
                  </a:graphicData>
                </a:graphic>
              </wp:inline>
            </w:drawing>
          </w:r>
        </w:p>
      </w:tc>
      <w:tc>
        <w:tcPr>
          <w:tcW w:w="3142" w:type="pct"/>
          <w:gridSpan w:val="3"/>
          <w:tcBorders>
            <w:top w:val="thinThickLargeGap" w:sz="2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sidRPr="00BF1892">
            <w:rPr>
              <w:b/>
              <w:color w:val="3366FF"/>
            </w:rPr>
            <w:t xml:space="preserve">GILES CHEMICAL ~ PREMIER MAGNESIA </w:t>
          </w:r>
        </w:p>
      </w:tc>
      <w:tc>
        <w:tcPr>
          <w:tcW w:w="936" w:type="pct"/>
          <w:vMerge w:val="restart"/>
          <w:tcBorders>
            <w:top w:val="thinThickLargeGap" w:sz="24" w:space="0" w:color="auto"/>
            <w:left w:val="thinThickLargeGap" w:sz="24" w:space="0" w:color="auto"/>
            <w:right w:val="thickThinLargeGap" w:sz="24" w:space="0" w:color="auto"/>
          </w:tcBorders>
          <w:shd w:val="clear" w:color="auto" w:fill="auto"/>
        </w:tcPr>
        <w:p w:rsidR="00460F88" w:rsidRPr="00BF1892" w:rsidRDefault="00460F88" w:rsidP="00774B6C">
          <w:pPr>
            <w:jc w:val="center"/>
            <w:rPr>
              <w:b/>
              <w:color w:val="3366FF"/>
            </w:rPr>
          </w:pPr>
          <w:r>
            <w:rPr>
              <w:noProof/>
              <w:lang w:val="en-US"/>
            </w:rPr>
            <w:drawing>
              <wp:inline distT="0" distB="0" distL="0" distR="0">
                <wp:extent cx="1042670" cy="721995"/>
                <wp:effectExtent l="19050" t="0" r="5080" b="0"/>
                <wp:docPr id="5"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a:srcRect/>
                        <a:stretch>
                          <a:fillRect/>
                        </a:stretch>
                      </pic:blipFill>
                      <pic:spPr bwMode="auto">
                        <a:xfrm>
                          <a:off x="0" y="0"/>
                          <a:ext cx="1042670" cy="721995"/>
                        </a:xfrm>
                        <a:prstGeom prst="rect">
                          <a:avLst/>
                        </a:prstGeom>
                        <a:noFill/>
                        <a:ln w="9525">
                          <a:noFill/>
                          <a:miter lim="800000"/>
                          <a:headEnd/>
                          <a:tailEnd/>
                        </a:ln>
                      </pic:spPr>
                    </pic:pic>
                  </a:graphicData>
                </a:graphic>
              </wp:inline>
            </w:drawing>
          </w:r>
        </w:p>
      </w:tc>
    </w:tr>
    <w:tr w:rsidR="00460F88" w:rsidTr="00774B6C">
      <w:trPr>
        <w:trHeight w:val="272"/>
      </w:trPr>
      <w:tc>
        <w:tcPr>
          <w:tcW w:w="922" w:type="pct"/>
          <w:vMerge/>
          <w:tcBorders>
            <w:left w:val="thinThickLargeGap" w:sz="24" w:space="0" w:color="auto"/>
            <w:right w:val="thickThinLargeGap" w:sz="24" w:space="0" w:color="auto"/>
          </w:tcBorders>
          <w:shd w:val="clear" w:color="auto" w:fill="auto"/>
          <w:vAlign w:val="center"/>
        </w:tcPr>
        <w:p w:rsidR="00460F88" w:rsidRPr="00B72116" w:rsidRDefault="00460F88" w:rsidP="00774B6C">
          <w:pPr>
            <w:jc w:val="center"/>
          </w:pPr>
        </w:p>
      </w:tc>
      <w:tc>
        <w:tcPr>
          <w:tcW w:w="3142" w:type="pct"/>
          <w:gridSpan w:val="3"/>
          <w:tcBorders>
            <w:top w:val="single" w:sz="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Pr>
              <w:b/>
              <w:color w:val="3366FF"/>
            </w:rPr>
            <w:t>R&amp;D</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b/>
              <w:color w:val="0000FF"/>
            </w:rPr>
          </w:pPr>
        </w:p>
      </w:tc>
    </w:tr>
    <w:tr w:rsidR="00460F88" w:rsidRPr="00D865D7" w:rsidTr="00774B6C">
      <w:trPr>
        <w:trHeight w:val="91"/>
      </w:trPr>
      <w:tc>
        <w:tcPr>
          <w:tcW w:w="922" w:type="pct"/>
          <w:vMerge/>
          <w:tcBorders>
            <w:left w:val="thinThickLargeGap" w:sz="24" w:space="0" w:color="auto"/>
            <w:right w:val="thickThinLargeGap" w:sz="24" w:space="0" w:color="auto"/>
          </w:tcBorders>
          <w:shd w:val="clear" w:color="auto" w:fill="auto"/>
          <w:vAlign w:val="center"/>
        </w:tcPr>
        <w:p w:rsidR="00460F88" w:rsidRPr="00D865D7" w:rsidRDefault="00460F88" w:rsidP="00774B6C">
          <w:pPr>
            <w:spacing w:line="201" w:lineRule="exact"/>
            <w:rPr>
              <w:color w:val="FF0000"/>
              <w:sz w:val="20"/>
              <w:szCs w:val="20"/>
            </w:rPr>
          </w:pPr>
        </w:p>
      </w:tc>
      <w:tc>
        <w:tcPr>
          <w:tcW w:w="1881" w:type="pct"/>
          <w:gridSpan w:val="2"/>
          <w:tcBorders>
            <w:top w:val="single" w:sz="4" w:space="0" w:color="auto"/>
            <w:left w:val="thickThinLargeGap" w:sz="24" w:space="0" w:color="auto"/>
            <w:bottom w:val="single" w:sz="4" w:space="0" w:color="auto"/>
            <w:right w:val="nil"/>
          </w:tcBorders>
          <w:shd w:val="clear" w:color="auto" w:fill="auto"/>
          <w:vAlign w:val="center"/>
        </w:tcPr>
        <w:p w:rsidR="00460F88" w:rsidRPr="00BF1892" w:rsidRDefault="00460F88" w:rsidP="00774B6C">
          <w:pPr>
            <w:spacing w:after="0"/>
          </w:pPr>
          <w:r w:rsidRPr="00BF1892">
            <w:t>Title</w:t>
          </w:r>
          <w:r>
            <w:t>: Study of skewed CMA data</w:t>
          </w:r>
        </w:p>
      </w:tc>
      <w:tc>
        <w:tcPr>
          <w:tcW w:w="1261" w:type="pct"/>
          <w:tcBorders>
            <w:top w:val="single" w:sz="4" w:space="0" w:color="auto"/>
            <w:left w:val="nil"/>
            <w:bottom w:val="single" w:sz="4" w:space="0" w:color="auto"/>
            <w:right w:val="thinThickLargeGap" w:sz="24" w:space="0" w:color="auto"/>
          </w:tcBorders>
          <w:shd w:val="clear" w:color="auto" w:fill="auto"/>
          <w:vAlign w:val="center"/>
        </w:tcPr>
        <w:p w:rsidR="00460F88" w:rsidRPr="00BF1892" w:rsidRDefault="00460F88" w:rsidP="00774B6C">
          <w:pPr>
            <w:spacing w:after="0"/>
            <w:rPr>
              <w:color w:val="FF0000"/>
            </w:rPr>
          </w:pPr>
          <w:r w:rsidRPr="00BF1892">
            <w:t>Number:</w:t>
          </w:r>
          <w:r w:rsidRPr="00BF1892">
            <w:rPr>
              <w:color w:val="FF0000"/>
            </w:rPr>
            <w:t xml:space="preserve">  </w:t>
          </w:r>
          <w:r>
            <w:rPr>
              <w:color w:val="FF0000"/>
            </w:rPr>
            <w:t>RD14-100-001</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color w:val="FF0000"/>
              <w:sz w:val="16"/>
              <w:szCs w:val="16"/>
            </w:rPr>
          </w:pPr>
        </w:p>
      </w:tc>
    </w:tr>
    <w:tr w:rsidR="00460F88" w:rsidRPr="00D865D7" w:rsidTr="00774B6C">
      <w:trPr>
        <w:trHeight w:val="30"/>
      </w:trPr>
      <w:tc>
        <w:tcPr>
          <w:tcW w:w="922" w:type="pct"/>
          <w:vMerge/>
          <w:tcBorders>
            <w:left w:val="thinThickLargeGap" w:sz="24" w:space="0" w:color="auto"/>
            <w:bottom w:val="nil"/>
            <w:right w:val="thickThinLargeGap" w:sz="24" w:space="0" w:color="auto"/>
          </w:tcBorders>
          <w:shd w:val="clear" w:color="auto" w:fill="auto"/>
        </w:tcPr>
        <w:p w:rsidR="00460F88" w:rsidRPr="00D865D7" w:rsidRDefault="00460F88" w:rsidP="00774B6C">
          <w:pPr>
            <w:rPr>
              <w:sz w:val="20"/>
              <w:szCs w:val="20"/>
            </w:rPr>
          </w:pPr>
        </w:p>
      </w:tc>
      <w:tc>
        <w:tcPr>
          <w:tcW w:w="1617" w:type="pct"/>
          <w:tcBorders>
            <w:top w:val="single" w:sz="4" w:space="0" w:color="auto"/>
            <w:left w:val="thickThinLargeGap" w:sz="24" w:space="0" w:color="auto"/>
            <w:bottom w:val="single" w:sz="4" w:space="0" w:color="auto"/>
            <w:right w:val="nil"/>
          </w:tcBorders>
          <w:shd w:val="clear" w:color="auto" w:fill="auto"/>
          <w:vAlign w:val="bottom"/>
        </w:tcPr>
        <w:p w:rsidR="00460F88" w:rsidRPr="00F11BD5" w:rsidRDefault="00460F88" w:rsidP="00774B6C">
          <w:pPr>
            <w:spacing w:after="0"/>
          </w:pPr>
          <w:r>
            <w:t>Owner: Josh Ladet</w:t>
          </w:r>
        </w:p>
      </w:tc>
      <w:tc>
        <w:tcPr>
          <w:tcW w:w="264" w:type="pct"/>
          <w:tcBorders>
            <w:top w:val="single" w:sz="4" w:space="0" w:color="auto"/>
            <w:left w:val="nil"/>
            <w:bottom w:val="single" w:sz="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single" w:sz="4" w:space="0" w:color="auto"/>
            <w:right w:val="thinThickLargeGap" w:sz="24" w:space="0" w:color="auto"/>
          </w:tcBorders>
          <w:shd w:val="clear" w:color="auto" w:fill="auto"/>
          <w:vAlign w:val="bottom"/>
        </w:tcPr>
        <w:p w:rsidR="00460F88" w:rsidRPr="00BF1892" w:rsidRDefault="00460F88" w:rsidP="00774B6C">
          <w:pPr>
            <w:spacing w:after="0"/>
          </w:pPr>
          <w:r w:rsidRPr="00BF1892">
            <w:t>Revision:</w:t>
          </w:r>
          <w:r w:rsidRPr="00BF1892">
            <w:rPr>
              <w:color w:val="FF0000"/>
            </w:rPr>
            <w:t xml:space="preserve"> </w:t>
          </w:r>
          <w:r>
            <w:rPr>
              <w:color w:val="FF0000"/>
            </w:rPr>
            <w:t>0</w:t>
          </w:r>
        </w:p>
      </w:tc>
      <w:tc>
        <w:tcPr>
          <w:tcW w:w="936" w:type="pct"/>
          <w:vMerge/>
          <w:tcBorders>
            <w:left w:val="thinThickLargeGap" w:sz="24" w:space="0" w:color="auto"/>
            <w:bottom w:val="nil"/>
            <w:right w:val="thickThinLargeGap" w:sz="24" w:space="0" w:color="auto"/>
          </w:tcBorders>
          <w:shd w:val="clear" w:color="auto" w:fill="auto"/>
        </w:tcPr>
        <w:p w:rsidR="00460F88" w:rsidRPr="00BF1892" w:rsidRDefault="00460F88" w:rsidP="00774B6C">
          <w:pPr>
            <w:jc w:val="center"/>
            <w:rPr>
              <w:sz w:val="20"/>
              <w:szCs w:val="20"/>
            </w:rPr>
          </w:pPr>
        </w:p>
      </w:tc>
    </w:tr>
    <w:tr w:rsidR="00460F88" w:rsidRPr="00D865D7" w:rsidTr="00774B6C">
      <w:trPr>
        <w:trHeight w:val="407"/>
      </w:trPr>
      <w:tc>
        <w:tcPr>
          <w:tcW w:w="922" w:type="pct"/>
          <w:tcBorders>
            <w:top w:val="nil"/>
            <w:left w:val="thinThickLargeGap" w:sz="24" w:space="0" w:color="auto"/>
            <w:bottom w:val="thickThinLargeGap" w:sz="24" w:space="0" w:color="auto"/>
            <w:right w:val="thickThinLargeGap" w:sz="24" w:space="0" w:color="auto"/>
          </w:tcBorders>
          <w:shd w:val="clear" w:color="auto" w:fill="auto"/>
        </w:tcPr>
        <w:p w:rsidR="00460F88" w:rsidRPr="00D865D7" w:rsidRDefault="00460F88" w:rsidP="00774B6C">
          <w:pPr>
            <w:spacing w:after="0"/>
            <w:rPr>
              <w:sz w:val="20"/>
              <w:szCs w:val="20"/>
            </w:rPr>
          </w:pPr>
        </w:p>
      </w:tc>
      <w:tc>
        <w:tcPr>
          <w:tcW w:w="1617" w:type="pct"/>
          <w:tcBorders>
            <w:top w:val="single" w:sz="4" w:space="0" w:color="auto"/>
            <w:left w:val="thickThinLargeGap" w:sz="24" w:space="0" w:color="auto"/>
            <w:bottom w:val="thickThinLargeGap" w:sz="24" w:space="0" w:color="auto"/>
            <w:right w:val="nil"/>
          </w:tcBorders>
          <w:shd w:val="clear" w:color="auto" w:fill="auto"/>
          <w:vAlign w:val="bottom"/>
        </w:tcPr>
        <w:p w:rsidR="00460F88" w:rsidRPr="00F11BD5" w:rsidRDefault="00460F88" w:rsidP="00774B6C">
          <w:pPr>
            <w:spacing w:after="0"/>
          </w:pPr>
          <w:r w:rsidRPr="00F11BD5">
            <w:t xml:space="preserve"> Date:</w:t>
          </w:r>
          <w:r w:rsidRPr="002E2D1F">
            <w:rPr>
              <w:color w:val="FF0000"/>
            </w:rPr>
            <w:t xml:space="preserve">  </w:t>
          </w:r>
          <w:r>
            <w:rPr>
              <w:color w:val="FF0000"/>
            </w:rPr>
            <w:t>9/18/14</w:t>
          </w:r>
        </w:p>
      </w:tc>
      <w:tc>
        <w:tcPr>
          <w:tcW w:w="264" w:type="pct"/>
          <w:tcBorders>
            <w:top w:val="single" w:sz="4" w:space="0" w:color="auto"/>
            <w:left w:val="nil"/>
            <w:bottom w:val="thickThinLargeGap" w:sz="2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thickThinLargeGap" w:sz="24" w:space="0" w:color="auto"/>
            <w:right w:val="thinThickLargeGap" w:sz="24" w:space="0" w:color="auto"/>
          </w:tcBorders>
          <w:shd w:val="clear" w:color="auto" w:fill="auto"/>
          <w:vAlign w:val="bottom"/>
        </w:tcPr>
        <w:p w:rsidR="00460F88" w:rsidRPr="00BF1892" w:rsidRDefault="00460F88" w:rsidP="00460F88">
          <w:pPr>
            <w:spacing w:after="0"/>
          </w:pPr>
          <w:r>
            <w:rPr>
              <w:color w:val="000000"/>
            </w:rPr>
            <w:t>Page</w:t>
          </w:r>
          <w:r w:rsidRPr="0051064C">
            <w:rPr>
              <w:color w:val="000000"/>
            </w:rPr>
            <w:t xml:space="preserve">:  </w:t>
          </w:r>
          <w:r>
            <w:rPr>
              <w:color w:val="000000"/>
            </w:rPr>
            <w:t>2</w:t>
          </w:r>
        </w:p>
      </w:tc>
      <w:tc>
        <w:tcPr>
          <w:tcW w:w="936" w:type="pct"/>
          <w:tcBorders>
            <w:top w:val="nil"/>
            <w:left w:val="thinThickLargeGap" w:sz="24" w:space="0" w:color="auto"/>
            <w:bottom w:val="thickThinLargeGap" w:sz="24" w:space="0" w:color="auto"/>
            <w:right w:val="thickThinLargeGap" w:sz="24" w:space="0" w:color="auto"/>
          </w:tcBorders>
          <w:shd w:val="clear" w:color="auto" w:fill="auto"/>
        </w:tcPr>
        <w:p w:rsidR="00460F88" w:rsidRPr="00BF1892" w:rsidRDefault="00460F88" w:rsidP="00774B6C">
          <w:pPr>
            <w:spacing w:after="0"/>
            <w:jc w:val="center"/>
            <w:rPr>
              <w:sz w:val="20"/>
              <w:szCs w:val="20"/>
            </w:rPr>
          </w:pPr>
        </w:p>
      </w:tc>
    </w:tr>
  </w:tbl>
  <w:p w:rsidR="00460F88" w:rsidRDefault="00460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2"/>
      <w:gridCol w:w="3370"/>
      <w:gridCol w:w="550"/>
      <w:gridCol w:w="2628"/>
      <w:gridCol w:w="1951"/>
    </w:tblGrid>
    <w:tr w:rsidR="00460F88" w:rsidTr="00774B6C">
      <w:trPr>
        <w:trHeight w:val="348"/>
      </w:trPr>
      <w:tc>
        <w:tcPr>
          <w:tcW w:w="922" w:type="pct"/>
          <w:vMerge w:val="restart"/>
          <w:tcBorders>
            <w:top w:val="thinThickLargeGap" w:sz="24" w:space="0" w:color="auto"/>
            <w:left w:val="thinThickLargeGap" w:sz="24" w:space="0" w:color="auto"/>
            <w:right w:val="thickThinLargeGap" w:sz="24" w:space="0" w:color="auto"/>
          </w:tcBorders>
          <w:shd w:val="clear" w:color="auto" w:fill="auto"/>
          <w:vAlign w:val="center"/>
        </w:tcPr>
        <w:p w:rsidR="00460F88" w:rsidRPr="00D865D7" w:rsidRDefault="00460F88" w:rsidP="00774B6C">
          <w:pPr>
            <w:jc w:val="center"/>
            <w:rPr>
              <w:b/>
              <w:color w:val="3366FF"/>
              <w:sz w:val="28"/>
              <w:szCs w:val="28"/>
              <w:highlight w:val="lightGray"/>
            </w:rPr>
          </w:pPr>
          <w:r>
            <w:rPr>
              <w:rFonts w:ascii="Tahoma" w:hAnsi="Tahoma" w:cs="Tahoma"/>
              <w:noProof/>
              <w:lang w:val="en-US"/>
            </w:rPr>
            <w:drawing>
              <wp:inline distT="0" distB="0" distL="0" distR="0">
                <wp:extent cx="1019175" cy="64071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19175" cy="640715"/>
                        </a:xfrm>
                        <a:prstGeom prst="rect">
                          <a:avLst/>
                        </a:prstGeom>
                        <a:noFill/>
                        <a:ln w="9525">
                          <a:noFill/>
                          <a:miter lim="800000"/>
                          <a:headEnd/>
                          <a:tailEnd/>
                        </a:ln>
                      </pic:spPr>
                    </pic:pic>
                  </a:graphicData>
                </a:graphic>
              </wp:inline>
            </w:drawing>
          </w:r>
        </w:p>
      </w:tc>
      <w:tc>
        <w:tcPr>
          <w:tcW w:w="3142" w:type="pct"/>
          <w:gridSpan w:val="3"/>
          <w:tcBorders>
            <w:top w:val="thinThickLargeGap" w:sz="2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sidRPr="00BF1892">
            <w:rPr>
              <w:b/>
              <w:color w:val="3366FF"/>
            </w:rPr>
            <w:t xml:space="preserve">GILES CHEMICAL ~ PREMIER MAGNESIA </w:t>
          </w:r>
        </w:p>
      </w:tc>
      <w:tc>
        <w:tcPr>
          <w:tcW w:w="936" w:type="pct"/>
          <w:vMerge w:val="restart"/>
          <w:tcBorders>
            <w:top w:val="thinThickLargeGap" w:sz="24" w:space="0" w:color="auto"/>
            <w:left w:val="thinThickLargeGap" w:sz="24" w:space="0" w:color="auto"/>
            <w:right w:val="thickThinLargeGap" w:sz="24" w:space="0" w:color="auto"/>
          </w:tcBorders>
          <w:shd w:val="clear" w:color="auto" w:fill="auto"/>
        </w:tcPr>
        <w:p w:rsidR="00460F88" w:rsidRPr="00BF1892" w:rsidRDefault="00460F88" w:rsidP="00774B6C">
          <w:pPr>
            <w:jc w:val="center"/>
            <w:rPr>
              <w:b/>
              <w:color w:val="3366FF"/>
            </w:rPr>
          </w:pPr>
          <w:r>
            <w:rPr>
              <w:noProof/>
              <w:lang w:val="en-US"/>
            </w:rPr>
            <w:drawing>
              <wp:inline distT="0" distB="0" distL="0" distR="0">
                <wp:extent cx="1042670" cy="721995"/>
                <wp:effectExtent l="19050" t="0" r="5080" b="0"/>
                <wp:docPr id="8"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a:srcRect/>
                        <a:stretch>
                          <a:fillRect/>
                        </a:stretch>
                      </pic:blipFill>
                      <pic:spPr bwMode="auto">
                        <a:xfrm>
                          <a:off x="0" y="0"/>
                          <a:ext cx="1042670" cy="721995"/>
                        </a:xfrm>
                        <a:prstGeom prst="rect">
                          <a:avLst/>
                        </a:prstGeom>
                        <a:noFill/>
                        <a:ln w="9525">
                          <a:noFill/>
                          <a:miter lim="800000"/>
                          <a:headEnd/>
                          <a:tailEnd/>
                        </a:ln>
                      </pic:spPr>
                    </pic:pic>
                  </a:graphicData>
                </a:graphic>
              </wp:inline>
            </w:drawing>
          </w:r>
        </w:p>
      </w:tc>
    </w:tr>
    <w:tr w:rsidR="00460F88" w:rsidTr="00774B6C">
      <w:trPr>
        <w:trHeight w:val="272"/>
      </w:trPr>
      <w:tc>
        <w:tcPr>
          <w:tcW w:w="922" w:type="pct"/>
          <w:vMerge/>
          <w:tcBorders>
            <w:left w:val="thinThickLargeGap" w:sz="24" w:space="0" w:color="auto"/>
            <w:right w:val="thickThinLargeGap" w:sz="24" w:space="0" w:color="auto"/>
          </w:tcBorders>
          <w:shd w:val="clear" w:color="auto" w:fill="auto"/>
          <w:vAlign w:val="center"/>
        </w:tcPr>
        <w:p w:rsidR="00460F88" w:rsidRPr="00B72116" w:rsidRDefault="00460F88" w:rsidP="00774B6C">
          <w:pPr>
            <w:jc w:val="center"/>
          </w:pPr>
        </w:p>
      </w:tc>
      <w:tc>
        <w:tcPr>
          <w:tcW w:w="3142" w:type="pct"/>
          <w:gridSpan w:val="3"/>
          <w:tcBorders>
            <w:top w:val="single" w:sz="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Pr>
              <w:b/>
              <w:color w:val="3366FF"/>
            </w:rPr>
            <w:t>R&amp;D</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b/>
              <w:color w:val="0000FF"/>
            </w:rPr>
          </w:pPr>
        </w:p>
      </w:tc>
    </w:tr>
    <w:tr w:rsidR="00460F88" w:rsidRPr="00D865D7" w:rsidTr="00774B6C">
      <w:trPr>
        <w:trHeight w:val="91"/>
      </w:trPr>
      <w:tc>
        <w:tcPr>
          <w:tcW w:w="922" w:type="pct"/>
          <w:vMerge/>
          <w:tcBorders>
            <w:left w:val="thinThickLargeGap" w:sz="24" w:space="0" w:color="auto"/>
            <w:right w:val="thickThinLargeGap" w:sz="24" w:space="0" w:color="auto"/>
          </w:tcBorders>
          <w:shd w:val="clear" w:color="auto" w:fill="auto"/>
          <w:vAlign w:val="center"/>
        </w:tcPr>
        <w:p w:rsidR="00460F88" w:rsidRPr="00D865D7" w:rsidRDefault="00460F88" w:rsidP="00774B6C">
          <w:pPr>
            <w:spacing w:line="201" w:lineRule="exact"/>
            <w:rPr>
              <w:color w:val="FF0000"/>
              <w:sz w:val="20"/>
              <w:szCs w:val="20"/>
            </w:rPr>
          </w:pPr>
        </w:p>
      </w:tc>
      <w:tc>
        <w:tcPr>
          <w:tcW w:w="1881" w:type="pct"/>
          <w:gridSpan w:val="2"/>
          <w:tcBorders>
            <w:top w:val="single" w:sz="4" w:space="0" w:color="auto"/>
            <w:left w:val="thickThinLargeGap" w:sz="24" w:space="0" w:color="auto"/>
            <w:bottom w:val="single" w:sz="4" w:space="0" w:color="auto"/>
            <w:right w:val="nil"/>
          </w:tcBorders>
          <w:shd w:val="clear" w:color="auto" w:fill="auto"/>
          <w:vAlign w:val="center"/>
        </w:tcPr>
        <w:p w:rsidR="00460F88" w:rsidRPr="00BF1892" w:rsidRDefault="00460F88" w:rsidP="00774B6C">
          <w:pPr>
            <w:spacing w:after="0"/>
          </w:pPr>
          <w:r w:rsidRPr="00BF1892">
            <w:t>Title</w:t>
          </w:r>
          <w:r>
            <w:t>: Study of skewed CMA data</w:t>
          </w:r>
        </w:p>
      </w:tc>
      <w:tc>
        <w:tcPr>
          <w:tcW w:w="1261" w:type="pct"/>
          <w:tcBorders>
            <w:top w:val="single" w:sz="4" w:space="0" w:color="auto"/>
            <w:left w:val="nil"/>
            <w:bottom w:val="single" w:sz="4" w:space="0" w:color="auto"/>
            <w:right w:val="thinThickLargeGap" w:sz="24" w:space="0" w:color="auto"/>
          </w:tcBorders>
          <w:shd w:val="clear" w:color="auto" w:fill="auto"/>
          <w:vAlign w:val="center"/>
        </w:tcPr>
        <w:p w:rsidR="00460F88" w:rsidRPr="00BF1892" w:rsidRDefault="00460F88" w:rsidP="00774B6C">
          <w:pPr>
            <w:spacing w:after="0"/>
            <w:rPr>
              <w:color w:val="FF0000"/>
            </w:rPr>
          </w:pPr>
          <w:r w:rsidRPr="00BF1892">
            <w:t>Number:</w:t>
          </w:r>
          <w:r w:rsidRPr="00BF1892">
            <w:rPr>
              <w:color w:val="FF0000"/>
            </w:rPr>
            <w:t xml:space="preserve">  </w:t>
          </w:r>
          <w:r>
            <w:rPr>
              <w:color w:val="FF0000"/>
            </w:rPr>
            <w:t>RD14-100-001</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color w:val="FF0000"/>
              <w:sz w:val="16"/>
              <w:szCs w:val="16"/>
            </w:rPr>
          </w:pPr>
        </w:p>
      </w:tc>
    </w:tr>
    <w:tr w:rsidR="00460F88" w:rsidRPr="00D865D7" w:rsidTr="00774B6C">
      <w:trPr>
        <w:trHeight w:val="30"/>
      </w:trPr>
      <w:tc>
        <w:tcPr>
          <w:tcW w:w="922" w:type="pct"/>
          <w:vMerge/>
          <w:tcBorders>
            <w:left w:val="thinThickLargeGap" w:sz="24" w:space="0" w:color="auto"/>
            <w:bottom w:val="nil"/>
            <w:right w:val="thickThinLargeGap" w:sz="24" w:space="0" w:color="auto"/>
          </w:tcBorders>
          <w:shd w:val="clear" w:color="auto" w:fill="auto"/>
        </w:tcPr>
        <w:p w:rsidR="00460F88" w:rsidRPr="00D865D7" w:rsidRDefault="00460F88" w:rsidP="00774B6C">
          <w:pPr>
            <w:rPr>
              <w:sz w:val="20"/>
              <w:szCs w:val="20"/>
            </w:rPr>
          </w:pPr>
        </w:p>
      </w:tc>
      <w:tc>
        <w:tcPr>
          <w:tcW w:w="1617" w:type="pct"/>
          <w:tcBorders>
            <w:top w:val="single" w:sz="4" w:space="0" w:color="auto"/>
            <w:left w:val="thickThinLargeGap" w:sz="24" w:space="0" w:color="auto"/>
            <w:bottom w:val="single" w:sz="4" w:space="0" w:color="auto"/>
            <w:right w:val="nil"/>
          </w:tcBorders>
          <w:shd w:val="clear" w:color="auto" w:fill="auto"/>
          <w:vAlign w:val="bottom"/>
        </w:tcPr>
        <w:p w:rsidR="00460F88" w:rsidRPr="00F11BD5" w:rsidRDefault="00460F88" w:rsidP="00774B6C">
          <w:pPr>
            <w:spacing w:after="0"/>
          </w:pPr>
          <w:r w:rsidRPr="00F11BD5">
            <w:t>Owner:</w:t>
          </w:r>
          <w:r>
            <w:t xml:space="preserve"> Josh Ladet</w:t>
          </w:r>
          <w:r w:rsidRPr="002E2D1F">
            <w:rPr>
              <w:color w:val="FF0000"/>
            </w:rPr>
            <w:t xml:space="preserve">  </w:t>
          </w:r>
        </w:p>
      </w:tc>
      <w:tc>
        <w:tcPr>
          <w:tcW w:w="264" w:type="pct"/>
          <w:tcBorders>
            <w:top w:val="single" w:sz="4" w:space="0" w:color="auto"/>
            <w:left w:val="nil"/>
            <w:bottom w:val="single" w:sz="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single" w:sz="4" w:space="0" w:color="auto"/>
            <w:right w:val="thinThickLargeGap" w:sz="24" w:space="0" w:color="auto"/>
          </w:tcBorders>
          <w:shd w:val="clear" w:color="auto" w:fill="auto"/>
          <w:vAlign w:val="bottom"/>
        </w:tcPr>
        <w:p w:rsidR="00460F88" w:rsidRPr="00BF1892" w:rsidRDefault="00460F88" w:rsidP="00774B6C">
          <w:pPr>
            <w:spacing w:after="0"/>
          </w:pPr>
          <w:r w:rsidRPr="00BF1892">
            <w:t>Revision:</w:t>
          </w:r>
          <w:r w:rsidRPr="00BF1892">
            <w:rPr>
              <w:color w:val="FF0000"/>
            </w:rPr>
            <w:t xml:space="preserve"> </w:t>
          </w:r>
          <w:r>
            <w:rPr>
              <w:color w:val="FF0000"/>
            </w:rPr>
            <w:t>0</w:t>
          </w:r>
        </w:p>
      </w:tc>
      <w:tc>
        <w:tcPr>
          <w:tcW w:w="936" w:type="pct"/>
          <w:vMerge/>
          <w:tcBorders>
            <w:left w:val="thinThickLargeGap" w:sz="24" w:space="0" w:color="auto"/>
            <w:bottom w:val="nil"/>
            <w:right w:val="thickThinLargeGap" w:sz="24" w:space="0" w:color="auto"/>
          </w:tcBorders>
          <w:shd w:val="clear" w:color="auto" w:fill="auto"/>
        </w:tcPr>
        <w:p w:rsidR="00460F88" w:rsidRPr="00BF1892" w:rsidRDefault="00460F88" w:rsidP="00774B6C">
          <w:pPr>
            <w:jc w:val="center"/>
            <w:rPr>
              <w:sz w:val="20"/>
              <w:szCs w:val="20"/>
            </w:rPr>
          </w:pPr>
        </w:p>
      </w:tc>
    </w:tr>
    <w:tr w:rsidR="00460F88" w:rsidRPr="00D865D7" w:rsidTr="00774B6C">
      <w:trPr>
        <w:trHeight w:val="407"/>
      </w:trPr>
      <w:tc>
        <w:tcPr>
          <w:tcW w:w="922" w:type="pct"/>
          <w:tcBorders>
            <w:top w:val="nil"/>
            <w:left w:val="thinThickLargeGap" w:sz="24" w:space="0" w:color="auto"/>
            <w:bottom w:val="thickThinLargeGap" w:sz="24" w:space="0" w:color="auto"/>
            <w:right w:val="thickThinLargeGap" w:sz="24" w:space="0" w:color="auto"/>
          </w:tcBorders>
          <w:shd w:val="clear" w:color="auto" w:fill="auto"/>
        </w:tcPr>
        <w:p w:rsidR="00460F88" w:rsidRPr="00D865D7" w:rsidRDefault="00460F88" w:rsidP="00774B6C">
          <w:pPr>
            <w:spacing w:after="0"/>
            <w:rPr>
              <w:sz w:val="20"/>
              <w:szCs w:val="20"/>
            </w:rPr>
          </w:pPr>
        </w:p>
      </w:tc>
      <w:tc>
        <w:tcPr>
          <w:tcW w:w="1617" w:type="pct"/>
          <w:tcBorders>
            <w:top w:val="single" w:sz="4" w:space="0" w:color="auto"/>
            <w:left w:val="thickThinLargeGap" w:sz="24" w:space="0" w:color="auto"/>
            <w:bottom w:val="thickThinLargeGap" w:sz="24" w:space="0" w:color="auto"/>
            <w:right w:val="nil"/>
          </w:tcBorders>
          <w:shd w:val="clear" w:color="auto" w:fill="auto"/>
          <w:vAlign w:val="bottom"/>
        </w:tcPr>
        <w:p w:rsidR="00460F88" w:rsidRPr="00F11BD5" w:rsidRDefault="00460F88" w:rsidP="00774B6C">
          <w:pPr>
            <w:spacing w:after="0"/>
          </w:pPr>
          <w:r w:rsidRPr="00F11BD5">
            <w:t xml:space="preserve"> Date:</w:t>
          </w:r>
          <w:r w:rsidRPr="002E2D1F">
            <w:rPr>
              <w:color w:val="FF0000"/>
            </w:rPr>
            <w:t xml:space="preserve"> </w:t>
          </w:r>
          <w:r>
            <w:rPr>
              <w:color w:val="FF0000"/>
            </w:rPr>
            <w:t>9/18/14</w:t>
          </w:r>
          <w:r w:rsidRPr="002E2D1F">
            <w:rPr>
              <w:color w:val="FF0000"/>
            </w:rPr>
            <w:t xml:space="preserve"> </w:t>
          </w:r>
        </w:p>
      </w:tc>
      <w:tc>
        <w:tcPr>
          <w:tcW w:w="264" w:type="pct"/>
          <w:tcBorders>
            <w:top w:val="single" w:sz="4" w:space="0" w:color="auto"/>
            <w:left w:val="nil"/>
            <w:bottom w:val="thickThinLargeGap" w:sz="2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thickThinLargeGap" w:sz="24" w:space="0" w:color="auto"/>
            <w:right w:val="thinThickLargeGap" w:sz="24" w:space="0" w:color="auto"/>
          </w:tcBorders>
          <w:shd w:val="clear" w:color="auto" w:fill="auto"/>
          <w:vAlign w:val="bottom"/>
        </w:tcPr>
        <w:p w:rsidR="00460F88" w:rsidRPr="00BF1892" w:rsidRDefault="00460F88" w:rsidP="00774B6C">
          <w:pPr>
            <w:spacing w:after="0"/>
          </w:pPr>
          <w:r>
            <w:rPr>
              <w:color w:val="000000"/>
            </w:rPr>
            <w:t>Page</w:t>
          </w:r>
          <w:r w:rsidRPr="0051064C">
            <w:rPr>
              <w:color w:val="000000"/>
            </w:rPr>
            <w:t xml:space="preserve">:  </w:t>
          </w:r>
          <w:r>
            <w:rPr>
              <w:color w:val="000000"/>
            </w:rPr>
            <w:t>2</w:t>
          </w:r>
        </w:p>
      </w:tc>
      <w:tc>
        <w:tcPr>
          <w:tcW w:w="936" w:type="pct"/>
          <w:tcBorders>
            <w:top w:val="nil"/>
            <w:left w:val="thinThickLargeGap" w:sz="24" w:space="0" w:color="auto"/>
            <w:bottom w:val="thickThinLargeGap" w:sz="24" w:space="0" w:color="auto"/>
            <w:right w:val="thickThinLargeGap" w:sz="24" w:space="0" w:color="auto"/>
          </w:tcBorders>
          <w:shd w:val="clear" w:color="auto" w:fill="auto"/>
        </w:tcPr>
        <w:p w:rsidR="00460F88" w:rsidRPr="00BF1892" w:rsidRDefault="00460F88" w:rsidP="00774B6C">
          <w:pPr>
            <w:spacing w:after="0"/>
            <w:jc w:val="center"/>
            <w:rPr>
              <w:sz w:val="20"/>
              <w:szCs w:val="20"/>
            </w:rPr>
          </w:pPr>
        </w:p>
      </w:tc>
    </w:tr>
  </w:tbl>
  <w:p w:rsidR="00460F88" w:rsidRPr="00E70DCE" w:rsidRDefault="00460F88" w:rsidP="0052630A">
    <w:pPr>
      <w:pStyle w:val="Header"/>
      <w:tabs>
        <w:tab w:val="clear" w:pos="4513"/>
        <w:tab w:val="clear" w:pos="9026"/>
        <w:tab w:val="right" w:pos="10206"/>
      </w:tabs>
      <w:rPr>
        <w:b/>
        <w:color w:val="999999"/>
        <w:sz w:val="20"/>
        <w:szCs w:val="20"/>
      </w:rPr>
    </w:pPr>
    <w:r w:rsidRPr="00E70DCE">
      <w:rPr>
        <w:b/>
        <w:color w:val="999999"/>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2"/>
      <w:gridCol w:w="3370"/>
      <w:gridCol w:w="396"/>
      <w:gridCol w:w="2782"/>
      <w:gridCol w:w="1951"/>
    </w:tblGrid>
    <w:tr w:rsidR="00460F88" w:rsidTr="00774B6C">
      <w:trPr>
        <w:trHeight w:val="348"/>
      </w:trPr>
      <w:tc>
        <w:tcPr>
          <w:tcW w:w="922" w:type="pct"/>
          <w:vMerge w:val="restart"/>
          <w:tcBorders>
            <w:top w:val="thinThickLargeGap" w:sz="24" w:space="0" w:color="auto"/>
            <w:left w:val="thinThickLargeGap" w:sz="24" w:space="0" w:color="auto"/>
            <w:right w:val="thickThinLargeGap" w:sz="24" w:space="0" w:color="auto"/>
          </w:tcBorders>
          <w:shd w:val="clear" w:color="auto" w:fill="auto"/>
          <w:vAlign w:val="center"/>
        </w:tcPr>
        <w:p w:rsidR="00460F88" w:rsidRPr="00D865D7" w:rsidRDefault="00460F88" w:rsidP="005829FA">
          <w:pPr>
            <w:jc w:val="center"/>
            <w:rPr>
              <w:b/>
              <w:color w:val="3366FF"/>
              <w:sz w:val="28"/>
              <w:szCs w:val="28"/>
              <w:highlight w:val="lightGray"/>
            </w:rPr>
          </w:pPr>
          <w:r>
            <w:rPr>
              <w:rFonts w:ascii="Tahoma" w:hAnsi="Tahoma" w:cs="Tahoma"/>
              <w:noProof/>
              <w:lang w:val="en-US"/>
            </w:rPr>
            <w:drawing>
              <wp:inline distT="0" distB="0" distL="0" distR="0">
                <wp:extent cx="1019175" cy="64071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19175" cy="640715"/>
                        </a:xfrm>
                        <a:prstGeom prst="rect">
                          <a:avLst/>
                        </a:prstGeom>
                        <a:noFill/>
                        <a:ln w="9525">
                          <a:noFill/>
                          <a:miter lim="800000"/>
                          <a:headEnd/>
                          <a:tailEnd/>
                        </a:ln>
                      </pic:spPr>
                    </pic:pic>
                  </a:graphicData>
                </a:graphic>
              </wp:inline>
            </w:drawing>
          </w:r>
        </w:p>
      </w:tc>
      <w:tc>
        <w:tcPr>
          <w:tcW w:w="3142" w:type="pct"/>
          <w:gridSpan w:val="3"/>
          <w:tcBorders>
            <w:top w:val="thinThickLargeGap" w:sz="2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sidRPr="00BF1892">
            <w:rPr>
              <w:b/>
              <w:color w:val="3366FF"/>
            </w:rPr>
            <w:t xml:space="preserve">GILES CHEMICAL ~ PREMIER MAGNESIA </w:t>
          </w:r>
        </w:p>
      </w:tc>
      <w:tc>
        <w:tcPr>
          <w:tcW w:w="936" w:type="pct"/>
          <w:vMerge w:val="restart"/>
          <w:tcBorders>
            <w:top w:val="thinThickLargeGap" w:sz="24" w:space="0" w:color="auto"/>
            <w:left w:val="thinThickLargeGap" w:sz="24" w:space="0" w:color="auto"/>
            <w:right w:val="thickThinLargeGap" w:sz="24" w:space="0" w:color="auto"/>
          </w:tcBorders>
          <w:shd w:val="clear" w:color="auto" w:fill="auto"/>
        </w:tcPr>
        <w:p w:rsidR="00460F88" w:rsidRPr="00BF1892" w:rsidRDefault="00460F88" w:rsidP="005829FA">
          <w:pPr>
            <w:jc w:val="center"/>
            <w:rPr>
              <w:b/>
              <w:color w:val="3366FF"/>
            </w:rPr>
          </w:pPr>
          <w:r>
            <w:rPr>
              <w:noProof/>
              <w:lang w:val="en-US"/>
            </w:rPr>
            <w:drawing>
              <wp:inline distT="0" distB="0" distL="0" distR="0">
                <wp:extent cx="1042670" cy="721995"/>
                <wp:effectExtent l="19050" t="0" r="5080" b="0"/>
                <wp:docPr id="2"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a:srcRect/>
                        <a:stretch>
                          <a:fillRect/>
                        </a:stretch>
                      </pic:blipFill>
                      <pic:spPr bwMode="auto">
                        <a:xfrm>
                          <a:off x="0" y="0"/>
                          <a:ext cx="1042670" cy="721995"/>
                        </a:xfrm>
                        <a:prstGeom prst="rect">
                          <a:avLst/>
                        </a:prstGeom>
                        <a:noFill/>
                        <a:ln w="9525">
                          <a:noFill/>
                          <a:miter lim="800000"/>
                          <a:headEnd/>
                          <a:tailEnd/>
                        </a:ln>
                      </pic:spPr>
                    </pic:pic>
                  </a:graphicData>
                </a:graphic>
              </wp:inline>
            </w:drawing>
          </w:r>
        </w:p>
      </w:tc>
    </w:tr>
    <w:tr w:rsidR="00460F88" w:rsidTr="00774B6C">
      <w:trPr>
        <w:trHeight w:val="272"/>
      </w:trPr>
      <w:tc>
        <w:tcPr>
          <w:tcW w:w="922" w:type="pct"/>
          <w:vMerge/>
          <w:tcBorders>
            <w:left w:val="thinThickLargeGap" w:sz="24" w:space="0" w:color="auto"/>
            <w:right w:val="thickThinLargeGap" w:sz="24" w:space="0" w:color="auto"/>
          </w:tcBorders>
          <w:shd w:val="clear" w:color="auto" w:fill="auto"/>
          <w:vAlign w:val="center"/>
        </w:tcPr>
        <w:p w:rsidR="00460F88" w:rsidRPr="00B72116" w:rsidRDefault="00460F88" w:rsidP="005829FA">
          <w:pPr>
            <w:jc w:val="center"/>
          </w:pPr>
        </w:p>
      </w:tc>
      <w:tc>
        <w:tcPr>
          <w:tcW w:w="3142" w:type="pct"/>
          <w:gridSpan w:val="3"/>
          <w:tcBorders>
            <w:top w:val="single" w:sz="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Pr>
              <w:b/>
              <w:color w:val="3366FF"/>
            </w:rPr>
            <w:t>R&amp;D</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5829FA">
          <w:pPr>
            <w:jc w:val="center"/>
            <w:rPr>
              <w:b/>
              <w:color w:val="0000FF"/>
            </w:rPr>
          </w:pPr>
        </w:p>
      </w:tc>
    </w:tr>
    <w:tr w:rsidR="00460F88" w:rsidRPr="00D865D7" w:rsidTr="00B36232">
      <w:trPr>
        <w:trHeight w:val="91"/>
      </w:trPr>
      <w:tc>
        <w:tcPr>
          <w:tcW w:w="922" w:type="pct"/>
          <w:vMerge/>
          <w:tcBorders>
            <w:left w:val="thinThickLargeGap" w:sz="24" w:space="0" w:color="auto"/>
            <w:right w:val="thickThinLargeGap" w:sz="24" w:space="0" w:color="auto"/>
          </w:tcBorders>
          <w:shd w:val="clear" w:color="auto" w:fill="auto"/>
          <w:vAlign w:val="center"/>
        </w:tcPr>
        <w:p w:rsidR="00460F88" w:rsidRPr="00D865D7" w:rsidRDefault="00460F88" w:rsidP="005829FA">
          <w:pPr>
            <w:spacing w:line="201" w:lineRule="exact"/>
            <w:rPr>
              <w:color w:val="FF0000"/>
              <w:sz w:val="20"/>
              <w:szCs w:val="20"/>
            </w:rPr>
          </w:pPr>
        </w:p>
      </w:tc>
      <w:tc>
        <w:tcPr>
          <w:tcW w:w="1807" w:type="pct"/>
          <w:gridSpan w:val="2"/>
          <w:tcBorders>
            <w:top w:val="single" w:sz="4" w:space="0" w:color="auto"/>
            <w:left w:val="thickThinLargeGap" w:sz="24" w:space="0" w:color="auto"/>
            <w:bottom w:val="single" w:sz="4" w:space="0" w:color="auto"/>
            <w:right w:val="nil"/>
          </w:tcBorders>
          <w:shd w:val="clear" w:color="auto" w:fill="auto"/>
          <w:vAlign w:val="center"/>
        </w:tcPr>
        <w:p w:rsidR="00460F88" w:rsidRPr="00BF1892" w:rsidRDefault="00460F88" w:rsidP="00355721">
          <w:pPr>
            <w:spacing w:after="0"/>
          </w:pPr>
          <w:r w:rsidRPr="00BF1892">
            <w:t>Title</w:t>
          </w:r>
          <w:r>
            <w:t xml:space="preserve">: </w:t>
          </w:r>
          <w:r w:rsidR="00355721">
            <w:rPr>
              <w:color w:val="FF0000"/>
            </w:rPr>
            <w:t>Increased CMA Investigation</w:t>
          </w:r>
          <w:r>
            <w:t xml:space="preserve"> </w:t>
          </w:r>
        </w:p>
      </w:tc>
      <w:tc>
        <w:tcPr>
          <w:tcW w:w="1335" w:type="pct"/>
          <w:tcBorders>
            <w:top w:val="single" w:sz="4" w:space="0" w:color="auto"/>
            <w:left w:val="nil"/>
            <w:bottom w:val="single" w:sz="4" w:space="0" w:color="auto"/>
            <w:right w:val="thinThickLargeGap" w:sz="24" w:space="0" w:color="auto"/>
          </w:tcBorders>
          <w:shd w:val="clear" w:color="auto" w:fill="auto"/>
          <w:vAlign w:val="center"/>
        </w:tcPr>
        <w:p w:rsidR="00460F88" w:rsidRPr="00BF1892" w:rsidRDefault="00460F88" w:rsidP="00774B6C">
          <w:pPr>
            <w:spacing w:after="0"/>
            <w:rPr>
              <w:color w:val="FF0000"/>
            </w:rPr>
          </w:pPr>
          <w:r w:rsidRPr="00BF1892">
            <w:t>Number:</w:t>
          </w:r>
          <w:r w:rsidRPr="00BF1892">
            <w:rPr>
              <w:color w:val="FF0000"/>
            </w:rPr>
            <w:t xml:space="preserve">  </w:t>
          </w:r>
          <w:r>
            <w:rPr>
              <w:color w:val="FF0000"/>
            </w:rPr>
            <w:t>RD14-</w:t>
          </w:r>
          <w:r w:rsidR="00B36232">
            <w:rPr>
              <w:color w:val="FF0000"/>
            </w:rPr>
            <w:t>RT-</w:t>
          </w:r>
          <w:r>
            <w:rPr>
              <w:color w:val="FF0000"/>
            </w:rPr>
            <w:t>100-001</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5829FA">
          <w:pPr>
            <w:jc w:val="center"/>
            <w:rPr>
              <w:color w:val="FF0000"/>
              <w:sz w:val="16"/>
              <w:szCs w:val="16"/>
            </w:rPr>
          </w:pPr>
        </w:p>
      </w:tc>
    </w:tr>
    <w:tr w:rsidR="00460F88" w:rsidRPr="00D865D7" w:rsidTr="00B36232">
      <w:trPr>
        <w:trHeight w:val="30"/>
      </w:trPr>
      <w:tc>
        <w:tcPr>
          <w:tcW w:w="922" w:type="pct"/>
          <w:vMerge/>
          <w:tcBorders>
            <w:left w:val="thinThickLargeGap" w:sz="24" w:space="0" w:color="auto"/>
            <w:bottom w:val="nil"/>
            <w:right w:val="thickThinLargeGap" w:sz="24" w:space="0" w:color="auto"/>
          </w:tcBorders>
          <w:shd w:val="clear" w:color="auto" w:fill="auto"/>
        </w:tcPr>
        <w:p w:rsidR="00460F88" w:rsidRPr="00D865D7" w:rsidRDefault="00460F88" w:rsidP="005829FA">
          <w:pPr>
            <w:rPr>
              <w:sz w:val="20"/>
              <w:szCs w:val="20"/>
            </w:rPr>
          </w:pPr>
        </w:p>
      </w:tc>
      <w:tc>
        <w:tcPr>
          <w:tcW w:w="1617" w:type="pct"/>
          <w:tcBorders>
            <w:top w:val="single" w:sz="4" w:space="0" w:color="auto"/>
            <w:left w:val="thickThinLargeGap" w:sz="24" w:space="0" w:color="auto"/>
            <w:bottom w:val="single" w:sz="4" w:space="0" w:color="auto"/>
            <w:right w:val="nil"/>
          </w:tcBorders>
          <w:shd w:val="clear" w:color="auto" w:fill="auto"/>
          <w:vAlign w:val="bottom"/>
        </w:tcPr>
        <w:p w:rsidR="00460F88" w:rsidRPr="00F11BD5" w:rsidRDefault="00460F88" w:rsidP="00774B6C">
          <w:pPr>
            <w:spacing w:after="0"/>
          </w:pPr>
          <w:r w:rsidRPr="00F11BD5">
            <w:t>Owner:</w:t>
          </w:r>
          <w:r w:rsidRPr="002E2D1F">
            <w:rPr>
              <w:color w:val="FF0000"/>
            </w:rPr>
            <w:t xml:space="preserve">  </w:t>
          </w:r>
          <w:r w:rsidRPr="00355721">
            <w:rPr>
              <w:color w:val="FF0000"/>
            </w:rPr>
            <w:t>Josh Ladet</w:t>
          </w:r>
        </w:p>
      </w:tc>
      <w:tc>
        <w:tcPr>
          <w:tcW w:w="190" w:type="pct"/>
          <w:tcBorders>
            <w:top w:val="single" w:sz="4" w:space="0" w:color="auto"/>
            <w:left w:val="nil"/>
            <w:bottom w:val="single" w:sz="4" w:space="0" w:color="auto"/>
            <w:right w:val="nil"/>
          </w:tcBorders>
          <w:shd w:val="clear" w:color="auto" w:fill="auto"/>
          <w:vAlign w:val="bottom"/>
        </w:tcPr>
        <w:p w:rsidR="00460F88" w:rsidRPr="00BF1892" w:rsidRDefault="00460F88" w:rsidP="00774B6C">
          <w:pPr>
            <w:spacing w:after="0"/>
            <w:rPr>
              <w:color w:val="000000"/>
            </w:rPr>
          </w:pPr>
        </w:p>
      </w:tc>
      <w:tc>
        <w:tcPr>
          <w:tcW w:w="1335" w:type="pct"/>
          <w:tcBorders>
            <w:top w:val="single" w:sz="4" w:space="0" w:color="auto"/>
            <w:left w:val="nil"/>
            <w:bottom w:val="single" w:sz="4" w:space="0" w:color="auto"/>
            <w:right w:val="thinThickLargeGap" w:sz="24" w:space="0" w:color="auto"/>
          </w:tcBorders>
          <w:shd w:val="clear" w:color="auto" w:fill="auto"/>
          <w:vAlign w:val="bottom"/>
        </w:tcPr>
        <w:p w:rsidR="00460F88" w:rsidRPr="00BF1892" w:rsidRDefault="00460F88" w:rsidP="00774B6C">
          <w:pPr>
            <w:spacing w:after="0"/>
          </w:pPr>
          <w:r w:rsidRPr="00BF1892">
            <w:t>Revision:</w:t>
          </w:r>
          <w:r w:rsidRPr="00BF1892">
            <w:rPr>
              <w:color w:val="FF0000"/>
            </w:rPr>
            <w:t xml:space="preserve"> </w:t>
          </w:r>
          <w:r>
            <w:rPr>
              <w:color w:val="FF0000"/>
            </w:rPr>
            <w:t>0</w:t>
          </w:r>
        </w:p>
      </w:tc>
      <w:tc>
        <w:tcPr>
          <w:tcW w:w="936" w:type="pct"/>
          <w:vMerge/>
          <w:tcBorders>
            <w:left w:val="thinThickLargeGap" w:sz="24" w:space="0" w:color="auto"/>
            <w:bottom w:val="nil"/>
            <w:right w:val="thickThinLargeGap" w:sz="24" w:space="0" w:color="auto"/>
          </w:tcBorders>
          <w:shd w:val="clear" w:color="auto" w:fill="auto"/>
        </w:tcPr>
        <w:p w:rsidR="00460F88" w:rsidRPr="00BF1892" w:rsidRDefault="00460F88" w:rsidP="005829FA">
          <w:pPr>
            <w:jc w:val="center"/>
            <w:rPr>
              <w:sz w:val="20"/>
              <w:szCs w:val="20"/>
            </w:rPr>
          </w:pPr>
        </w:p>
      </w:tc>
    </w:tr>
    <w:tr w:rsidR="00460F88" w:rsidRPr="00D865D7" w:rsidTr="00B36232">
      <w:trPr>
        <w:trHeight w:val="407"/>
      </w:trPr>
      <w:tc>
        <w:tcPr>
          <w:tcW w:w="922" w:type="pct"/>
          <w:tcBorders>
            <w:top w:val="nil"/>
            <w:left w:val="thinThickLargeGap" w:sz="24" w:space="0" w:color="auto"/>
            <w:bottom w:val="thickThinLargeGap" w:sz="24" w:space="0" w:color="auto"/>
            <w:right w:val="thickThinLargeGap" w:sz="24" w:space="0" w:color="auto"/>
          </w:tcBorders>
          <w:shd w:val="clear" w:color="auto" w:fill="auto"/>
        </w:tcPr>
        <w:p w:rsidR="00460F88" w:rsidRPr="00D865D7" w:rsidRDefault="00460F88" w:rsidP="00774B6C">
          <w:pPr>
            <w:spacing w:after="0"/>
            <w:rPr>
              <w:sz w:val="20"/>
              <w:szCs w:val="20"/>
            </w:rPr>
          </w:pPr>
        </w:p>
      </w:tc>
      <w:tc>
        <w:tcPr>
          <w:tcW w:w="1617" w:type="pct"/>
          <w:tcBorders>
            <w:top w:val="single" w:sz="4" w:space="0" w:color="auto"/>
            <w:left w:val="thickThinLargeGap" w:sz="24" w:space="0" w:color="auto"/>
            <w:bottom w:val="thickThinLargeGap" w:sz="24" w:space="0" w:color="auto"/>
            <w:right w:val="nil"/>
          </w:tcBorders>
          <w:shd w:val="clear" w:color="auto" w:fill="auto"/>
          <w:vAlign w:val="bottom"/>
        </w:tcPr>
        <w:p w:rsidR="00460F88" w:rsidRPr="00F11BD5" w:rsidRDefault="00460F88" w:rsidP="00774B6C">
          <w:pPr>
            <w:spacing w:after="0"/>
          </w:pPr>
          <w:r w:rsidRPr="00F11BD5">
            <w:t xml:space="preserve"> Date:</w:t>
          </w:r>
          <w:r w:rsidRPr="002E2D1F">
            <w:rPr>
              <w:color w:val="FF0000"/>
            </w:rPr>
            <w:t xml:space="preserve">  </w:t>
          </w:r>
          <w:r>
            <w:rPr>
              <w:color w:val="FF0000"/>
            </w:rPr>
            <w:t>9/18/2014</w:t>
          </w:r>
        </w:p>
      </w:tc>
      <w:tc>
        <w:tcPr>
          <w:tcW w:w="190" w:type="pct"/>
          <w:tcBorders>
            <w:top w:val="single" w:sz="4" w:space="0" w:color="auto"/>
            <w:left w:val="nil"/>
            <w:bottom w:val="thickThinLargeGap" w:sz="24" w:space="0" w:color="auto"/>
            <w:right w:val="nil"/>
          </w:tcBorders>
          <w:shd w:val="clear" w:color="auto" w:fill="auto"/>
          <w:vAlign w:val="bottom"/>
        </w:tcPr>
        <w:p w:rsidR="00460F88" w:rsidRPr="00BF1892" w:rsidRDefault="00460F88" w:rsidP="00774B6C">
          <w:pPr>
            <w:spacing w:after="0"/>
            <w:rPr>
              <w:color w:val="000000"/>
            </w:rPr>
          </w:pPr>
        </w:p>
      </w:tc>
      <w:tc>
        <w:tcPr>
          <w:tcW w:w="1335" w:type="pct"/>
          <w:tcBorders>
            <w:top w:val="single" w:sz="4" w:space="0" w:color="auto"/>
            <w:left w:val="nil"/>
            <w:bottom w:val="thickThinLargeGap" w:sz="24" w:space="0" w:color="auto"/>
            <w:right w:val="thinThickLargeGap" w:sz="24" w:space="0" w:color="auto"/>
          </w:tcBorders>
          <w:shd w:val="clear" w:color="auto" w:fill="auto"/>
          <w:vAlign w:val="bottom"/>
        </w:tcPr>
        <w:p w:rsidR="00460F88" w:rsidRPr="00BF1892" w:rsidRDefault="00460F88" w:rsidP="00774B6C">
          <w:pPr>
            <w:spacing w:after="0"/>
          </w:pPr>
          <w:r>
            <w:rPr>
              <w:color w:val="000000"/>
            </w:rPr>
            <w:t>Page</w:t>
          </w:r>
          <w:r w:rsidRPr="0051064C">
            <w:rPr>
              <w:color w:val="000000"/>
            </w:rPr>
            <w:t xml:space="preserve">: </w:t>
          </w:r>
          <w:r w:rsidRPr="00355721">
            <w:rPr>
              <w:color w:val="FF0000"/>
            </w:rPr>
            <w:t>1 of 4</w:t>
          </w:r>
          <w:r w:rsidRPr="0051064C">
            <w:rPr>
              <w:color w:val="000000"/>
            </w:rPr>
            <w:t xml:space="preserve"> </w:t>
          </w:r>
        </w:p>
      </w:tc>
      <w:tc>
        <w:tcPr>
          <w:tcW w:w="936" w:type="pct"/>
          <w:tcBorders>
            <w:top w:val="nil"/>
            <w:left w:val="thinThickLargeGap" w:sz="24" w:space="0" w:color="auto"/>
            <w:bottom w:val="thickThinLargeGap" w:sz="24" w:space="0" w:color="auto"/>
            <w:right w:val="thickThinLargeGap" w:sz="24" w:space="0" w:color="auto"/>
          </w:tcBorders>
          <w:shd w:val="clear" w:color="auto" w:fill="auto"/>
        </w:tcPr>
        <w:p w:rsidR="00460F88" w:rsidRPr="00BF1892" w:rsidRDefault="00460F88" w:rsidP="00774B6C">
          <w:pPr>
            <w:spacing w:after="0"/>
            <w:jc w:val="center"/>
            <w:rPr>
              <w:sz w:val="20"/>
              <w:szCs w:val="20"/>
            </w:rPr>
          </w:pPr>
        </w:p>
      </w:tc>
    </w:tr>
  </w:tbl>
  <w:p w:rsidR="00460F88" w:rsidRPr="00F27DF6" w:rsidRDefault="00460F88"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Calibri"/>
        <w:b/>
        <w:color w:val="FFFFFF"/>
        <w:sz w:val="32"/>
        <w:szCs w:val="32"/>
      </w:rPr>
    </w:pPr>
    <w:r>
      <w:rPr>
        <w:rFonts w:cs="Calibri"/>
        <w:b/>
        <w:color w:val="FFFFFF"/>
        <w:sz w:val="32"/>
        <w:szCs w:val="32"/>
      </w:rPr>
      <w:t xml:space="preserve">Method Validation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2"/>
      <w:gridCol w:w="3370"/>
      <w:gridCol w:w="550"/>
      <w:gridCol w:w="2628"/>
      <w:gridCol w:w="1951"/>
    </w:tblGrid>
    <w:tr w:rsidR="00460F88" w:rsidTr="00774B6C">
      <w:trPr>
        <w:trHeight w:val="348"/>
      </w:trPr>
      <w:tc>
        <w:tcPr>
          <w:tcW w:w="922" w:type="pct"/>
          <w:vMerge w:val="restart"/>
          <w:tcBorders>
            <w:top w:val="thinThickLargeGap" w:sz="24" w:space="0" w:color="auto"/>
            <w:left w:val="thinThickLargeGap" w:sz="24" w:space="0" w:color="auto"/>
            <w:right w:val="thickThinLargeGap" w:sz="24" w:space="0" w:color="auto"/>
          </w:tcBorders>
          <w:shd w:val="clear" w:color="auto" w:fill="auto"/>
          <w:vAlign w:val="center"/>
        </w:tcPr>
        <w:p w:rsidR="00460F88" w:rsidRPr="00D865D7" w:rsidRDefault="00460F88" w:rsidP="00774B6C">
          <w:pPr>
            <w:jc w:val="center"/>
            <w:rPr>
              <w:b/>
              <w:color w:val="3366FF"/>
              <w:sz w:val="28"/>
              <w:szCs w:val="28"/>
              <w:highlight w:val="lightGray"/>
            </w:rPr>
          </w:pPr>
          <w:r>
            <w:rPr>
              <w:rFonts w:ascii="Tahoma" w:hAnsi="Tahoma" w:cs="Tahoma"/>
              <w:noProof/>
              <w:lang w:val="en-US"/>
            </w:rPr>
            <w:drawing>
              <wp:inline distT="0" distB="0" distL="0" distR="0" wp14:anchorId="342F7C7C" wp14:editId="1CC76982">
                <wp:extent cx="1019175" cy="64071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19175" cy="640715"/>
                        </a:xfrm>
                        <a:prstGeom prst="rect">
                          <a:avLst/>
                        </a:prstGeom>
                        <a:noFill/>
                        <a:ln w="9525">
                          <a:noFill/>
                          <a:miter lim="800000"/>
                          <a:headEnd/>
                          <a:tailEnd/>
                        </a:ln>
                      </pic:spPr>
                    </pic:pic>
                  </a:graphicData>
                </a:graphic>
              </wp:inline>
            </w:drawing>
          </w:r>
        </w:p>
      </w:tc>
      <w:tc>
        <w:tcPr>
          <w:tcW w:w="3142" w:type="pct"/>
          <w:gridSpan w:val="3"/>
          <w:tcBorders>
            <w:top w:val="thinThickLargeGap" w:sz="2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sidRPr="00BF1892">
            <w:rPr>
              <w:b/>
              <w:color w:val="3366FF"/>
            </w:rPr>
            <w:t xml:space="preserve">GILES CHEMICAL ~ PREMIER MAGNESIA </w:t>
          </w:r>
        </w:p>
      </w:tc>
      <w:tc>
        <w:tcPr>
          <w:tcW w:w="936" w:type="pct"/>
          <w:vMerge w:val="restart"/>
          <w:tcBorders>
            <w:top w:val="thinThickLargeGap" w:sz="24" w:space="0" w:color="auto"/>
            <w:left w:val="thinThickLargeGap" w:sz="24" w:space="0" w:color="auto"/>
            <w:right w:val="thickThinLargeGap" w:sz="24" w:space="0" w:color="auto"/>
          </w:tcBorders>
          <w:shd w:val="clear" w:color="auto" w:fill="auto"/>
        </w:tcPr>
        <w:p w:rsidR="00460F88" w:rsidRPr="00BF1892" w:rsidRDefault="00460F88" w:rsidP="00774B6C">
          <w:pPr>
            <w:jc w:val="center"/>
            <w:rPr>
              <w:b/>
              <w:color w:val="3366FF"/>
            </w:rPr>
          </w:pPr>
          <w:r>
            <w:rPr>
              <w:noProof/>
              <w:lang w:val="en-US"/>
            </w:rPr>
            <w:drawing>
              <wp:inline distT="0" distB="0" distL="0" distR="0" wp14:anchorId="292751A5" wp14:editId="6473E59E">
                <wp:extent cx="1042670" cy="721995"/>
                <wp:effectExtent l="19050" t="0" r="5080" b="0"/>
                <wp:docPr id="9"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a:srcRect/>
                        <a:stretch>
                          <a:fillRect/>
                        </a:stretch>
                      </pic:blipFill>
                      <pic:spPr bwMode="auto">
                        <a:xfrm>
                          <a:off x="0" y="0"/>
                          <a:ext cx="1042670" cy="721995"/>
                        </a:xfrm>
                        <a:prstGeom prst="rect">
                          <a:avLst/>
                        </a:prstGeom>
                        <a:noFill/>
                        <a:ln w="9525">
                          <a:noFill/>
                          <a:miter lim="800000"/>
                          <a:headEnd/>
                          <a:tailEnd/>
                        </a:ln>
                      </pic:spPr>
                    </pic:pic>
                  </a:graphicData>
                </a:graphic>
              </wp:inline>
            </w:drawing>
          </w:r>
        </w:p>
      </w:tc>
    </w:tr>
    <w:tr w:rsidR="00460F88" w:rsidTr="00774B6C">
      <w:trPr>
        <w:trHeight w:val="272"/>
      </w:trPr>
      <w:tc>
        <w:tcPr>
          <w:tcW w:w="922" w:type="pct"/>
          <w:vMerge/>
          <w:tcBorders>
            <w:left w:val="thinThickLargeGap" w:sz="24" w:space="0" w:color="auto"/>
            <w:right w:val="thickThinLargeGap" w:sz="24" w:space="0" w:color="auto"/>
          </w:tcBorders>
          <w:shd w:val="clear" w:color="auto" w:fill="auto"/>
          <w:vAlign w:val="center"/>
        </w:tcPr>
        <w:p w:rsidR="00460F88" w:rsidRPr="00B72116" w:rsidRDefault="00460F88" w:rsidP="00774B6C">
          <w:pPr>
            <w:jc w:val="center"/>
          </w:pPr>
        </w:p>
      </w:tc>
      <w:tc>
        <w:tcPr>
          <w:tcW w:w="3142" w:type="pct"/>
          <w:gridSpan w:val="3"/>
          <w:tcBorders>
            <w:top w:val="single" w:sz="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Pr>
              <w:b/>
              <w:color w:val="3366FF"/>
            </w:rPr>
            <w:t>R&amp;D</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b/>
              <w:color w:val="0000FF"/>
            </w:rPr>
          </w:pPr>
        </w:p>
      </w:tc>
    </w:tr>
    <w:tr w:rsidR="00460F88" w:rsidRPr="00D865D7" w:rsidTr="00774B6C">
      <w:trPr>
        <w:trHeight w:val="91"/>
      </w:trPr>
      <w:tc>
        <w:tcPr>
          <w:tcW w:w="922" w:type="pct"/>
          <w:vMerge/>
          <w:tcBorders>
            <w:left w:val="thinThickLargeGap" w:sz="24" w:space="0" w:color="auto"/>
            <w:right w:val="thickThinLargeGap" w:sz="24" w:space="0" w:color="auto"/>
          </w:tcBorders>
          <w:shd w:val="clear" w:color="auto" w:fill="auto"/>
          <w:vAlign w:val="center"/>
        </w:tcPr>
        <w:p w:rsidR="00460F88" w:rsidRPr="00D865D7" w:rsidRDefault="00460F88" w:rsidP="00774B6C">
          <w:pPr>
            <w:spacing w:line="201" w:lineRule="exact"/>
            <w:rPr>
              <w:color w:val="FF0000"/>
              <w:sz w:val="20"/>
              <w:szCs w:val="20"/>
            </w:rPr>
          </w:pPr>
        </w:p>
      </w:tc>
      <w:tc>
        <w:tcPr>
          <w:tcW w:w="1881" w:type="pct"/>
          <w:gridSpan w:val="2"/>
          <w:tcBorders>
            <w:top w:val="single" w:sz="4" w:space="0" w:color="auto"/>
            <w:left w:val="thickThinLargeGap" w:sz="24" w:space="0" w:color="auto"/>
            <w:bottom w:val="single" w:sz="4" w:space="0" w:color="auto"/>
            <w:right w:val="nil"/>
          </w:tcBorders>
          <w:shd w:val="clear" w:color="auto" w:fill="auto"/>
          <w:vAlign w:val="center"/>
        </w:tcPr>
        <w:p w:rsidR="00460F88" w:rsidRPr="00BF1892" w:rsidRDefault="00460F88" w:rsidP="00774B6C">
          <w:pPr>
            <w:spacing w:after="0"/>
          </w:pPr>
          <w:r w:rsidRPr="00BF1892">
            <w:t>Title</w:t>
          </w:r>
          <w:r>
            <w:t>: Study of skewed CMA data</w:t>
          </w:r>
        </w:p>
      </w:tc>
      <w:tc>
        <w:tcPr>
          <w:tcW w:w="1261" w:type="pct"/>
          <w:tcBorders>
            <w:top w:val="single" w:sz="4" w:space="0" w:color="auto"/>
            <w:left w:val="nil"/>
            <w:bottom w:val="single" w:sz="4" w:space="0" w:color="auto"/>
            <w:right w:val="thinThickLargeGap" w:sz="24" w:space="0" w:color="auto"/>
          </w:tcBorders>
          <w:shd w:val="clear" w:color="auto" w:fill="auto"/>
          <w:vAlign w:val="center"/>
        </w:tcPr>
        <w:p w:rsidR="00460F88" w:rsidRPr="00BF1892" w:rsidRDefault="00460F88" w:rsidP="00774B6C">
          <w:pPr>
            <w:spacing w:after="0"/>
            <w:rPr>
              <w:color w:val="FF0000"/>
            </w:rPr>
          </w:pPr>
          <w:r w:rsidRPr="00BF1892">
            <w:t>Number:</w:t>
          </w:r>
          <w:r w:rsidRPr="00BF1892">
            <w:rPr>
              <w:color w:val="FF0000"/>
            </w:rPr>
            <w:t xml:space="preserve">  </w:t>
          </w:r>
          <w:r>
            <w:rPr>
              <w:color w:val="FF0000"/>
            </w:rPr>
            <w:t>RD14-100-001</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color w:val="FF0000"/>
              <w:sz w:val="16"/>
              <w:szCs w:val="16"/>
            </w:rPr>
          </w:pPr>
        </w:p>
      </w:tc>
    </w:tr>
    <w:tr w:rsidR="00460F88" w:rsidRPr="00D865D7" w:rsidTr="00774B6C">
      <w:trPr>
        <w:trHeight w:val="30"/>
      </w:trPr>
      <w:tc>
        <w:tcPr>
          <w:tcW w:w="922" w:type="pct"/>
          <w:vMerge/>
          <w:tcBorders>
            <w:left w:val="thinThickLargeGap" w:sz="24" w:space="0" w:color="auto"/>
            <w:bottom w:val="nil"/>
            <w:right w:val="thickThinLargeGap" w:sz="24" w:space="0" w:color="auto"/>
          </w:tcBorders>
          <w:shd w:val="clear" w:color="auto" w:fill="auto"/>
        </w:tcPr>
        <w:p w:rsidR="00460F88" w:rsidRPr="00D865D7" w:rsidRDefault="00460F88" w:rsidP="00774B6C">
          <w:pPr>
            <w:rPr>
              <w:sz w:val="20"/>
              <w:szCs w:val="20"/>
            </w:rPr>
          </w:pPr>
        </w:p>
      </w:tc>
      <w:tc>
        <w:tcPr>
          <w:tcW w:w="1617" w:type="pct"/>
          <w:tcBorders>
            <w:top w:val="single" w:sz="4" w:space="0" w:color="auto"/>
            <w:left w:val="thickThinLargeGap" w:sz="24" w:space="0" w:color="auto"/>
            <w:bottom w:val="single" w:sz="4" w:space="0" w:color="auto"/>
            <w:right w:val="nil"/>
          </w:tcBorders>
          <w:shd w:val="clear" w:color="auto" w:fill="auto"/>
          <w:vAlign w:val="bottom"/>
        </w:tcPr>
        <w:p w:rsidR="00460F88" w:rsidRPr="00F11BD5" w:rsidRDefault="00460F88" w:rsidP="00774B6C">
          <w:pPr>
            <w:spacing w:after="0"/>
          </w:pPr>
          <w:r>
            <w:t>Owner: Josh Ladet</w:t>
          </w:r>
        </w:p>
      </w:tc>
      <w:tc>
        <w:tcPr>
          <w:tcW w:w="264" w:type="pct"/>
          <w:tcBorders>
            <w:top w:val="single" w:sz="4" w:space="0" w:color="auto"/>
            <w:left w:val="nil"/>
            <w:bottom w:val="single" w:sz="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single" w:sz="4" w:space="0" w:color="auto"/>
            <w:right w:val="thinThickLargeGap" w:sz="24" w:space="0" w:color="auto"/>
          </w:tcBorders>
          <w:shd w:val="clear" w:color="auto" w:fill="auto"/>
          <w:vAlign w:val="bottom"/>
        </w:tcPr>
        <w:p w:rsidR="00460F88" w:rsidRPr="00BF1892" w:rsidRDefault="00460F88" w:rsidP="00774B6C">
          <w:pPr>
            <w:spacing w:after="0"/>
          </w:pPr>
          <w:r w:rsidRPr="00BF1892">
            <w:t>Revision:</w:t>
          </w:r>
          <w:r w:rsidRPr="00BF1892">
            <w:rPr>
              <w:color w:val="FF0000"/>
            </w:rPr>
            <w:t xml:space="preserve"> </w:t>
          </w:r>
          <w:r>
            <w:rPr>
              <w:color w:val="FF0000"/>
            </w:rPr>
            <w:t>0</w:t>
          </w:r>
        </w:p>
      </w:tc>
      <w:tc>
        <w:tcPr>
          <w:tcW w:w="936" w:type="pct"/>
          <w:vMerge/>
          <w:tcBorders>
            <w:left w:val="thinThickLargeGap" w:sz="24" w:space="0" w:color="auto"/>
            <w:bottom w:val="nil"/>
            <w:right w:val="thickThinLargeGap" w:sz="24" w:space="0" w:color="auto"/>
          </w:tcBorders>
          <w:shd w:val="clear" w:color="auto" w:fill="auto"/>
        </w:tcPr>
        <w:p w:rsidR="00460F88" w:rsidRPr="00BF1892" w:rsidRDefault="00460F88" w:rsidP="00774B6C">
          <w:pPr>
            <w:jc w:val="center"/>
            <w:rPr>
              <w:sz w:val="20"/>
              <w:szCs w:val="20"/>
            </w:rPr>
          </w:pPr>
        </w:p>
      </w:tc>
    </w:tr>
    <w:tr w:rsidR="00460F88" w:rsidRPr="00D865D7" w:rsidTr="00774B6C">
      <w:trPr>
        <w:trHeight w:val="407"/>
      </w:trPr>
      <w:tc>
        <w:tcPr>
          <w:tcW w:w="922" w:type="pct"/>
          <w:tcBorders>
            <w:top w:val="nil"/>
            <w:left w:val="thinThickLargeGap" w:sz="24" w:space="0" w:color="auto"/>
            <w:bottom w:val="thickThinLargeGap" w:sz="24" w:space="0" w:color="auto"/>
            <w:right w:val="thickThinLargeGap" w:sz="24" w:space="0" w:color="auto"/>
          </w:tcBorders>
          <w:shd w:val="clear" w:color="auto" w:fill="auto"/>
        </w:tcPr>
        <w:p w:rsidR="00460F88" w:rsidRPr="00D865D7" w:rsidRDefault="00460F88" w:rsidP="00774B6C">
          <w:pPr>
            <w:spacing w:after="0"/>
            <w:rPr>
              <w:sz w:val="20"/>
              <w:szCs w:val="20"/>
            </w:rPr>
          </w:pPr>
        </w:p>
      </w:tc>
      <w:tc>
        <w:tcPr>
          <w:tcW w:w="1617" w:type="pct"/>
          <w:tcBorders>
            <w:top w:val="single" w:sz="4" w:space="0" w:color="auto"/>
            <w:left w:val="thickThinLargeGap" w:sz="24" w:space="0" w:color="auto"/>
            <w:bottom w:val="thickThinLargeGap" w:sz="24" w:space="0" w:color="auto"/>
            <w:right w:val="nil"/>
          </w:tcBorders>
          <w:shd w:val="clear" w:color="auto" w:fill="auto"/>
          <w:vAlign w:val="bottom"/>
        </w:tcPr>
        <w:p w:rsidR="00460F88" w:rsidRPr="00F11BD5" w:rsidRDefault="00460F88" w:rsidP="00774B6C">
          <w:pPr>
            <w:spacing w:after="0"/>
          </w:pPr>
          <w:r w:rsidRPr="00F11BD5">
            <w:t xml:space="preserve"> Date:</w:t>
          </w:r>
          <w:r w:rsidRPr="002E2D1F">
            <w:rPr>
              <w:color w:val="FF0000"/>
            </w:rPr>
            <w:t xml:space="preserve">  </w:t>
          </w:r>
          <w:r>
            <w:rPr>
              <w:color w:val="FF0000"/>
            </w:rPr>
            <w:t>9/18/14</w:t>
          </w:r>
        </w:p>
      </w:tc>
      <w:tc>
        <w:tcPr>
          <w:tcW w:w="264" w:type="pct"/>
          <w:tcBorders>
            <w:top w:val="single" w:sz="4" w:space="0" w:color="auto"/>
            <w:left w:val="nil"/>
            <w:bottom w:val="thickThinLargeGap" w:sz="24" w:space="0" w:color="auto"/>
            <w:right w:val="nil"/>
          </w:tcBorders>
          <w:shd w:val="clear" w:color="auto" w:fill="auto"/>
          <w:vAlign w:val="bottom"/>
        </w:tcPr>
        <w:p w:rsidR="00460F88" w:rsidRPr="00BF1892" w:rsidRDefault="00460F88" w:rsidP="00774B6C">
          <w:pPr>
            <w:spacing w:after="0"/>
            <w:rPr>
              <w:color w:val="000000"/>
            </w:rPr>
          </w:pPr>
        </w:p>
      </w:tc>
      <w:tc>
        <w:tcPr>
          <w:tcW w:w="1261" w:type="pct"/>
          <w:tcBorders>
            <w:top w:val="single" w:sz="4" w:space="0" w:color="auto"/>
            <w:left w:val="nil"/>
            <w:bottom w:val="thickThinLargeGap" w:sz="24" w:space="0" w:color="auto"/>
            <w:right w:val="thinThickLargeGap" w:sz="24" w:space="0" w:color="auto"/>
          </w:tcBorders>
          <w:shd w:val="clear" w:color="auto" w:fill="auto"/>
          <w:vAlign w:val="bottom"/>
        </w:tcPr>
        <w:p w:rsidR="00460F88" w:rsidRPr="00BF1892" w:rsidRDefault="00460F88" w:rsidP="00460F88">
          <w:pPr>
            <w:spacing w:after="0"/>
          </w:pPr>
          <w:r>
            <w:rPr>
              <w:color w:val="000000"/>
            </w:rPr>
            <w:t>Page</w:t>
          </w:r>
          <w:r w:rsidRPr="0051064C">
            <w:rPr>
              <w:color w:val="000000"/>
            </w:rPr>
            <w:t xml:space="preserve">:  </w:t>
          </w:r>
          <w:r>
            <w:rPr>
              <w:color w:val="000000"/>
            </w:rPr>
            <w:t>4</w:t>
          </w:r>
        </w:p>
      </w:tc>
      <w:tc>
        <w:tcPr>
          <w:tcW w:w="936" w:type="pct"/>
          <w:tcBorders>
            <w:top w:val="nil"/>
            <w:left w:val="thinThickLargeGap" w:sz="24" w:space="0" w:color="auto"/>
            <w:bottom w:val="thickThinLargeGap" w:sz="24" w:space="0" w:color="auto"/>
            <w:right w:val="thickThinLargeGap" w:sz="24" w:space="0" w:color="auto"/>
          </w:tcBorders>
          <w:shd w:val="clear" w:color="auto" w:fill="auto"/>
        </w:tcPr>
        <w:p w:rsidR="00460F88" w:rsidRPr="00BF1892" w:rsidRDefault="00460F88" w:rsidP="00774B6C">
          <w:pPr>
            <w:spacing w:after="0"/>
            <w:jc w:val="center"/>
            <w:rPr>
              <w:sz w:val="20"/>
              <w:szCs w:val="20"/>
            </w:rPr>
          </w:pPr>
        </w:p>
      </w:tc>
    </w:tr>
  </w:tbl>
  <w:p w:rsidR="00460F88" w:rsidRDefault="00460F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2"/>
      <w:gridCol w:w="3370"/>
      <w:gridCol w:w="306"/>
      <w:gridCol w:w="2872"/>
      <w:gridCol w:w="1951"/>
    </w:tblGrid>
    <w:tr w:rsidR="00460F88" w:rsidTr="00774B6C">
      <w:trPr>
        <w:trHeight w:val="348"/>
      </w:trPr>
      <w:tc>
        <w:tcPr>
          <w:tcW w:w="922" w:type="pct"/>
          <w:vMerge w:val="restart"/>
          <w:tcBorders>
            <w:top w:val="thinThickLargeGap" w:sz="24" w:space="0" w:color="auto"/>
            <w:left w:val="thinThickLargeGap" w:sz="24" w:space="0" w:color="auto"/>
            <w:right w:val="thickThinLargeGap" w:sz="24" w:space="0" w:color="auto"/>
          </w:tcBorders>
          <w:shd w:val="clear" w:color="auto" w:fill="auto"/>
          <w:vAlign w:val="center"/>
        </w:tcPr>
        <w:p w:rsidR="00460F88" w:rsidRPr="00D865D7" w:rsidRDefault="00460F88" w:rsidP="00774B6C">
          <w:pPr>
            <w:jc w:val="center"/>
            <w:rPr>
              <w:b/>
              <w:color w:val="3366FF"/>
              <w:sz w:val="28"/>
              <w:szCs w:val="28"/>
              <w:highlight w:val="lightGray"/>
            </w:rPr>
          </w:pPr>
          <w:r>
            <w:rPr>
              <w:rFonts w:ascii="Tahoma" w:hAnsi="Tahoma" w:cs="Tahoma"/>
              <w:noProof/>
              <w:lang w:val="en-US"/>
            </w:rPr>
            <w:drawing>
              <wp:inline distT="0" distB="0" distL="0" distR="0" wp14:anchorId="4D3CC935" wp14:editId="2FFFE094">
                <wp:extent cx="1019175" cy="64071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19175" cy="640715"/>
                        </a:xfrm>
                        <a:prstGeom prst="rect">
                          <a:avLst/>
                        </a:prstGeom>
                        <a:noFill/>
                        <a:ln w="9525">
                          <a:noFill/>
                          <a:miter lim="800000"/>
                          <a:headEnd/>
                          <a:tailEnd/>
                        </a:ln>
                      </pic:spPr>
                    </pic:pic>
                  </a:graphicData>
                </a:graphic>
              </wp:inline>
            </w:drawing>
          </w:r>
        </w:p>
      </w:tc>
      <w:tc>
        <w:tcPr>
          <w:tcW w:w="3142" w:type="pct"/>
          <w:gridSpan w:val="3"/>
          <w:tcBorders>
            <w:top w:val="thinThickLargeGap" w:sz="2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sidRPr="00BF1892">
            <w:rPr>
              <w:b/>
              <w:color w:val="3366FF"/>
            </w:rPr>
            <w:t xml:space="preserve">GILES CHEMICAL ~ PREMIER MAGNESIA </w:t>
          </w:r>
        </w:p>
      </w:tc>
      <w:tc>
        <w:tcPr>
          <w:tcW w:w="936" w:type="pct"/>
          <w:vMerge w:val="restart"/>
          <w:tcBorders>
            <w:top w:val="thinThickLargeGap" w:sz="24" w:space="0" w:color="auto"/>
            <w:left w:val="thinThickLargeGap" w:sz="24" w:space="0" w:color="auto"/>
            <w:right w:val="thickThinLargeGap" w:sz="24" w:space="0" w:color="auto"/>
          </w:tcBorders>
          <w:shd w:val="clear" w:color="auto" w:fill="auto"/>
        </w:tcPr>
        <w:p w:rsidR="00460F88" w:rsidRPr="00BF1892" w:rsidRDefault="00460F88" w:rsidP="00774B6C">
          <w:pPr>
            <w:jc w:val="center"/>
            <w:rPr>
              <w:b/>
              <w:color w:val="3366FF"/>
            </w:rPr>
          </w:pPr>
          <w:r>
            <w:rPr>
              <w:noProof/>
              <w:lang w:val="en-US"/>
            </w:rPr>
            <w:drawing>
              <wp:inline distT="0" distB="0" distL="0" distR="0" wp14:anchorId="06575DF1" wp14:editId="60BBA7A9">
                <wp:extent cx="1042670" cy="721995"/>
                <wp:effectExtent l="19050" t="0" r="5080" b="0"/>
                <wp:docPr id="11"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a:srcRect/>
                        <a:stretch>
                          <a:fillRect/>
                        </a:stretch>
                      </pic:blipFill>
                      <pic:spPr bwMode="auto">
                        <a:xfrm>
                          <a:off x="0" y="0"/>
                          <a:ext cx="1042670" cy="721995"/>
                        </a:xfrm>
                        <a:prstGeom prst="rect">
                          <a:avLst/>
                        </a:prstGeom>
                        <a:noFill/>
                        <a:ln w="9525">
                          <a:noFill/>
                          <a:miter lim="800000"/>
                          <a:headEnd/>
                          <a:tailEnd/>
                        </a:ln>
                      </pic:spPr>
                    </pic:pic>
                  </a:graphicData>
                </a:graphic>
              </wp:inline>
            </w:drawing>
          </w:r>
        </w:p>
      </w:tc>
    </w:tr>
    <w:tr w:rsidR="00460F88" w:rsidTr="00774B6C">
      <w:trPr>
        <w:trHeight w:val="272"/>
      </w:trPr>
      <w:tc>
        <w:tcPr>
          <w:tcW w:w="922" w:type="pct"/>
          <w:vMerge/>
          <w:tcBorders>
            <w:left w:val="thinThickLargeGap" w:sz="24" w:space="0" w:color="auto"/>
            <w:right w:val="thickThinLargeGap" w:sz="24" w:space="0" w:color="auto"/>
          </w:tcBorders>
          <w:shd w:val="clear" w:color="auto" w:fill="auto"/>
          <w:vAlign w:val="center"/>
        </w:tcPr>
        <w:p w:rsidR="00460F88" w:rsidRPr="00B72116" w:rsidRDefault="00460F88" w:rsidP="00774B6C">
          <w:pPr>
            <w:jc w:val="center"/>
          </w:pPr>
        </w:p>
      </w:tc>
      <w:tc>
        <w:tcPr>
          <w:tcW w:w="3142" w:type="pct"/>
          <w:gridSpan w:val="3"/>
          <w:tcBorders>
            <w:top w:val="single" w:sz="4" w:space="0" w:color="auto"/>
            <w:left w:val="thinThickLargeGap" w:sz="24" w:space="0" w:color="auto"/>
            <w:bottom w:val="single" w:sz="4" w:space="0" w:color="auto"/>
            <w:right w:val="thinThickLargeGap" w:sz="24" w:space="0" w:color="auto"/>
          </w:tcBorders>
          <w:shd w:val="clear" w:color="auto" w:fill="D9D9D9"/>
        </w:tcPr>
        <w:p w:rsidR="00460F88" w:rsidRPr="00BF1892" w:rsidRDefault="00460F88" w:rsidP="00774B6C">
          <w:pPr>
            <w:spacing w:after="0"/>
            <w:jc w:val="center"/>
            <w:rPr>
              <w:b/>
              <w:color w:val="3366FF"/>
            </w:rPr>
          </w:pPr>
          <w:r>
            <w:rPr>
              <w:b/>
              <w:color w:val="3366FF"/>
            </w:rPr>
            <w:t>R&amp;D</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b/>
              <w:color w:val="0000FF"/>
            </w:rPr>
          </w:pPr>
        </w:p>
      </w:tc>
    </w:tr>
    <w:tr w:rsidR="00460F88" w:rsidRPr="00D865D7" w:rsidTr="00B36232">
      <w:trPr>
        <w:trHeight w:val="91"/>
      </w:trPr>
      <w:tc>
        <w:tcPr>
          <w:tcW w:w="922" w:type="pct"/>
          <w:vMerge/>
          <w:tcBorders>
            <w:left w:val="thinThickLargeGap" w:sz="24" w:space="0" w:color="auto"/>
            <w:right w:val="thickThinLargeGap" w:sz="24" w:space="0" w:color="auto"/>
          </w:tcBorders>
          <w:shd w:val="clear" w:color="auto" w:fill="auto"/>
          <w:vAlign w:val="center"/>
        </w:tcPr>
        <w:p w:rsidR="00460F88" w:rsidRPr="00D865D7" w:rsidRDefault="00460F88" w:rsidP="00774B6C">
          <w:pPr>
            <w:spacing w:line="201" w:lineRule="exact"/>
            <w:rPr>
              <w:color w:val="FF0000"/>
              <w:sz w:val="20"/>
              <w:szCs w:val="20"/>
            </w:rPr>
          </w:pPr>
        </w:p>
      </w:tc>
      <w:tc>
        <w:tcPr>
          <w:tcW w:w="1764" w:type="pct"/>
          <w:gridSpan w:val="2"/>
          <w:tcBorders>
            <w:top w:val="single" w:sz="4" w:space="0" w:color="auto"/>
            <w:left w:val="thickThinLargeGap" w:sz="24" w:space="0" w:color="auto"/>
            <w:bottom w:val="single" w:sz="4" w:space="0" w:color="auto"/>
            <w:right w:val="nil"/>
          </w:tcBorders>
          <w:shd w:val="clear" w:color="auto" w:fill="auto"/>
          <w:vAlign w:val="center"/>
        </w:tcPr>
        <w:p w:rsidR="00460F88" w:rsidRPr="00BF1892" w:rsidRDefault="00460F88" w:rsidP="00896C89">
          <w:pPr>
            <w:spacing w:after="0"/>
          </w:pPr>
          <w:r w:rsidRPr="00BF1892">
            <w:t>Title</w:t>
          </w:r>
          <w:r>
            <w:t xml:space="preserve">: </w:t>
          </w:r>
          <w:r w:rsidR="00896C89">
            <w:rPr>
              <w:color w:val="FF0000"/>
            </w:rPr>
            <w:t>Increased CMA Investigation</w:t>
          </w:r>
        </w:p>
      </w:tc>
      <w:tc>
        <w:tcPr>
          <w:tcW w:w="1378" w:type="pct"/>
          <w:tcBorders>
            <w:top w:val="single" w:sz="4" w:space="0" w:color="auto"/>
            <w:left w:val="nil"/>
            <w:bottom w:val="single" w:sz="4" w:space="0" w:color="auto"/>
            <w:right w:val="thinThickLargeGap" w:sz="24" w:space="0" w:color="auto"/>
          </w:tcBorders>
          <w:shd w:val="clear" w:color="auto" w:fill="auto"/>
          <w:vAlign w:val="center"/>
        </w:tcPr>
        <w:p w:rsidR="00460F88" w:rsidRPr="00BF1892" w:rsidRDefault="00460F88" w:rsidP="00774B6C">
          <w:pPr>
            <w:spacing w:after="0"/>
            <w:rPr>
              <w:color w:val="FF0000"/>
            </w:rPr>
          </w:pPr>
          <w:r w:rsidRPr="00BF1892">
            <w:t>Number:</w:t>
          </w:r>
          <w:r w:rsidRPr="00BF1892">
            <w:rPr>
              <w:color w:val="FF0000"/>
            </w:rPr>
            <w:t xml:space="preserve">  </w:t>
          </w:r>
          <w:r>
            <w:rPr>
              <w:color w:val="FF0000"/>
            </w:rPr>
            <w:t>RD14-</w:t>
          </w:r>
          <w:r w:rsidR="00B36232">
            <w:rPr>
              <w:color w:val="FF0000"/>
            </w:rPr>
            <w:t>RT-</w:t>
          </w:r>
          <w:r>
            <w:rPr>
              <w:color w:val="FF0000"/>
            </w:rPr>
            <w:t>100-001</w:t>
          </w:r>
        </w:p>
      </w:tc>
      <w:tc>
        <w:tcPr>
          <w:tcW w:w="936" w:type="pct"/>
          <w:vMerge/>
          <w:tcBorders>
            <w:left w:val="thinThickLargeGap" w:sz="24" w:space="0" w:color="auto"/>
            <w:right w:val="thickThinLargeGap" w:sz="24" w:space="0" w:color="auto"/>
          </w:tcBorders>
          <w:shd w:val="clear" w:color="auto" w:fill="auto"/>
        </w:tcPr>
        <w:p w:rsidR="00460F88" w:rsidRPr="00BF1892" w:rsidRDefault="00460F88" w:rsidP="00774B6C">
          <w:pPr>
            <w:jc w:val="center"/>
            <w:rPr>
              <w:color w:val="FF0000"/>
              <w:sz w:val="16"/>
              <w:szCs w:val="16"/>
            </w:rPr>
          </w:pPr>
        </w:p>
      </w:tc>
    </w:tr>
    <w:tr w:rsidR="00460F88" w:rsidRPr="00D865D7" w:rsidTr="00B36232">
      <w:trPr>
        <w:trHeight w:val="30"/>
      </w:trPr>
      <w:tc>
        <w:tcPr>
          <w:tcW w:w="922" w:type="pct"/>
          <w:vMerge/>
          <w:tcBorders>
            <w:left w:val="thinThickLargeGap" w:sz="24" w:space="0" w:color="auto"/>
            <w:bottom w:val="nil"/>
            <w:right w:val="thickThinLargeGap" w:sz="24" w:space="0" w:color="auto"/>
          </w:tcBorders>
          <w:shd w:val="clear" w:color="auto" w:fill="auto"/>
        </w:tcPr>
        <w:p w:rsidR="00460F88" w:rsidRPr="00D865D7" w:rsidRDefault="00460F88" w:rsidP="00774B6C">
          <w:pPr>
            <w:rPr>
              <w:sz w:val="20"/>
              <w:szCs w:val="20"/>
            </w:rPr>
          </w:pPr>
        </w:p>
      </w:tc>
      <w:tc>
        <w:tcPr>
          <w:tcW w:w="1617" w:type="pct"/>
          <w:tcBorders>
            <w:top w:val="single" w:sz="4" w:space="0" w:color="auto"/>
            <w:left w:val="thickThinLargeGap" w:sz="24" w:space="0" w:color="auto"/>
            <w:bottom w:val="single" w:sz="4" w:space="0" w:color="auto"/>
            <w:right w:val="nil"/>
          </w:tcBorders>
          <w:shd w:val="clear" w:color="auto" w:fill="auto"/>
          <w:vAlign w:val="bottom"/>
        </w:tcPr>
        <w:p w:rsidR="00460F88" w:rsidRPr="00F11BD5" w:rsidRDefault="00460F88" w:rsidP="00774B6C">
          <w:pPr>
            <w:spacing w:after="0"/>
          </w:pPr>
          <w:r w:rsidRPr="00F11BD5">
            <w:t>Owner:</w:t>
          </w:r>
          <w:r>
            <w:t xml:space="preserve"> </w:t>
          </w:r>
          <w:r w:rsidRPr="00896C89">
            <w:rPr>
              <w:color w:val="FF0000"/>
            </w:rPr>
            <w:t>Josh Ladet</w:t>
          </w:r>
          <w:r w:rsidRPr="002E2D1F">
            <w:rPr>
              <w:color w:val="FF0000"/>
            </w:rPr>
            <w:t xml:space="preserve">  </w:t>
          </w:r>
        </w:p>
      </w:tc>
      <w:tc>
        <w:tcPr>
          <w:tcW w:w="147" w:type="pct"/>
          <w:tcBorders>
            <w:top w:val="single" w:sz="4" w:space="0" w:color="auto"/>
            <w:left w:val="nil"/>
            <w:bottom w:val="single" w:sz="4" w:space="0" w:color="auto"/>
            <w:right w:val="nil"/>
          </w:tcBorders>
          <w:shd w:val="clear" w:color="auto" w:fill="auto"/>
          <w:vAlign w:val="bottom"/>
        </w:tcPr>
        <w:p w:rsidR="00460F88" w:rsidRPr="00BF1892" w:rsidRDefault="00460F88" w:rsidP="00774B6C">
          <w:pPr>
            <w:spacing w:after="0"/>
            <w:rPr>
              <w:color w:val="000000"/>
            </w:rPr>
          </w:pPr>
        </w:p>
      </w:tc>
      <w:tc>
        <w:tcPr>
          <w:tcW w:w="1378" w:type="pct"/>
          <w:tcBorders>
            <w:top w:val="single" w:sz="4" w:space="0" w:color="auto"/>
            <w:left w:val="nil"/>
            <w:bottom w:val="single" w:sz="4" w:space="0" w:color="auto"/>
            <w:right w:val="thinThickLargeGap" w:sz="24" w:space="0" w:color="auto"/>
          </w:tcBorders>
          <w:shd w:val="clear" w:color="auto" w:fill="auto"/>
          <w:vAlign w:val="bottom"/>
        </w:tcPr>
        <w:p w:rsidR="00460F88" w:rsidRPr="00BF1892" w:rsidRDefault="00460F88" w:rsidP="00774B6C">
          <w:pPr>
            <w:spacing w:after="0"/>
          </w:pPr>
          <w:r w:rsidRPr="00BF1892">
            <w:t>Revision:</w:t>
          </w:r>
          <w:r w:rsidRPr="00BF1892">
            <w:rPr>
              <w:color w:val="FF0000"/>
            </w:rPr>
            <w:t xml:space="preserve"> </w:t>
          </w:r>
          <w:r>
            <w:rPr>
              <w:color w:val="FF0000"/>
            </w:rPr>
            <w:t>0</w:t>
          </w:r>
        </w:p>
      </w:tc>
      <w:tc>
        <w:tcPr>
          <w:tcW w:w="936" w:type="pct"/>
          <w:vMerge/>
          <w:tcBorders>
            <w:left w:val="thinThickLargeGap" w:sz="24" w:space="0" w:color="auto"/>
            <w:bottom w:val="nil"/>
            <w:right w:val="thickThinLargeGap" w:sz="24" w:space="0" w:color="auto"/>
          </w:tcBorders>
          <w:shd w:val="clear" w:color="auto" w:fill="auto"/>
        </w:tcPr>
        <w:p w:rsidR="00460F88" w:rsidRPr="00BF1892" w:rsidRDefault="00460F88" w:rsidP="00774B6C">
          <w:pPr>
            <w:jc w:val="center"/>
            <w:rPr>
              <w:sz w:val="20"/>
              <w:szCs w:val="20"/>
            </w:rPr>
          </w:pPr>
        </w:p>
      </w:tc>
    </w:tr>
    <w:tr w:rsidR="00460F88" w:rsidRPr="00D865D7" w:rsidTr="00B36232">
      <w:trPr>
        <w:trHeight w:val="407"/>
      </w:trPr>
      <w:tc>
        <w:tcPr>
          <w:tcW w:w="922" w:type="pct"/>
          <w:tcBorders>
            <w:top w:val="nil"/>
            <w:left w:val="thinThickLargeGap" w:sz="24" w:space="0" w:color="auto"/>
            <w:bottom w:val="thickThinLargeGap" w:sz="24" w:space="0" w:color="auto"/>
            <w:right w:val="thickThinLargeGap" w:sz="24" w:space="0" w:color="auto"/>
          </w:tcBorders>
          <w:shd w:val="clear" w:color="auto" w:fill="auto"/>
        </w:tcPr>
        <w:p w:rsidR="00460F88" w:rsidRPr="00D865D7" w:rsidRDefault="00460F88" w:rsidP="00774B6C">
          <w:pPr>
            <w:spacing w:after="0"/>
            <w:rPr>
              <w:sz w:val="20"/>
              <w:szCs w:val="20"/>
            </w:rPr>
          </w:pPr>
        </w:p>
      </w:tc>
      <w:tc>
        <w:tcPr>
          <w:tcW w:w="1617" w:type="pct"/>
          <w:tcBorders>
            <w:top w:val="single" w:sz="4" w:space="0" w:color="auto"/>
            <w:left w:val="thickThinLargeGap" w:sz="24" w:space="0" w:color="auto"/>
            <w:bottom w:val="thickThinLargeGap" w:sz="24" w:space="0" w:color="auto"/>
            <w:right w:val="nil"/>
          </w:tcBorders>
          <w:shd w:val="clear" w:color="auto" w:fill="auto"/>
          <w:vAlign w:val="bottom"/>
        </w:tcPr>
        <w:p w:rsidR="00460F88" w:rsidRPr="00F11BD5" w:rsidRDefault="00460F88" w:rsidP="00774B6C">
          <w:pPr>
            <w:spacing w:after="0"/>
          </w:pPr>
          <w:r w:rsidRPr="00F11BD5">
            <w:t xml:space="preserve"> Date:</w:t>
          </w:r>
          <w:r w:rsidRPr="002E2D1F">
            <w:rPr>
              <w:color w:val="FF0000"/>
            </w:rPr>
            <w:t xml:space="preserve"> </w:t>
          </w:r>
          <w:r>
            <w:rPr>
              <w:color w:val="FF0000"/>
            </w:rPr>
            <w:t>9/18/14</w:t>
          </w:r>
          <w:r w:rsidRPr="002E2D1F">
            <w:rPr>
              <w:color w:val="FF0000"/>
            </w:rPr>
            <w:t xml:space="preserve"> </w:t>
          </w:r>
        </w:p>
      </w:tc>
      <w:tc>
        <w:tcPr>
          <w:tcW w:w="147" w:type="pct"/>
          <w:tcBorders>
            <w:top w:val="single" w:sz="4" w:space="0" w:color="auto"/>
            <w:left w:val="nil"/>
            <w:bottom w:val="thickThinLargeGap" w:sz="24" w:space="0" w:color="auto"/>
            <w:right w:val="nil"/>
          </w:tcBorders>
          <w:shd w:val="clear" w:color="auto" w:fill="auto"/>
          <w:vAlign w:val="bottom"/>
        </w:tcPr>
        <w:p w:rsidR="00460F88" w:rsidRPr="00BF1892" w:rsidRDefault="00460F88" w:rsidP="00774B6C">
          <w:pPr>
            <w:spacing w:after="0"/>
            <w:rPr>
              <w:color w:val="000000"/>
            </w:rPr>
          </w:pPr>
        </w:p>
      </w:tc>
      <w:tc>
        <w:tcPr>
          <w:tcW w:w="1378" w:type="pct"/>
          <w:tcBorders>
            <w:top w:val="single" w:sz="4" w:space="0" w:color="auto"/>
            <w:left w:val="nil"/>
            <w:bottom w:val="thickThinLargeGap" w:sz="24" w:space="0" w:color="auto"/>
            <w:right w:val="thinThickLargeGap" w:sz="24" w:space="0" w:color="auto"/>
          </w:tcBorders>
          <w:shd w:val="clear" w:color="auto" w:fill="auto"/>
          <w:vAlign w:val="bottom"/>
        </w:tcPr>
        <w:p w:rsidR="00460F88" w:rsidRPr="00BF1892" w:rsidRDefault="00460F88" w:rsidP="00774B6C">
          <w:pPr>
            <w:spacing w:after="0"/>
          </w:pPr>
          <w:r>
            <w:rPr>
              <w:color w:val="000000"/>
            </w:rPr>
            <w:t>Page</w:t>
          </w:r>
          <w:r w:rsidRPr="0051064C">
            <w:rPr>
              <w:color w:val="000000"/>
            </w:rPr>
            <w:t xml:space="preserve">:  </w:t>
          </w:r>
          <w:r w:rsidR="006C7C13" w:rsidRPr="00896C89">
            <w:rPr>
              <w:color w:val="FF0000"/>
            </w:rPr>
            <w:fldChar w:fldCharType="begin"/>
          </w:r>
          <w:r w:rsidR="00BC4374" w:rsidRPr="00896C89">
            <w:rPr>
              <w:color w:val="FF0000"/>
            </w:rPr>
            <w:instrText xml:space="preserve"> PAGE   \* MERGEFORMAT </w:instrText>
          </w:r>
          <w:r w:rsidR="006C7C13" w:rsidRPr="00896C89">
            <w:rPr>
              <w:color w:val="FF0000"/>
            </w:rPr>
            <w:fldChar w:fldCharType="separate"/>
          </w:r>
          <w:r w:rsidR="005525F2">
            <w:rPr>
              <w:noProof/>
              <w:color w:val="FF0000"/>
            </w:rPr>
            <w:t>2</w:t>
          </w:r>
          <w:r w:rsidR="006C7C13" w:rsidRPr="00896C89">
            <w:rPr>
              <w:color w:val="FF0000"/>
            </w:rPr>
            <w:fldChar w:fldCharType="end"/>
          </w:r>
          <w:r w:rsidRPr="00896C89">
            <w:rPr>
              <w:color w:val="FF0000"/>
            </w:rPr>
            <w:t xml:space="preserve"> of 4</w:t>
          </w:r>
        </w:p>
      </w:tc>
      <w:tc>
        <w:tcPr>
          <w:tcW w:w="936" w:type="pct"/>
          <w:tcBorders>
            <w:top w:val="nil"/>
            <w:left w:val="thinThickLargeGap" w:sz="24" w:space="0" w:color="auto"/>
            <w:bottom w:val="thickThinLargeGap" w:sz="24" w:space="0" w:color="auto"/>
            <w:right w:val="thickThinLargeGap" w:sz="24" w:space="0" w:color="auto"/>
          </w:tcBorders>
          <w:shd w:val="clear" w:color="auto" w:fill="auto"/>
        </w:tcPr>
        <w:p w:rsidR="00460F88" w:rsidRPr="00BF1892" w:rsidRDefault="00460F88" w:rsidP="00774B6C">
          <w:pPr>
            <w:spacing w:after="0"/>
            <w:jc w:val="center"/>
            <w:rPr>
              <w:sz w:val="20"/>
              <w:szCs w:val="20"/>
            </w:rPr>
          </w:pPr>
        </w:p>
      </w:tc>
    </w:tr>
  </w:tbl>
  <w:p w:rsidR="00460F88" w:rsidRPr="00E70DCE" w:rsidRDefault="00460F88" w:rsidP="0052630A">
    <w:pPr>
      <w:pStyle w:val="Header"/>
      <w:tabs>
        <w:tab w:val="clear" w:pos="4513"/>
        <w:tab w:val="clear" w:pos="9026"/>
        <w:tab w:val="right" w:pos="10206"/>
      </w:tabs>
      <w:rPr>
        <w:b/>
        <w:color w:val="999999"/>
        <w:sz w:val="20"/>
        <w:szCs w:val="20"/>
      </w:rPr>
    </w:pPr>
    <w:r w:rsidRPr="00E70DCE">
      <w:rPr>
        <w:b/>
        <w:color w:val="999999"/>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636E"/>
    <w:multiLevelType w:val="multilevel"/>
    <w:tmpl w:val="8D742A4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720"/>
        </w:tabs>
        <w:ind w:left="720" w:hanging="54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240"/>
        </w:tabs>
        <w:ind w:left="3240" w:hanging="1800"/>
      </w:pPr>
      <w:rPr>
        <w:rFonts w:hint="default"/>
      </w:rPr>
    </w:lvl>
  </w:abstractNum>
  <w:abstractNum w:abstractNumId="1">
    <w:nsid w:val="03AD44F8"/>
    <w:multiLevelType w:val="hybridMultilevel"/>
    <w:tmpl w:val="5AFE19A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141E9F"/>
    <w:multiLevelType w:val="multilevel"/>
    <w:tmpl w:val="96FCCE44"/>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720"/>
        </w:tabs>
        <w:ind w:left="720" w:hanging="54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240"/>
        </w:tabs>
        <w:ind w:left="3240" w:hanging="1800"/>
      </w:pPr>
      <w:rPr>
        <w:rFonts w:hint="default"/>
      </w:rPr>
    </w:lvl>
  </w:abstractNum>
  <w:abstractNum w:abstractNumId="3">
    <w:nsid w:val="4B9E398F"/>
    <w:multiLevelType w:val="multilevel"/>
    <w:tmpl w:val="37FA0470"/>
    <w:lvl w:ilvl="0">
      <w:start w:val="5"/>
      <w:numFmt w:val="decimal"/>
      <w:lvlText w:val="%1."/>
      <w:lvlJc w:val="left"/>
      <w:pPr>
        <w:tabs>
          <w:tab w:val="num" w:pos="360"/>
        </w:tabs>
        <w:ind w:left="0" w:firstLine="0"/>
      </w:pPr>
    </w:lvl>
    <w:lvl w:ilvl="1">
      <w:start w:val="1"/>
      <w:numFmt w:val="decimal"/>
      <w:lvlText w:val="5.%2"/>
      <w:lvlJc w:val="left"/>
      <w:pPr>
        <w:tabs>
          <w:tab w:val="num" w:pos="720"/>
        </w:tabs>
        <w:ind w:left="720" w:hanging="533"/>
      </w:pPr>
    </w:lvl>
    <w:lvl w:ilvl="2">
      <w:start w:val="1"/>
      <w:numFmt w:val="decimal"/>
      <w:lvlText w:val="5.%2.%3"/>
      <w:lvlJc w:val="left"/>
      <w:pPr>
        <w:tabs>
          <w:tab w:val="num" w:pos="1080"/>
        </w:tabs>
        <w:ind w:left="1080" w:hanging="720"/>
      </w:pPr>
    </w:lvl>
    <w:lvl w:ilvl="3">
      <w:start w:val="1"/>
      <w:numFmt w:val="decimal"/>
      <w:lvlText w:val="5.%2.%3.%4"/>
      <w:lvlJc w:val="left"/>
      <w:pPr>
        <w:tabs>
          <w:tab w:val="num" w:pos="1440"/>
        </w:tabs>
        <w:ind w:left="1440" w:hanging="792"/>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
    <w:nsid w:val="5CFF6469"/>
    <w:multiLevelType w:val="multilevel"/>
    <w:tmpl w:val="943892A4"/>
    <w:lvl w:ilvl="0">
      <w:start w:val="3"/>
      <w:numFmt w:val="decimal"/>
      <w:lvlText w:val="%1"/>
      <w:lvlJc w:val="left"/>
      <w:pPr>
        <w:tabs>
          <w:tab w:val="num" w:pos="540"/>
        </w:tabs>
        <w:ind w:left="540" w:hanging="540"/>
      </w:pPr>
      <w:rPr>
        <w:rFonts w:hint="default"/>
      </w:rPr>
    </w:lvl>
    <w:lvl w:ilvl="1">
      <w:start w:val="1"/>
      <w:numFmt w:val="decimal"/>
      <w:lvlText w:val="%1.%2"/>
      <w:lvlJc w:val="left"/>
      <w:pPr>
        <w:tabs>
          <w:tab w:val="num" w:pos="720"/>
        </w:tabs>
        <w:ind w:left="720" w:hanging="54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240"/>
        </w:tabs>
        <w:ind w:left="3240" w:hanging="1800"/>
      </w:pPr>
      <w:rPr>
        <w:rFonts w:hint="default"/>
      </w:rPr>
    </w:lvl>
  </w:abstractNum>
  <w:abstractNum w:abstractNumId="5">
    <w:nsid w:val="7ABC4BB3"/>
    <w:multiLevelType w:val="multilevel"/>
    <w:tmpl w:val="E9088844"/>
    <w:lvl w:ilvl="0">
      <w:start w:val="1"/>
      <w:numFmt w:val="decimal"/>
      <w:lvlText w:val="4.%1"/>
      <w:lvlJc w:val="left"/>
      <w:pPr>
        <w:tabs>
          <w:tab w:val="num" w:pos="1008"/>
        </w:tabs>
        <w:ind w:left="1008" w:hanging="1008"/>
      </w:pPr>
      <w:rPr>
        <w:rFonts w:hint="default"/>
      </w:rPr>
    </w:lvl>
    <w:lvl w:ilvl="1">
      <w:start w:val="1"/>
      <w:numFmt w:val="decimal"/>
      <w:lvlText w:val="4.%2"/>
      <w:lvlJc w:val="left"/>
      <w:pPr>
        <w:tabs>
          <w:tab w:val="num" w:pos="720"/>
        </w:tabs>
        <w:ind w:left="720" w:hanging="540"/>
      </w:pPr>
      <w:rPr>
        <w:rFonts w:hint="default"/>
      </w:rPr>
    </w:lvl>
    <w:lvl w:ilvl="2">
      <w:start w:val="1"/>
      <w:numFmt w:val="decimal"/>
      <w:lvlText w:val="4.%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attachedTemplate r:id="rId1"/>
  <w:stylePaneSortMethod w:val="0000"/>
  <w:defaultTabStop w:val="720"/>
  <w:drawingGridHorizontalSpacing w:val="110"/>
  <w:displayHorizontalDrawingGridEvery w:val="2"/>
  <w:characterSpacingControl w:val="doNotCompress"/>
  <w:hdrShapeDefaults>
    <o:shapedefaults v:ext="edit" spidmax="317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200"/>
    <w:rsid w:val="00017239"/>
    <w:rsid w:val="00027101"/>
    <w:rsid w:val="000622D1"/>
    <w:rsid w:val="0006305C"/>
    <w:rsid w:val="00063725"/>
    <w:rsid w:val="00071E41"/>
    <w:rsid w:val="00073639"/>
    <w:rsid w:val="00075D51"/>
    <w:rsid w:val="000A2670"/>
    <w:rsid w:val="000A3200"/>
    <w:rsid w:val="000A7C93"/>
    <w:rsid w:val="000B3CB0"/>
    <w:rsid w:val="000C0A9D"/>
    <w:rsid w:val="00101E6A"/>
    <w:rsid w:val="001047D8"/>
    <w:rsid w:val="00120227"/>
    <w:rsid w:val="001357B7"/>
    <w:rsid w:val="001362B4"/>
    <w:rsid w:val="001548E9"/>
    <w:rsid w:val="00155463"/>
    <w:rsid w:val="001A1AEF"/>
    <w:rsid w:val="001D74CD"/>
    <w:rsid w:val="001E0547"/>
    <w:rsid w:val="001E19A5"/>
    <w:rsid w:val="001F35E5"/>
    <w:rsid w:val="00214497"/>
    <w:rsid w:val="00221531"/>
    <w:rsid w:val="002318CB"/>
    <w:rsid w:val="00272D6F"/>
    <w:rsid w:val="002933D7"/>
    <w:rsid w:val="002C0803"/>
    <w:rsid w:val="002C3CF7"/>
    <w:rsid w:val="002F41F0"/>
    <w:rsid w:val="002F6D19"/>
    <w:rsid w:val="003128C5"/>
    <w:rsid w:val="00314249"/>
    <w:rsid w:val="00325F93"/>
    <w:rsid w:val="00355721"/>
    <w:rsid w:val="003A26E9"/>
    <w:rsid w:val="003B739C"/>
    <w:rsid w:val="003D282D"/>
    <w:rsid w:val="003E49DE"/>
    <w:rsid w:val="0041376A"/>
    <w:rsid w:val="004224B2"/>
    <w:rsid w:val="00445AFF"/>
    <w:rsid w:val="00460F88"/>
    <w:rsid w:val="004648B5"/>
    <w:rsid w:val="00467975"/>
    <w:rsid w:val="00467C80"/>
    <w:rsid w:val="00474052"/>
    <w:rsid w:val="004877C8"/>
    <w:rsid w:val="004A040A"/>
    <w:rsid w:val="004C13CE"/>
    <w:rsid w:val="004C6C90"/>
    <w:rsid w:val="004E1F28"/>
    <w:rsid w:val="005040FF"/>
    <w:rsid w:val="0052630A"/>
    <w:rsid w:val="0053177A"/>
    <w:rsid w:val="005525F2"/>
    <w:rsid w:val="00553334"/>
    <w:rsid w:val="005771C3"/>
    <w:rsid w:val="005829FA"/>
    <w:rsid w:val="00590F6D"/>
    <w:rsid w:val="005A5ED7"/>
    <w:rsid w:val="005C4565"/>
    <w:rsid w:val="005F7201"/>
    <w:rsid w:val="00605153"/>
    <w:rsid w:val="00626CBE"/>
    <w:rsid w:val="00646F7E"/>
    <w:rsid w:val="006602F1"/>
    <w:rsid w:val="00672928"/>
    <w:rsid w:val="00677179"/>
    <w:rsid w:val="006B11FD"/>
    <w:rsid w:val="006C7C13"/>
    <w:rsid w:val="006E1386"/>
    <w:rsid w:val="006E19C5"/>
    <w:rsid w:val="006F01C4"/>
    <w:rsid w:val="00702742"/>
    <w:rsid w:val="00706BC7"/>
    <w:rsid w:val="00712738"/>
    <w:rsid w:val="00716F1A"/>
    <w:rsid w:val="00731983"/>
    <w:rsid w:val="0073312B"/>
    <w:rsid w:val="00774B6C"/>
    <w:rsid w:val="00781BD0"/>
    <w:rsid w:val="00784447"/>
    <w:rsid w:val="00786A0A"/>
    <w:rsid w:val="007B26A5"/>
    <w:rsid w:val="007B6A7C"/>
    <w:rsid w:val="007D1EFA"/>
    <w:rsid w:val="007D3D83"/>
    <w:rsid w:val="008267ED"/>
    <w:rsid w:val="0086009E"/>
    <w:rsid w:val="0088525A"/>
    <w:rsid w:val="00896C89"/>
    <w:rsid w:val="008A0D60"/>
    <w:rsid w:val="008A7DD2"/>
    <w:rsid w:val="008C1020"/>
    <w:rsid w:val="008C1387"/>
    <w:rsid w:val="009026D4"/>
    <w:rsid w:val="0092763E"/>
    <w:rsid w:val="00936114"/>
    <w:rsid w:val="00962779"/>
    <w:rsid w:val="00965049"/>
    <w:rsid w:val="009654EC"/>
    <w:rsid w:val="00976E72"/>
    <w:rsid w:val="009802FF"/>
    <w:rsid w:val="009A392D"/>
    <w:rsid w:val="009B5491"/>
    <w:rsid w:val="009C36D4"/>
    <w:rsid w:val="009D17C3"/>
    <w:rsid w:val="009D47C2"/>
    <w:rsid w:val="00A074D7"/>
    <w:rsid w:val="00A1212D"/>
    <w:rsid w:val="00A17D23"/>
    <w:rsid w:val="00A403B1"/>
    <w:rsid w:val="00A41F8C"/>
    <w:rsid w:val="00A46732"/>
    <w:rsid w:val="00A7643E"/>
    <w:rsid w:val="00AA791E"/>
    <w:rsid w:val="00AB16D0"/>
    <w:rsid w:val="00AC3BF2"/>
    <w:rsid w:val="00AF0249"/>
    <w:rsid w:val="00B10053"/>
    <w:rsid w:val="00B12AE7"/>
    <w:rsid w:val="00B2364D"/>
    <w:rsid w:val="00B36232"/>
    <w:rsid w:val="00B53582"/>
    <w:rsid w:val="00B6239D"/>
    <w:rsid w:val="00B722DE"/>
    <w:rsid w:val="00B84E8A"/>
    <w:rsid w:val="00BA761E"/>
    <w:rsid w:val="00BB2A8B"/>
    <w:rsid w:val="00BB3FBE"/>
    <w:rsid w:val="00BC4374"/>
    <w:rsid w:val="00BC4D02"/>
    <w:rsid w:val="00BD3806"/>
    <w:rsid w:val="00C0387E"/>
    <w:rsid w:val="00C27A41"/>
    <w:rsid w:val="00C31922"/>
    <w:rsid w:val="00C5024A"/>
    <w:rsid w:val="00C61AA7"/>
    <w:rsid w:val="00C62C2D"/>
    <w:rsid w:val="00C72B46"/>
    <w:rsid w:val="00CC12E6"/>
    <w:rsid w:val="00CF441D"/>
    <w:rsid w:val="00D208BA"/>
    <w:rsid w:val="00D25C9C"/>
    <w:rsid w:val="00D4070D"/>
    <w:rsid w:val="00D42F8F"/>
    <w:rsid w:val="00D51F3A"/>
    <w:rsid w:val="00D605D9"/>
    <w:rsid w:val="00D753D4"/>
    <w:rsid w:val="00DA5CBF"/>
    <w:rsid w:val="00DB5536"/>
    <w:rsid w:val="00DC1746"/>
    <w:rsid w:val="00DD19B6"/>
    <w:rsid w:val="00DD216F"/>
    <w:rsid w:val="00DD500F"/>
    <w:rsid w:val="00DF53E4"/>
    <w:rsid w:val="00E02CF7"/>
    <w:rsid w:val="00E2136E"/>
    <w:rsid w:val="00E27458"/>
    <w:rsid w:val="00E41BD8"/>
    <w:rsid w:val="00E537B3"/>
    <w:rsid w:val="00E547DB"/>
    <w:rsid w:val="00E652C2"/>
    <w:rsid w:val="00E70DCE"/>
    <w:rsid w:val="00E7591C"/>
    <w:rsid w:val="00E90ED2"/>
    <w:rsid w:val="00EA446A"/>
    <w:rsid w:val="00ED4789"/>
    <w:rsid w:val="00EF1577"/>
    <w:rsid w:val="00F27DF6"/>
    <w:rsid w:val="00F41CE9"/>
    <w:rsid w:val="00F52851"/>
    <w:rsid w:val="00F61EB1"/>
    <w:rsid w:val="00F62C8B"/>
    <w:rsid w:val="00FB1610"/>
    <w:rsid w:val="00FB2D8F"/>
    <w:rsid w:val="00FC0D91"/>
    <w:rsid w:val="00FC1AAD"/>
    <w:rsid w:val="00FC2EA7"/>
    <w:rsid w:val="00FE0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547DB"/>
    <w:rPr>
      <w:rFonts w:ascii="Tahoma" w:hAnsi="Tahoma" w:cs="Tahoma"/>
      <w:sz w:val="16"/>
      <w:szCs w:val="16"/>
    </w:rPr>
  </w:style>
  <w:style w:type="paragraph" w:customStyle="1" w:styleId="01PaperTitle">
    <w:name w:val="01 Paper Title"/>
    <w:basedOn w:val="Normal"/>
    <w:next w:val="02PaperAuthors"/>
    <w:link w:val="01PaperTitleChar"/>
    <w:qFormat/>
    <w:rsid w:val="008267ED"/>
    <w:pPr>
      <w:spacing w:after="0" w:line="400" w:lineRule="exact"/>
      <w:jc w:val="both"/>
    </w:pPr>
    <w:rPr>
      <w:rFonts w:ascii="Myriad Pro Light" w:hAnsi="Myriad Pro Light"/>
      <w:b/>
      <w:spacing w:val="4"/>
      <w:sz w:val="32"/>
      <w:szCs w:val="32"/>
    </w:rPr>
  </w:style>
  <w:style w:type="paragraph" w:customStyle="1" w:styleId="02PaperAuthors">
    <w:name w:val="02 Paper Authors"/>
    <w:basedOn w:val="Normal"/>
    <w:next w:val="03Abstract"/>
    <w:link w:val="02PaperAuthorsChar"/>
    <w:qFormat/>
    <w:rsid w:val="00AB16D0"/>
    <w:pPr>
      <w:spacing w:before="200" w:after="480" w:line="240" w:lineRule="exact"/>
    </w:pPr>
    <w:rPr>
      <w:rFonts w:ascii="Myriad Pro" w:hAnsi="Myriad Pro"/>
      <w:spacing w:val="4"/>
    </w:rPr>
  </w:style>
  <w:style w:type="table" w:styleId="TableGrid">
    <w:name w:val="Table Grid"/>
    <w:basedOn w:val="TableNormal"/>
    <w:uiPriority w:val="59"/>
    <w:rsid w:val="00577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next w:val="08ArticleText"/>
    <w:link w:val="05BHeadingChar"/>
    <w:qFormat/>
    <w:rsid w:val="00AB16D0"/>
    <w:pPr>
      <w:spacing w:before="160" w:after="80" w:line="240" w:lineRule="exact"/>
    </w:pPr>
    <w:rPr>
      <w:rFonts w:ascii="Times New Roman" w:hAnsi="Times New Roman"/>
      <w:sz w:val="18"/>
      <w:szCs w:val="18"/>
    </w:rPr>
  </w:style>
  <w:style w:type="paragraph" w:customStyle="1" w:styleId="08ArticleText">
    <w:name w:val="08 Article Text"/>
    <w:basedOn w:val="Normal"/>
    <w:link w:val="08ArticleTextChar"/>
    <w:qFormat/>
    <w:rsid w:val="00EF1577"/>
    <w:pPr>
      <w:tabs>
        <w:tab w:val="left" w:pos="284"/>
      </w:tabs>
      <w:spacing w:after="0" w:line="240" w:lineRule="exact"/>
      <w:jc w:val="both"/>
    </w:pPr>
    <w:rPr>
      <w:rFonts w:ascii="Times New Roman" w:hAnsi="Times New Roman"/>
      <w:w w:val="108"/>
      <w:sz w:val="18"/>
      <w:szCs w:val="18"/>
    </w:rPr>
  </w:style>
  <w:style w:type="character" w:customStyle="1" w:styleId="06CHeading">
    <w:name w:val="06 C Heading"/>
    <w:uiPriority w:val="1"/>
    <w:qFormat/>
    <w:rsid w:val="00EF1577"/>
    <w:rPr>
      <w:rFonts w:ascii="Times New Roman" w:hAnsi="Times New Roman" w:cs="Times New Roman"/>
      <w:b/>
      <w:smallCaps/>
      <w:w w:val="108"/>
      <w:sz w:val="18"/>
      <w:szCs w:val="18"/>
    </w:rPr>
  </w:style>
  <w:style w:type="character" w:customStyle="1" w:styleId="08ArticleTextChar">
    <w:name w:val="08 Article Text Char"/>
    <w:link w:val="08ArticleText"/>
    <w:rsid w:val="00EF1577"/>
    <w:rPr>
      <w:rFonts w:ascii="Times New Roman" w:hAnsi="Times New Roman" w:cs="Times New Roman"/>
      <w:w w:val="108"/>
      <w:sz w:val="18"/>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w w:val="105"/>
      <w:sz w:val="16"/>
      <w:szCs w:val="16"/>
    </w:rPr>
  </w:style>
  <w:style w:type="paragraph" w:customStyle="1" w:styleId="G1aFigureImage">
    <w:name w:val="G1a Figure Image"/>
    <w:basedOn w:val="Normal"/>
    <w:next w:val="G1bFigureCaption"/>
    <w:link w:val="G1aFigureImageChar"/>
    <w:qFormat/>
    <w:rsid w:val="005771C3"/>
    <w:pPr>
      <w:pBdr>
        <w:top w:val="single" w:sz="12" w:space="5" w:color="999999"/>
      </w:pBdr>
      <w:spacing w:before="120" w:after="40" w:line="240" w:lineRule="auto"/>
      <w:jc w:val="center"/>
    </w:pPr>
    <w:rPr>
      <w:rFonts w:ascii="Times New Roman" w:hAnsi="Times New Roman"/>
      <w:w w:val="108"/>
      <w:sz w:val="18"/>
      <w:szCs w:val="18"/>
    </w:rPr>
  </w:style>
  <w:style w:type="paragraph" w:customStyle="1" w:styleId="G1bFigureCaption">
    <w:name w:val="G1b Figure Caption"/>
    <w:basedOn w:val="Normal"/>
    <w:next w:val="08ArticleText"/>
    <w:link w:val="G1bFigureCaptionChar"/>
    <w:qFormat/>
    <w:rsid w:val="005771C3"/>
    <w:pPr>
      <w:pBdr>
        <w:bottom w:val="single" w:sz="12" w:space="5" w:color="999999"/>
      </w:pBdr>
      <w:spacing w:before="40" w:after="120" w:line="180" w:lineRule="exact"/>
      <w:jc w:val="both"/>
    </w:pPr>
    <w:rPr>
      <w:rFonts w:cs="Calibri"/>
      <w:w w:val="108"/>
      <w:sz w:val="14"/>
      <w:szCs w:val="14"/>
    </w:rPr>
  </w:style>
  <w:style w:type="paragraph" w:customStyle="1" w:styleId="G2UncaptionedImage">
    <w:name w:val="G2 Uncaptioned Image"/>
    <w:basedOn w:val="Normal"/>
    <w:next w:val="08ArticleText"/>
    <w:link w:val="G2UncaptionedImageChar"/>
    <w:qFormat/>
    <w:rsid w:val="005771C3"/>
    <w:pPr>
      <w:spacing w:before="160" w:after="160" w:line="240" w:lineRule="auto"/>
      <w:jc w:val="center"/>
    </w:pPr>
    <w:rPr>
      <w:rFonts w:ascii="Times New Roman" w:hAnsi="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92763E"/>
    <w:pPr>
      <w:pBdr>
        <w:top w:val="single" w:sz="6" w:space="1" w:color="auto"/>
      </w:pBdr>
    </w:pPr>
    <w:rPr>
      <w:i/>
    </w:rPr>
  </w:style>
  <w:style w:type="paragraph" w:customStyle="1" w:styleId="03Abstract">
    <w:name w:val="03 Abstract"/>
    <w:basedOn w:val="02PaperAuthors"/>
    <w:link w:val="03AbstractChar"/>
    <w:qFormat/>
    <w:rsid w:val="001F35E5"/>
    <w:pPr>
      <w:jc w:val="both"/>
    </w:pPr>
    <w:rPr>
      <w:w w:val="105"/>
      <w:sz w:val="16"/>
      <w:szCs w:val="16"/>
    </w:rPr>
  </w:style>
  <w:style w:type="character" w:customStyle="1" w:styleId="N0BiographyChar">
    <w:name w:val="N0 Biography Char"/>
    <w:link w:val="N0Biography"/>
    <w:rsid w:val="0092763E"/>
    <w:rPr>
      <w:rFonts w:ascii="Times New Roman" w:hAnsi="Times New Roman" w:cs="Times New Roman"/>
      <w:i/>
      <w:w w:val="108"/>
      <w:sz w:val="18"/>
      <w:szCs w:val="18"/>
    </w:rPr>
  </w:style>
  <w:style w:type="paragraph" w:customStyle="1" w:styleId="N2Footnotes">
    <w:name w:val="N2 Footnotes"/>
    <w:basedOn w:val="Normal"/>
    <w:link w:val="N2FootnotesChar"/>
    <w:qFormat/>
    <w:rsid w:val="00626CBE"/>
    <w:pPr>
      <w:tabs>
        <w:tab w:val="left" w:pos="284"/>
      </w:tabs>
      <w:spacing w:after="0" w:line="240" w:lineRule="exact"/>
      <w:jc w:val="both"/>
    </w:pPr>
    <w:rPr>
      <w:rFonts w:ascii="Times New Roman" w:hAnsi="Times New Roman"/>
      <w:w w:val="105"/>
      <w:sz w:val="16"/>
      <w:szCs w:val="16"/>
    </w:rPr>
  </w:style>
  <w:style w:type="character" w:customStyle="1" w:styleId="N1AuthorAddressChar">
    <w:name w:val="N1 Author Address Char"/>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626CBE"/>
    <w:pPr>
      <w:tabs>
        <w:tab w:val="left" w:pos="284"/>
      </w:tabs>
      <w:spacing w:after="0" w:line="240" w:lineRule="exact"/>
      <w:ind w:left="284" w:hanging="284"/>
      <w:jc w:val="both"/>
    </w:pPr>
    <w:rPr>
      <w:rFonts w:ascii="Times New Roman" w:hAnsi="Times New Roman"/>
      <w:w w:val="105"/>
      <w:sz w:val="16"/>
      <w:szCs w:val="16"/>
    </w:rPr>
  </w:style>
  <w:style w:type="character" w:customStyle="1" w:styleId="N2FootnotesChar">
    <w:name w:val="N2 Footnotes Char"/>
    <w:link w:val="N2Footnotes"/>
    <w:rsid w:val="00626CBE"/>
    <w:rPr>
      <w:rFonts w:ascii="Times New Roman" w:hAnsi="Times New Roman" w:cs="Times New Roman"/>
      <w:w w:val="105"/>
      <w:sz w:val="16"/>
      <w:szCs w:val="16"/>
    </w:rPr>
  </w:style>
  <w:style w:type="paragraph" w:styleId="NoSpacing">
    <w:name w:val="No Spacing"/>
    <w:uiPriority w:val="1"/>
    <w:rsid w:val="00272D6F"/>
    <w:rPr>
      <w:sz w:val="22"/>
      <w:szCs w:val="22"/>
      <w:lang w:eastAsia="en-US"/>
    </w:rPr>
  </w:style>
  <w:style w:type="character" w:customStyle="1" w:styleId="N3ReferencesChar">
    <w:name w:val="N3 References Char"/>
    <w:link w:val="N3References"/>
    <w:rsid w:val="00626CBE"/>
    <w:rPr>
      <w:rFonts w:ascii="Times New Roman" w:hAnsi="Times New Roman" w:cs="Times New Roman"/>
      <w:w w:val="105"/>
      <w:sz w:val="16"/>
      <w:szCs w:val="16"/>
    </w:rPr>
  </w:style>
  <w:style w:type="paragraph" w:customStyle="1" w:styleId="04AHeading">
    <w:name w:val="04 A Heading"/>
    <w:basedOn w:val="Normal"/>
    <w:next w:val="08ArticleText"/>
    <w:link w:val="04AHeadingChar"/>
    <w:qFormat/>
    <w:rsid w:val="00AB16D0"/>
    <w:pPr>
      <w:spacing w:before="240" w:after="120" w:line="240" w:lineRule="auto"/>
    </w:pPr>
    <w:rPr>
      <w:b/>
    </w:rPr>
  </w:style>
  <w:style w:type="character" w:customStyle="1" w:styleId="01PaperTitleChar">
    <w:name w:val="01 Paper Title Char"/>
    <w:link w:val="01PaperTitle"/>
    <w:rsid w:val="008267ED"/>
    <w:rPr>
      <w:rFonts w:ascii="Myriad Pro Light" w:hAnsi="Myriad Pro Light"/>
      <w:b/>
      <w:spacing w:val="4"/>
      <w:sz w:val="32"/>
      <w:szCs w:val="32"/>
      <w:lang w:eastAsia="en-US"/>
    </w:rPr>
  </w:style>
  <w:style w:type="character" w:customStyle="1" w:styleId="02PaperAuthorsChar">
    <w:name w:val="02 Paper Authors Char"/>
    <w:link w:val="02PaperAuthors"/>
    <w:rsid w:val="00AB16D0"/>
    <w:rPr>
      <w:rFonts w:ascii="Myriad Pro" w:hAnsi="Myriad Pro"/>
      <w:spacing w:val="4"/>
    </w:rPr>
  </w:style>
  <w:style w:type="character" w:customStyle="1" w:styleId="09ListTextChar">
    <w:name w:val="09 List Text 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link w:val="04AHeading"/>
    <w:rsid w:val="00AB16D0"/>
    <w:rPr>
      <w:b/>
    </w:rPr>
  </w:style>
  <w:style w:type="character" w:customStyle="1" w:styleId="05BHeadingChar">
    <w:name w:val="05 B Heading Char"/>
    <w:link w:val="05BHeading"/>
    <w:rsid w:val="00AB16D0"/>
    <w:rPr>
      <w:rFonts w:ascii="Times New Roman" w:hAnsi="Times New Roman" w:cs="Times New Roman"/>
      <w:b/>
      <w:sz w:val="18"/>
      <w:szCs w:val="18"/>
    </w:rPr>
  </w:style>
  <w:style w:type="paragraph" w:customStyle="1" w:styleId="G4aTableTitle">
    <w:name w:val="G4a Table Title"/>
    <w:basedOn w:val="Normal"/>
    <w:next w:val="G4bTableBody"/>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sz w:val="16"/>
      <w:szCs w:val="20"/>
      <w:lang w:eastAsia="en-GB"/>
    </w:rPr>
  </w:style>
  <w:style w:type="character" w:customStyle="1" w:styleId="G1aFigureImageChar">
    <w:name w:val="G1a Figure Image Char"/>
    <w:link w:val="G1aFigureImage"/>
    <w:rsid w:val="005771C3"/>
    <w:rPr>
      <w:rFonts w:ascii="Times New Roman" w:hAnsi="Times New Roman" w:cs="Times New Roman"/>
      <w:w w:val="108"/>
      <w:sz w:val="18"/>
      <w:szCs w:val="18"/>
    </w:rPr>
  </w:style>
  <w:style w:type="character" w:customStyle="1" w:styleId="G1bFigureCaptionChar">
    <w:name w:val="G1b Figure Caption Char"/>
    <w:link w:val="G1bFigureCaption"/>
    <w:rsid w:val="005771C3"/>
    <w:rPr>
      <w:rFonts w:cs="Calibri"/>
      <w:w w:val="108"/>
      <w:sz w:val="14"/>
      <w:szCs w:val="14"/>
    </w:rPr>
  </w:style>
  <w:style w:type="character" w:customStyle="1" w:styleId="G2UncaptionedImageChar">
    <w:name w:val="G2 Uncaptioned Image Char"/>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next w:val="G4cTableFootnote"/>
    <w:link w:val="G4bTableBodyChar"/>
    <w:qFormat/>
    <w:rsid w:val="0092763E"/>
    <w:pPr>
      <w:keepNext/>
      <w:keepLines/>
      <w:spacing w:after="0" w:line="240" w:lineRule="auto"/>
      <w:jc w:val="center"/>
    </w:pPr>
    <w:rPr>
      <w:rFonts w:ascii="Times New Roman" w:eastAsia="Times New Roman" w:hAnsi="Times New Roman"/>
      <w:sz w:val="16"/>
      <w:szCs w:val="16"/>
      <w:lang w:eastAsia="en-GB"/>
    </w:rPr>
  </w:style>
  <w:style w:type="character" w:customStyle="1" w:styleId="G4aTableTitleChar">
    <w:name w:val="G4a Table Title Char"/>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next w:val="08ArticleText"/>
    <w:link w:val="G4cTableFootnoteChar"/>
    <w:qFormat/>
    <w:rsid w:val="0092763E"/>
    <w:pPr>
      <w:keepLines/>
      <w:pBdr>
        <w:bottom w:val="single" w:sz="12" w:space="1" w:color="999999"/>
      </w:pBdr>
      <w:spacing w:before="120" w:after="160" w:line="240" w:lineRule="auto"/>
    </w:pPr>
    <w:rPr>
      <w:rFonts w:ascii="Times New Roman" w:eastAsia="Times New Roman" w:hAnsi="Times New Roman"/>
      <w:sz w:val="16"/>
      <w:szCs w:val="20"/>
      <w:lang w:eastAsia="en-GB"/>
    </w:rPr>
  </w:style>
  <w:style w:type="character" w:customStyle="1" w:styleId="03AbstractChar">
    <w:name w:val="03 Abstract Char"/>
    <w:link w:val="03Abstract"/>
    <w:rsid w:val="001F35E5"/>
    <w:rPr>
      <w:rFonts w:ascii="Myriad Pro" w:hAnsi="Myriad Pro"/>
      <w:spacing w:val="4"/>
      <w:w w:val="105"/>
      <w:sz w:val="16"/>
      <w:szCs w:val="16"/>
    </w:rPr>
  </w:style>
  <w:style w:type="character" w:customStyle="1" w:styleId="G4bTableBodyChar">
    <w:name w:val="G4b Table Body Char"/>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link w:val="G4cTableFootnote"/>
    <w:rsid w:val="0092763E"/>
    <w:rPr>
      <w:rFonts w:ascii="Times New Roman" w:eastAsia="Times New Roman" w:hAnsi="Times New Roman" w:cs="Times New Roman"/>
      <w:sz w:val="16"/>
      <w:szCs w:val="20"/>
      <w:lang w:eastAsia="en-GB"/>
    </w:rPr>
  </w:style>
  <w:style w:type="character" w:styleId="CommentReference">
    <w:name w:val="annotation reference"/>
    <w:uiPriority w:val="99"/>
    <w:semiHidden/>
    <w:unhideWhenUsed/>
    <w:rsid w:val="00FB2D8F"/>
    <w:rPr>
      <w:sz w:val="16"/>
      <w:szCs w:val="16"/>
    </w:rPr>
  </w:style>
  <w:style w:type="paragraph" w:styleId="CommentText">
    <w:name w:val="annotation text"/>
    <w:basedOn w:val="Normal"/>
    <w:link w:val="CommentTextChar"/>
    <w:uiPriority w:val="99"/>
    <w:semiHidden/>
    <w:unhideWhenUsed/>
    <w:rsid w:val="00FB2D8F"/>
    <w:pPr>
      <w:spacing w:line="240" w:lineRule="auto"/>
    </w:pPr>
    <w:rPr>
      <w:sz w:val="20"/>
      <w:szCs w:val="20"/>
    </w:rPr>
  </w:style>
  <w:style w:type="character" w:customStyle="1" w:styleId="CommentTextChar">
    <w:name w:val="Comment Text Char"/>
    <w:link w:val="CommentText"/>
    <w:uiPriority w:val="99"/>
    <w:semiHidden/>
    <w:rsid w:val="00FB2D8F"/>
    <w:rPr>
      <w:sz w:val="20"/>
      <w:szCs w:val="20"/>
    </w:rPr>
  </w:style>
  <w:style w:type="paragraph" w:styleId="CommentSubject">
    <w:name w:val="annotation subject"/>
    <w:basedOn w:val="CommentText"/>
    <w:next w:val="CommentText"/>
    <w:link w:val="CommentSubjectChar"/>
    <w:uiPriority w:val="99"/>
    <w:semiHidden/>
    <w:unhideWhenUsed/>
    <w:rsid w:val="00FB2D8F"/>
    <w:rPr>
      <w:b/>
      <w:bCs/>
    </w:rPr>
  </w:style>
  <w:style w:type="character" w:customStyle="1" w:styleId="CommentSubjectChar">
    <w:name w:val="Comment Subject Char"/>
    <w:link w:val="CommentSubject"/>
    <w:uiPriority w:val="99"/>
    <w:semiHidden/>
    <w:rsid w:val="00FB2D8F"/>
    <w:rPr>
      <w:b/>
      <w:bCs/>
      <w:sz w:val="20"/>
      <w:szCs w:val="20"/>
    </w:rPr>
  </w:style>
  <w:style w:type="paragraph" w:styleId="Caption">
    <w:name w:val="caption"/>
    <w:basedOn w:val="Normal"/>
    <w:next w:val="Normal"/>
    <w:uiPriority w:val="35"/>
    <w:unhideWhenUsed/>
    <w:qFormat/>
    <w:rsid w:val="002318C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547DB"/>
    <w:rPr>
      <w:rFonts w:ascii="Tahoma" w:hAnsi="Tahoma" w:cs="Tahoma"/>
      <w:sz w:val="16"/>
      <w:szCs w:val="16"/>
    </w:rPr>
  </w:style>
  <w:style w:type="paragraph" w:customStyle="1" w:styleId="01PaperTitle">
    <w:name w:val="01 Paper Title"/>
    <w:basedOn w:val="Normal"/>
    <w:next w:val="02PaperAuthors"/>
    <w:link w:val="01PaperTitleChar"/>
    <w:qFormat/>
    <w:rsid w:val="008267ED"/>
    <w:pPr>
      <w:spacing w:after="0" w:line="400" w:lineRule="exact"/>
      <w:jc w:val="both"/>
    </w:pPr>
    <w:rPr>
      <w:rFonts w:ascii="Myriad Pro Light" w:hAnsi="Myriad Pro Light"/>
      <w:b/>
      <w:spacing w:val="4"/>
      <w:sz w:val="32"/>
      <w:szCs w:val="32"/>
    </w:rPr>
  </w:style>
  <w:style w:type="paragraph" w:customStyle="1" w:styleId="02PaperAuthors">
    <w:name w:val="02 Paper Authors"/>
    <w:basedOn w:val="Normal"/>
    <w:next w:val="03Abstract"/>
    <w:link w:val="02PaperAuthorsChar"/>
    <w:qFormat/>
    <w:rsid w:val="00AB16D0"/>
    <w:pPr>
      <w:spacing w:before="200" w:after="480" w:line="240" w:lineRule="exact"/>
    </w:pPr>
    <w:rPr>
      <w:rFonts w:ascii="Myriad Pro" w:hAnsi="Myriad Pro"/>
      <w:spacing w:val="4"/>
    </w:rPr>
  </w:style>
  <w:style w:type="table" w:styleId="TableGrid">
    <w:name w:val="Table Grid"/>
    <w:basedOn w:val="TableNormal"/>
    <w:uiPriority w:val="59"/>
    <w:rsid w:val="00577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next w:val="08ArticleText"/>
    <w:link w:val="05BHeadingChar"/>
    <w:qFormat/>
    <w:rsid w:val="00AB16D0"/>
    <w:pPr>
      <w:spacing w:before="160" w:after="80" w:line="240" w:lineRule="exact"/>
    </w:pPr>
    <w:rPr>
      <w:rFonts w:ascii="Times New Roman" w:hAnsi="Times New Roman"/>
      <w:sz w:val="18"/>
      <w:szCs w:val="18"/>
    </w:rPr>
  </w:style>
  <w:style w:type="paragraph" w:customStyle="1" w:styleId="08ArticleText">
    <w:name w:val="08 Article Text"/>
    <w:basedOn w:val="Normal"/>
    <w:link w:val="08ArticleTextChar"/>
    <w:qFormat/>
    <w:rsid w:val="00EF1577"/>
    <w:pPr>
      <w:tabs>
        <w:tab w:val="left" w:pos="284"/>
      </w:tabs>
      <w:spacing w:after="0" w:line="240" w:lineRule="exact"/>
      <w:jc w:val="both"/>
    </w:pPr>
    <w:rPr>
      <w:rFonts w:ascii="Times New Roman" w:hAnsi="Times New Roman"/>
      <w:w w:val="108"/>
      <w:sz w:val="18"/>
      <w:szCs w:val="18"/>
    </w:rPr>
  </w:style>
  <w:style w:type="character" w:customStyle="1" w:styleId="06CHeading">
    <w:name w:val="06 C Heading"/>
    <w:uiPriority w:val="1"/>
    <w:qFormat/>
    <w:rsid w:val="00EF1577"/>
    <w:rPr>
      <w:rFonts w:ascii="Times New Roman" w:hAnsi="Times New Roman" w:cs="Times New Roman"/>
      <w:b/>
      <w:smallCaps/>
      <w:w w:val="108"/>
      <w:sz w:val="18"/>
      <w:szCs w:val="18"/>
    </w:rPr>
  </w:style>
  <w:style w:type="character" w:customStyle="1" w:styleId="08ArticleTextChar">
    <w:name w:val="08 Article Text Char"/>
    <w:link w:val="08ArticleText"/>
    <w:rsid w:val="00EF1577"/>
    <w:rPr>
      <w:rFonts w:ascii="Times New Roman" w:hAnsi="Times New Roman" w:cs="Times New Roman"/>
      <w:w w:val="108"/>
      <w:sz w:val="18"/>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w w:val="105"/>
      <w:sz w:val="16"/>
      <w:szCs w:val="16"/>
    </w:rPr>
  </w:style>
  <w:style w:type="paragraph" w:customStyle="1" w:styleId="G1aFigureImage">
    <w:name w:val="G1a Figure Image"/>
    <w:basedOn w:val="Normal"/>
    <w:next w:val="G1bFigureCaption"/>
    <w:link w:val="G1aFigureImageChar"/>
    <w:qFormat/>
    <w:rsid w:val="005771C3"/>
    <w:pPr>
      <w:pBdr>
        <w:top w:val="single" w:sz="12" w:space="5" w:color="999999"/>
      </w:pBdr>
      <w:spacing w:before="120" w:after="40" w:line="240" w:lineRule="auto"/>
      <w:jc w:val="center"/>
    </w:pPr>
    <w:rPr>
      <w:rFonts w:ascii="Times New Roman" w:hAnsi="Times New Roman"/>
      <w:w w:val="108"/>
      <w:sz w:val="18"/>
      <w:szCs w:val="18"/>
    </w:rPr>
  </w:style>
  <w:style w:type="paragraph" w:customStyle="1" w:styleId="G1bFigureCaption">
    <w:name w:val="G1b Figure Caption"/>
    <w:basedOn w:val="Normal"/>
    <w:next w:val="08ArticleText"/>
    <w:link w:val="G1bFigureCaptionChar"/>
    <w:qFormat/>
    <w:rsid w:val="005771C3"/>
    <w:pPr>
      <w:pBdr>
        <w:bottom w:val="single" w:sz="12" w:space="5" w:color="999999"/>
      </w:pBdr>
      <w:spacing w:before="40" w:after="120" w:line="180" w:lineRule="exact"/>
      <w:jc w:val="both"/>
    </w:pPr>
    <w:rPr>
      <w:rFonts w:cs="Calibri"/>
      <w:w w:val="108"/>
      <w:sz w:val="14"/>
      <w:szCs w:val="14"/>
    </w:rPr>
  </w:style>
  <w:style w:type="paragraph" w:customStyle="1" w:styleId="G2UncaptionedImage">
    <w:name w:val="G2 Uncaptioned Image"/>
    <w:basedOn w:val="Normal"/>
    <w:next w:val="08ArticleText"/>
    <w:link w:val="G2UncaptionedImageChar"/>
    <w:qFormat/>
    <w:rsid w:val="005771C3"/>
    <w:pPr>
      <w:spacing w:before="160" w:after="160" w:line="240" w:lineRule="auto"/>
      <w:jc w:val="center"/>
    </w:pPr>
    <w:rPr>
      <w:rFonts w:ascii="Times New Roman" w:hAnsi="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92763E"/>
    <w:pPr>
      <w:pBdr>
        <w:top w:val="single" w:sz="6" w:space="1" w:color="auto"/>
      </w:pBdr>
    </w:pPr>
    <w:rPr>
      <w:i/>
    </w:rPr>
  </w:style>
  <w:style w:type="paragraph" w:customStyle="1" w:styleId="03Abstract">
    <w:name w:val="03 Abstract"/>
    <w:basedOn w:val="02PaperAuthors"/>
    <w:link w:val="03AbstractChar"/>
    <w:qFormat/>
    <w:rsid w:val="001F35E5"/>
    <w:pPr>
      <w:jc w:val="both"/>
    </w:pPr>
    <w:rPr>
      <w:w w:val="105"/>
      <w:sz w:val="16"/>
      <w:szCs w:val="16"/>
    </w:rPr>
  </w:style>
  <w:style w:type="character" w:customStyle="1" w:styleId="N0BiographyChar">
    <w:name w:val="N0 Biography Char"/>
    <w:link w:val="N0Biography"/>
    <w:rsid w:val="0092763E"/>
    <w:rPr>
      <w:rFonts w:ascii="Times New Roman" w:hAnsi="Times New Roman" w:cs="Times New Roman"/>
      <w:i/>
      <w:w w:val="108"/>
      <w:sz w:val="18"/>
      <w:szCs w:val="18"/>
    </w:rPr>
  </w:style>
  <w:style w:type="paragraph" w:customStyle="1" w:styleId="N2Footnotes">
    <w:name w:val="N2 Footnotes"/>
    <w:basedOn w:val="Normal"/>
    <w:link w:val="N2FootnotesChar"/>
    <w:qFormat/>
    <w:rsid w:val="00626CBE"/>
    <w:pPr>
      <w:tabs>
        <w:tab w:val="left" w:pos="284"/>
      </w:tabs>
      <w:spacing w:after="0" w:line="240" w:lineRule="exact"/>
      <w:jc w:val="both"/>
    </w:pPr>
    <w:rPr>
      <w:rFonts w:ascii="Times New Roman" w:hAnsi="Times New Roman"/>
      <w:w w:val="105"/>
      <w:sz w:val="16"/>
      <w:szCs w:val="16"/>
    </w:rPr>
  </w:style>
  <w:style w:type="character" w:customStyle="1" w:styleId="N1AuthorAddressChar">
    <w:name w:val="N1 Author Address Char"/>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626CBE"/>
    <w:pPr>
      <w:tabs>
        <w:tab w:val="left" w:pos="284"/>
      </w:tabs>
      <w:spacing w:after="0" w:line="240" w:lineRule="exact"/>
      <w:ind w:left="284" w:hanging="284"/>
      <w:jc w:val="both"/>
    </w:pPr>
    <w:rPr>
      <w:rFonts w:ascii="Times New Roman" w:hAnsi="Times New Roman"/>
      <w:w w:val="105"/>
      <w:sz w:val="16"/>
      <w:szCs w:val="16"/>
    </w:rPr>
  </w:style>
  <w:style w:type="character" w:customStyle="1" w:styleId="N2FootnotesChar">
    <w:name w:val="N2 Footnotes Char"/>
    <w:link w:val="N2Footnotes"/>
    <w:rsid w:val="00626CBE"/>
    <w:rPr>
      <w:rFonts w:ascii="Times New Roman" w:hAnsi="Times New Roman" w:cs="Times New Roman"/>
      <w:w w:val="105"/>
      <w:sz w:val="16"/>
      <w:szCs w:val="16"/>
    </w:rPr>
  </w:style>
  <w:style w:type="paragraph" w:styleId="NoSpacing">
    <w:name w:val="No Spacing"/>
    <w:uiPriority w:val="1"/>
    <w:rsid w:val="00272D6F"/>
    <w:rPr>
      <w:sz w:val="22"/>
      <w:szCs w:val="22"/>
      <w:lang w:eastAsia="en-US"/>
    </w:rPr>
  </w:style>
  <w:style w:type="character" w:customStyle="1" w:styleId="N3ReferencesChar">
    <w:name w:val="N3 References Char"/>
    <w:link w:val="N3References"/>
    <w:rsid w:val="00626CBE"/>
    <w:rPr>
      <w:rFonts w:ascii="Times New Roman" w:hAnsi="Times New Roman" w:cs="Times New Roman"/>
      <w:w w:val="105"/>
      <w:sz w:val="16"/>
      <w:szCs w:val="16"/>
    </w:rPr>
  </w:style>
  <w:style w:type="paragraph" w:customStyle="1" w:styleId="04AHeading">
    <w:name w:val="04 A Heading"/>
    <w:basedOn w:val="Normal"/>
    <w:next w:val="08ArticleText"/>
    <w:link w:val="04AHeadingChar"/>
    <w:qFormat/>
    <w:rsid w:val="00AB16D0"/>
    <w:pPr>
      <w:spacing w:before="240" w:after="120" w:line="240" w:lineRule="auto"/>
    </w:pPr>
    <w:rPr>
      <w:b/>
    </w:rPr>
  </w:style>
  <w:style w:type="character" w:customStyle="1" w:styleId="01PaperTitleChar">
    <w:name w:val="01 Paper Title Char"/>
    <w:link w:val="01PaperTitle"/>
    <w:rsid w:val="008267ED"/>
    <w:rPr>
      <w:rFonts w:ascii="Myriad Pro Light" w:hAnsi="Myriad Pro Light"/>
      <w:b/>
      <w:spacing w:val="4"/>
      <w:sz w:val="32"/>
      <w:szCs w:val="32"/>
      <w:lang w:eastAsia="en-US"/>
    </w:rPr>
  </w:style>
  <w:style w:type="character" w:customStyle="1" w:styleId="02PaperAuthorsChar">
    <w:name w:val="02 Paper Authors Char"/>
    <w:link w:val="02PaperAuthors"/>
    <w:rsid w:val="00AB16D0"/>
    <w:rPr>
      <w:rFonts w:ascii="Myriad Pro" w:hAnsi="Myriad Pro"/>
      <w:spacing w:val="4"/>
    </w:rPr>
  </w:style>
  <w:style w:type="character" w:customStyle="1" w:styleId="09ListTextChar">
    <w:name w:val="09 List Text 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link w:val="04AHeading"/>
    <w:rsid w:val="00AB16D0"/>
    <w:rPr>
      <w:b/>
    </w:rPr>
  </w:style>
  <w:style w:type="character" w:customStyle="1" w:styleId="05BHeadingChar">
    <w:name w:val="05 B Heading Char"/>
    <w:link w:val="05BHeading"/>
    <w:rsid w:val="00AB16D0"/>
    <w:rPr>
      <w:rFonts w:ascii="Times New Roman" w:hAnsi="Times New Roman" w:cs="Times New Roman"/>
      <w:b/>
      <w:sz w:val="18"/>
      <w:szCs w:val="18"/>
    </w:rPr>
  </w:style>
  <w:style w:type="paragraph" w:customStyle="1" w:styleId="G4aTableTitle">
    <w:name w:val="G4a Table Title"/>
    <w:basedOn w:val="Normal"/>
    <w:next w:val="G4bTableBody"/>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sz w:val="16"/>
      <w:szCs w:val="20"/>
      <w:lang w:eastAsia="en-GB"/>
    </w:rPr>
  </w:style>
  <w:style w:type="character" w:customStyle="1" w:styleId="G1aFigureImageChar">
    <w:name w:val="G1a Figure Image Char"/>
    <w:link w:val="G1aFigureImage"/>
    <w:rsid w:val="005771C3"/>
    <w:rPr>
      <w:rFonts w:ascii="Times New Roman" w:hAnsi="Times New Roman" w:cs="Times New Roman"/>
      <w:w w:val="108"/>
      <w:sz w:val="18"/>
      <w:szCs w:val="18"/>
    </w:rPr>
  </w:style>
  <w:style w:type="character" w:customStyle="1" w:styleId="G1bFigureCaptionChar">
    <w:name w:val="G1b Figure Caption Char"/>
    <w:link w:val="G1bFigureCaption"/>
    <w:rsid w:val="005771C3"/>
    <w:rPr>
      <w:rFonts w:cs="Calibri"/>
      <w:w w:val="108"/>
      <w:sz w:val="14"/>
      <w:szCs w:val="14"/>
    </w:rPr>
  </w:style>
  <w:style w:type="character" w:customStyle="1" w:styleId="G2UncaptionedImageChar">
    <w:name w:val="G2 Uncaptioned Image Char"/>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next w:val="G4cTableFootnote"/>
    <w:link w:val="G4bTableBodyChar"/>
    <w:qFormat/>
    <w:rsid w:val="0092763E"/>
    <w:pPr>
      <w:keepNext/>
      <w:keepLines/>
      <w:spacing w:after="0" w:line="240" w:lineRule="auto"/>
      <w:jc w:val="center"/>
    </w:pPr>
    <w:rPr>
      <w:rFonts w:ascii="Times New Roman" w:eastAsia="Times New Roman" w:hAnsi="Times New Roman"/>
      <w:sz w:val="16"/>
      <w:szCs w:val="16"/>
      <w:lang w:eastAsia="en-GB"/>
    </w:rPr>
  </w:style>
  <w:style w:type="character" w:customStyle="1" w:styleId="G4aTableTitleChar">
    <w:name w:val="G4a Table Title Char"/>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next w:val="08ArticleText"/>
    <w:link w:val="G4cTableFootnoteChar"/>
    <w:qFormat/>
    <w:rsid w:val="0092763E"/>
    <w:pPr>
      <w:keepLines/>
      <w:pBdr>
        <w:bottom w:val="single" w:sz="12" w:space="1" w:color="999999"/>
      </w:pBdr>
      <w:spacing w:before="120" w:after="160" w:line="240" w:lineRule="auto"/>
    </w:pPr>
    <w:rPr>
      <w:rFonts w:ascii="Times New Roman" w:eastAsia="Times New Roman" w:hAnsi="Times New Roman"/>
      <w:sz w:val="16"/>
      <w:szCs w:val="20"/>
      <w:lang w:eastAsia="en-GB"/>
    </w:rPr>
  </w:style>
  <w:style w:type="character" w:customStyle="1" w:styleId="03AbstractChar">
    <w:name w:val="03 Abstract Char"/>
    <w:link w:val="03Abstract"/>
    <w:rsid w:val="001F35E5"/>
    <w:rPr>
      <w:rFonts w:ascii="Myriad Pro" w:hAnsi="Myriad Pro"/>
      <w:spacing w:val="4"/>
      <w:w w:val="105"/>
      <w:sz w:val="16"/>
      <w:szCs w:val="16"/>
    </w:rPr>
  </w:style>
  <w:style w:type="character" w:customStyle="1" w:styleId="G4bTableBodyChar">
    <w:name w:val="G4b Table Body Char"/>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link w:val="G4cTableFootnote"/>
    <w:rsid w:val="0092763E"/>
    <w:rPr>
      <w:rFonts w:ascii="Times New Roman" w:eastAsia="Times New Roman" w:hAnsi="Times New Roman" w:cs="Times New Roman"/>
      <w:sz w:val="16"/>
      <w:szCs w:val="20"/>
      <w:lang w:eastAsia="en-GB"/>
    </w:rPr>
  </w:style>
  <w:style w:type="character" w:styleId="CommentReference">
    <w:name w:val="annotation reference"/>
    <w:uiPriority w:val="99"/>
    <w:semiHidden/>
    <w:unhideWhenUsed/>
    <w:rsid w:val="00FB2D8F"/>
    <w:rPr>
      <w:sz w:val="16"/>
      <w:szCs w:val="16"/>
    </w:rPr>
  </w:style>
  <w:style w:type="paragraph" w:styleId="CommentText">
    <w:name w:val="annotation text"/>
    <w:basedOn w:val="Normal"/>
    <w:link w:val="CommentTextChar"/>
    <w:uiPriority w:val="99"/>
    <w:semiHidden/>
    <w:unhideWhenUsed/>
    <w:rsid w:val="00FB2D8F"/>
    <w:pPr>
      <w:spacing w:line="240" w:lineRule="auto"/>
    </w:pPr>
    <w:rPr>
      <w:sz w:val="20"/>
      <w:szCs w:val="20"/>
    </w:rPr>
  </w:style>
  <w:style w:type="character" w:customStyle="1" w:styleId="CommentTextChar">
    <w:name w:val="Comment Text Char"/>
    <w:link w:val="CommentText"/>
    <w:uiPriority w:val="99"/>
    <w:semiHidden/>
    <w:rsid w:val="00FB2D8F"/>
    <w:rPr>
      <w:sz w:val="20"/>
      <w:szCs w:val="20"/>
    </w:rPr>
  </w:style>
  <w:style w:type="paragraph" w:styleId="CommentSubject">
    <w:name w:val="annotation subject"/>
    <w:basedOn w:val="CommentText"/>
    <w:next w:val="CommentText"/>
    <w:link w:val="CommentSubjectChar"/>
    <w:uiPriority w:val="99"/>
    <w:semiHidden/>
    <w:unhideWhenUsed/>
    <w:rsid w:val="00FB2D8F"/>
    <w:rPr>
      <w:b/>
      <w:bCs/>
    </w:rPr>
  </w:style>
  <w:style w:type="character" w:customStyle="1" w:styleId="CommentSubjectChar">
    <w:name w:val="Comment Subject Char"/>
    <w:link w:val="CommentSubject"/>
    <w:uiPriority w:val="99"/>
    <w:semiHidden/>
    <w:rsid w:val="00FB2D8F"/>
    <w:rPr>
      <w:b/>
      <w:bCs/>
      <w:sz w:val="20"/>
      <w:szCs w:val="20"/>
    </w:rPr>
  </w:style>
  <w:style w:type="paragraph" w:styleId="Caption">
    <w:name w:val="caption"/>
    <w:basedOn w:val="Normal"/>
    <w:next w:val="Normal"/>
    <w:uiPriority w:val="35"/>
    <w:unhideWhenUsed/>
    <w:qFormat/>
    <w:rsid w:val="002318C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det\AppData\Local\Temp\10\Temp1_RSC_W2010_ART_tcm18-234070.zip\ART_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giles.local\share\engineer\EngineerShared\Quality%20Assurance\Josh\pH%20Charts\Tampa2%200909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iles.local\share\engineer\EngineerShared\Quality%20Assurance\Josh\pH%20Charts\Tampa1%200909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giles.local\share\engineer\EngineerShared\Quality%20Assurance\Josh\pH%20Charts\Aspers%200904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Tampa2 090914</a:t>
            </a:r>
          </a:p>
        </c:rich>
      </c:tx>
      <c:layout>
        <c:manualLayout>
          <c:xMode val="edge"/>
          <c:yMode val="edge"/>
          <c:x val="0.24735431507122818"/>
          <c:y val="0"/>
        </c:manualLayout>
      </c:layout>
      <c:overlay val="1"/>
    </c:title>
    <c:autoTitleDeleted val="0"/>
    <c:plotArea>
      <c:layout>
        <c:manualLayout>
          <c:layoutTarget val="inner"/>
          <c:xMode val="edge"/>
          <c:yMode val="edge"/>
          <c:x val="0.19555860517435336"/>
          <c:y val="0.10374023606330662"/>
          <c:w val="0.56852562508633786"/>
          <c:h val="0.78027986022705242"/>
        </c:manualLayout>
      </c:layout>
      <c:scatterChart>
        <c:scatterStyle val="smoothMarker"/>
        <c:varyColors val="0"/>
        <c:ser>
          <c:idx val="0"/>
          <c:order val="0"/>
          <c:tx>
            <c:v>65F</c:v>
          </c:tx>
          <c:spPr>
            <a:ln w="6350"/>
          </c:spPr>
          <c:xVal>
            <c:numRef>
              <c:f>Sheet1!$C$5:$C$205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Sheet1!$D$5:$D$205</c:f>
              <c:numCache>
                <c:formatCode>0.00</c:formatCode>
                <c:ptCount val="201"/>
                <c:pt idx="0">
                  <c:v>3.2488093703900001</c:v>
                </c:pt>
                <c:pt idx="1">
                  <c:v>3.2681795743300035</c:v>
                </c:pt>
                <c:pt idx="2">
                  <c:v>3.3214873281899999</c:v>
                </c:pt>
                <c:pt idx="3">
                  <c:v>3.3990475299999967</c:v>
                </c:pt>
                <c:pt idx="4">
                  <c:v>3.4911353847699997</c:v>
                </c:pt>
                <c:pt idx="5">
                  <c:v>3.5735381375699999</c:v>
                </c:pt>
                <c:pt idx="6">
                  <c:v>3.660743748310006</c:v>
                </c:pt>
                <c:pt idx="7">
                  <c:v>3.7383039501300002</c:v>
                </c:pt>
                <c:pt idx="8">
                  <c:v>3.8012968059499999</c:v>
                </c:pt>
                <c:pt idx="9">
                  <c:v>3.8643293548200002</c:v>
                </c:pt>
                <c:pt idx="10">
                  <c:v>3.9127945577000012</c:v>
                </c:pt>
                <c:pt idx="11">
                  <c:v>3.9709448625400001</c:v>
                </c:pt>
                <c:pt idx="12">
                  <c:v>4.0194100654099945</c:v>
                </c:pt>
                <c:pt idx="13">
                  <c:v>4.0630327172999916</c:v>
                </c:pt>
                <c:pt idx="14">
                  <c:v>4.1018128182099884</c:v>
                </c:pt>
                <c:pt idx="15">
                  <c:v>4.1453957770599885</c:v>
                </c:pt>
                <c:pt idx="16">
                  <c:v>4.1744907759999945</c:v>
                </c:pt>
                <c:pt idx="17">
                  <c:v>4.2132708769099914</c:v>
                </c:pt>
                <c:pt idx="18">
                  <c:v>4.2423261828100092</c:v>
                </c:pt>
                <c:pt idx="19">
                  <c:v>4.2811062837199998</c:v>
                </c:pt>
                <c:pt idx="20">
                  <c:v>4.3150438336499946</c:v>
                </c:pt>
                <c:pt idx="21">
                  <c:v>4.3392565885599996</c:v>
                </c:pt>
                <c:pt idx="22">
                  <c:v>4.3635090365199884</c:v>
                </c:pt>
                <c:pt idx="23">
                  <c:v>4.3974465864499885</c:v>
                </c:pt>
                <c:pt idx="24">
                  <c:v>4.4265018923500001</c:v>
                </c:pt>
                <c:pt idx="25">
                  <c:v>4.4459117893200002</c:v>
                </c:pt>
                <c:pt idx="26">
                  <c:v>4.4701245442399955</c:v>
                </c:pt>
                <c:pt idx="27">
                  <c:v>4.48953444121</c:v>
                </c:pt>
                <c:pt idx="28">
                  <c:v>4.5234322980999933</c:v>
                </c:pt>
                <c:pt idx="29">
                  <c:v>4.5428421950700102</c:v>
                </c:pt>
                <c:pt idx="30">
                  <c:v>4.5573698480199916</c:v>
                </c:pt>
                <c:pt idx="31">
                  <c:v>4.5815826029400002</c:v>
                </c:pt>
                <c:pt idx="32">
                  <c:v>4.59614994893</c:v>
                </c:pt>
                <c:pt idx="33">
                  <c:v>4.6155201528599914</c:v>
                </c:pt>
                <c:pt idx="34">
                  <c:v>4.6397726008199998</c:v>
                </c:pt>
                <c:pt idx="35">
                  <c:v>4.6591428047600001</c:v>
                </c:pt>
                <c:pt idx="36">
                  <c:v>4.6785130086899933</c:v>
                </c:pt>
                <c:pt idx="37">
                  <c:v>4.6979229056599916</c:v>
                </c:pt>
                <c:pt idx="38">
                  <c:v>4.7124505586099854</c:v>
                </c:pt>
                <c:pt idx="39">
                  <c:v>4.7367030065700071</c:v>
                </c:pt>
                <c:pt idx="40">
                  <c:v>4.7560732105100003</c:v>
                </c:pt>
                <c:pt idx="41">
                  <c:v>4.76575831247</c:v>
                </c:pt>
                <c:pt idx="42">
                  <c:v>4.7900107604299933</c:v>
                </c:pt>
                <c:pt idx="43">
                  <c:v>4.8142235153500001</c:v>
                </c:pt>
                <c:pt idx="44">
                  <c:v>4.8239086173199865</c:v>
                </c:pt>
                <c:pt idx="45">
                  <c:v>4.8384759633099916</c:v>
                </c:pt>
                <c:pt idx="46">
                  <c:v>4.8530036162599917</c:v>
                </c:pt>
                <c:pt idx="47">
                  <c:v>4.87725606421</c:v>
                </c:pt>
                <c:pt idx="48">
                  <c:v>4.8869411661799926</c:v>
                </c:pt>
                <c:pt idx="49">
                  <c:v>4.9063113701200001</c:v>
                </c:pt>
                <c:pt idx="50">
                  <c:v>4.9208390230700001</c:v>
                </c:pt>
                <c:pt idx="51">
                  <c:v>4.9402489200400082</c:v>
                </c:pt>
                <c:pt idx="52">
                  <c:v>4.9547765729899913</c:v>
                </c:pt>
                <c:pt idx="53">
                  <c:v>4.9693042259400002</c:v>
                </c:pt>
                <c:pt idx="54">
                  <c:v>4.98387157193</c:v>
                </c:pt>
                <c:pt idx="55">
                  <c:v>4.9983992248800071</c:v>
                </c:pt>
                <c:pt idx="56">
                  <c:v>5.0177694288200003</c:v>
                </c:pt>
                <c:pt idx="57">
                  <c:v>5.0371793257900004</c:v>
                </c:pt>
                <c:pt idx="58">
                  <c:v>5.0517069787399933</c:v>
                </c:pt>
                <c:pt idx="59">
                  <c:v>5.0662346316899933</c:v>
                </c:pt>
                <c:pt idx="60">
                  <c:v>5.0856445286699916</c:v>
                </c:pt>
                <c:pt idx="61">
                  <c:v>5.0953296306300002</c:v>
                </c:pt>
                <c:pt idx="62">
                  <c:v>5.1098572835800002</c:v>
                </c:pt>
                <c:pt idx="63">
                  <c:v>5.1244246295699831</c:v>
                </c:pt>
                <c:pt idx="64">
                  <c:v>5.13895228252</c:v>
                </c:pt>
                <c:pt idx="65">
                  <c:v>5.1583224864600004</c:v>
                </c:pt>
                <c:pt idx="66">
                  <c:v>5.1777323834300004</c:v>
                </c:pt>
                <c:pt idx="67">
                  <c:v>5.1874174854000001</c:v>
                </c:pt>
                <c:pt idx="68">
                  <c:v>5.2067876893299996</c:v>
                </c:pt>
                <c:pt idx="69">
                  <c:v>5.2165124843399999</c:v>
                </c:pt>
                <c:pt idx="70">
                  <c:v>5.2358826882700003</c:v>
                </c:pt>
                <c:pt idx="71">
                  <c:v>5.2552528922099997</c:v>
                </c:pt>
                <c:pt idx="72">
                  <c:v>5.2698202381999932</c:v>
                </c:pt>
                <c:pt idx="73">
                  <c:v>5.2795053401700001</c:v>
                </c:pt>
                <c:pt idx="74">
                  <c:v>5.2988755440999933</c:v>
                </c:pt>
                <c:pt idx="75">
                  <c:v>5.3134428900900001</c:v>
                </c:pt>
                <c:pt idx="76">
                  <c:v>5.3279705430399842</c:v>
                </c:pt>
                <c:pt idx="77">
                  <c:v>5.3424981959900082</c:v>
                </c:pt>
                <c:pt idx="78">
                  <c:v>5.3570258489399842</c:v>
                </c:pt>
                <c:pt idx="79">
                  <c:v>5.3764357459200003</c:v>
                </c:pt>
                <c:pt idx="80">
                  <c:v>5.3909633988700003</c:v>
                </c:pt>
                <c:pt idx="81">
                  <c:v>5.4054910518200003</c:v>
                </c:pt>
                <c:pt idx="82">
                  <c:v>5.4249009487899853</c:v>
                </c:pt>
                <c:pt idx="83">
                  <c:v>5.4394286017400102</c:v>
                </c:pt>
                <c:pt idx="84">
                  <c:v>5.4588384987199996</c:v>
                </c:pt>
                <c:pt idx="85">
                  <c:v>5.4685236006800002</c:v>
                </c:pt>
                <c:pt idx="86">
                  <c:v>5.4878938046199996</c:v>
                </c:pt>
                <c:pt idx="87">
                  <c:v>5.5024214575699926</c:v>
                </c:pt>
                <c:pt idx="88">
                  <c:v>5.5169888035599914</c:v>
                </c:pt>
                <c:pt idx="89">
                  <c:v>5.5363590074899998</c:v>
                </c:pt>
                <c:pt idx="90">
                  <c:v>5.5557689044699998</c:v>
                </c:pt>
                <c:pt idx="91">
                  <c:v>5.5702965574199945</c:v>
                </c:pt>
                <c:pt idx="92">
                  <c:v>5.5945093123299916</c:v>
                </c:pt>
                <c:pt idx="93">
                  <c:v>5.5993518633199955</c:v>
                </c:pt>
                <c:pt idx="94">
                  <c:v>5.6236043112799914</c:v>
                </c:pt>
                <c:pt idx="95">
                  <c:v>5.6332894132400071</c:v>
                </c:pt>
                <c:pt idx="96">
                  <c:v>5.6526993102200001</c:v>
                </c:pt>
                <c:pt idx="97">
                  <c:v>5.6672269631699885</c:v>
                </c:pt>
                <c:pt idx="98">
                  <c:v>5.6865971670999933</c:v>
                </c:pt>
                <c:pt idx="99">
                  <c:v>5.7060070640799996</c:v>
                </c:pt>
                <c:pt idx="100">
                  <c:v>5.7253772680099866</c:v>
                </c:pt>
                <c:pt idx="101">
                  <c:v>5.7399049209599955</c:v>
                </c:pt>
                <c:pt idx="102">
                  <c:v>5.7593148179299885</c:v>
                </c:pt>
                <c:pt idx="103">
                  <c:v>5.7786850218700003</c:v>
                </c:pt>
                <c:pt idx="104">
                  <c:v>5.7932126748200004</c:v>
                </c:pt>
                <c:pt idx="105">
                  <c:v>5.8174651227799945</c:v>
                </c:pt>
                <c:pt idx="106">
                  <c:v>5.8368353267099904</c:v>
                </c:pt>
                <c:pt idx="107">
                  <c:v>5.8562452236800002</c:v>
                </c:pt>
                <c:pt idx="108">
                  <c:v>5.8756154276199917</c:v>
                </c:pt>
                <c:pt idx="109">
                  <c:v>5.8950253245899926</c:v>
                </c:pt>
                <c:pt idx="110">
                  <c:v>5.9095529775399926</c:v>
                </c:pt>
                <c:pt idx="111">
                  <c:v>5.9337657324600093</c:v>
                </c:pt>
                <c:pt idx="112">
                  <c:v>5.9531756294299916</c:v>
                </c:pt>
                <c:pt idx="113">
                  <c:v>5.9773883843500082</c:v>
                </c:pt>
                <c:pt idx="114">
                  <c:v>5.99195573034</c:v>
                </c:pt>
                <c:pt idx="115">
                  <c:v>6.0161684852600112</c:v>
                </c:pt>
                <c:pt idx="116">
                  <c:v>6.0306961382099997</c:v>
                </c:pt>
                <c:pt idx="117">
                  <c:v>6.0549485861699885</c:v>
                </c:pt>
                <c:pt idx="118">
                  <c:v>6.0743187901000004</c:v>
                </c:pt>
                <c:pt idx="119">
                  <c:v>6.0985712380599866</c:v>
                </c:pt>
                <c:pt idx="120">
                  <c:v>6.1276265439599866</c:v>
                </c:pt>
                <c:pt idx="121">
                  <c:v>6.1470364409399885</c:v>
                </c:pt>
                <c:pt idx="122">
                  <c:v>6.1664066448699932</c:v>
                </c:pt>
                <c:pt idx="123">
                  <c:v>6.1906590928299998</c:v>
                </c:pt>
                <c:pt idx="124">
                  <c:v>6.2148718477399854</c:v>
                </c:pt>
                <c:pt idx="125">
                  <c:v>6.2342817447199996</c:v>
                </c:pt>
                <c:pt idx="126">
                  <c:v>6.2633370506199926</c:v>
                </c:pt>
                <c:pt idx="127">
                  <c:v>6.28758949858</c:v>
                </c:pt>
                <c:pt idx="128">
                  <c:v>6.3069597025100004</c:v>
                </c:pt>
                <c:pt idx="129">
                  <c:v>6.3312121504699999</c:v>
                </c:pt>
                <c:pt idx="130">
                  <c:v>6.3505823543999913</c:v>
                </c:pt>
                <c:pt idx="131">
                  <c:v>6.3796773533400071</c:v>
                </c:pt>
                <c:pt idx="132">
                  <c:v>6.4038901082599997</c:v>
                </c:pt>
                <c:pt idx="133">
                  <c:v>6.4329851071999933</c:v>
                </c:pt>
                <c:pt idx="134">
                  <c:v>6.4571978621199904</c:v>
                </c:pt>
                <c:pt idx="135">
                  <c:v>6.4814503100799996</c:v>
                </c:pt>
                <c:pt idx="136">
                  <c:v>6.5056630649900091</c:v>
                </c:pt>
                <c:pt idx="137">
                  <c:v>6.5250729619699914</c:v>
                </c:pt>
                <c:pt idx="138">
                  <c:v>6.5492857168900001</c:v>
                </c:pt>
                <c:pt idx="139">
                  <c:v>6.5735381648400004</c:v>
                </c:pt>
                <c:pt idx="140">
                  <c:v>6.5977509197599904</c:v>
                </c:pt>
                <c:pt idx="141">
                  <c:v>6.6220033677199854</c:v>
                </c:pt>
                <c:pt idx="142">
                  <c:v>6.6462161226400003</c:v>
                </c:pt>
                <c:pt idx="143">
                  <c:v>6.6656260196099932</c:v>
                </c:pt>
                <c:pt idx="144">
                  <c:v>6.6995238764999865</c:v>
                </c:pt>
                <c:pt idx="145">
                  <c:v>6.7189337734699945</c:v>
                </c:pt>
                <c:pt idx="146">
                  <c:v>6.7431465283899916</c:v>
                </c:pt>
                <c:pt idx="147">
                  <c:v>6.7673989763499884</c:v>
                </c:pt>
                <c:pt idx="148">
                  <c:v>6.7916117312599997</c:v>
                </c:pt>
                <c:pt idx="149">
                  <c:v>6.8255492811899945</c:v>
                </c:pt>
                <c:pt idx="150">
                  <c:v>6.8449194851200001</c:v>
                </c:pt>
                <c:pt idx="151">
                  <c:v>6.8740144840599955</c:v>
                </c:pt>
                <c:pt idx="152">
                  <c:v>6.9030697899600133</c:v>
                </c:pt>
                <c:pt idx="153">
                  <c:v>6.9321647888999998</c:v>
                </c:pt>
                <c:pt idx="154">
                  <c:v>6.9661023388299945</c:v>
                </c:pt>
                <c:pt idx="155">
                  <c:v>6.9951576447299955</c:v>
                </c:pt>
                <c:pt idx="156">
                  <c:v>7.0290951946500071</c:v>
                </c:pt>
                <c:pt idx="157">
                  <c:v>7.0581901935999998</c:v>
                </c:pt>
                <c:pt idx="158">
                  <c:v>7.0920880504799904</c:v>
                </c:pt>
                <c:pt idx="159">
                  <c:v>7.1308681513899996</c:v>
                </c:pt>
                <c:pt idx="160">
                  <c:v>7.1648057013099855</c:v>
                </c:pt>
                <c:pt idx="161">
                  <c:v>7.2035858022199886</c:v>
                </c:pt>
                <c:pt idx="162">
                  <c:v>7.2374836591099916</c:v>
                </c:pt>
                <c:pt idx="163">
                  <c:v>7.2762637600100133</c:v>
                </c:pt>
                <c:pt idx="164">
                  <c:v>7.3198864119099945</c:v>
                </c:pt>
                <c:pt idx="165">
                  <c:v>7.3538239618299945</c:v>
                </c:pt>
                <c:pt idx="166">
                  <c:v>7.3974466137199926</c:v>
                </c:pt>
                <c:pt idx="167">
                  <c:v>7.4459118165999865</c:v>
                </c:pt>
                <c:pt idx="168">
                  <c:v>7.4846522244599996</c:v>
                </c:pt>
                <c:pt idx="169">
                  <c:v>7.52343232537</c:v>
                </c:pt>
                <c:pt idx="170">
                  <c:v>7.5718975282500001</c:v>
                </c:pt>
                <c:pt idx="171">
                  <c:v>7.6155201801399945</c:v>
                </c:pt>
                <c:pt idx="172">
                  <c:v>7.6591428320299926</c:v>
                </c:pt>
                <c:pt idx="173">
                  <c:v>7.6979229329399885</c:v>
                </c:pt>
                <c:pt idx="174">
                  <c:v>7.7415455848299999</c:v>
                </c:pt>
                <c:pt idx="175">
                  <c:v>7.7803256857400092</c:v>
                </c:pt>
                <c:pt idx="176">
                  <c:v>7.8287908886099933</c:v>
                </c:pt>
                <c:pt idx="177">
                  <c:v>7.8675312964799833</c:v>
                </c:pt>
                <c:pt idx="178">
                  <c:v>7.9063113973899997</c:v>
                </c:pt>
                <c:pt idx="179">
                  <c:v>7.9499340492799933</c:v>
                </c:pt>
                <c:pt idx="180">
                  <c:v>7.9838715992099996</c:v>
                </c:pt>
                <c:pt idx="181">
                  <c:v>8.0226517001199991</c:v>
                </c:pt>
                <c:pt idx="182">
                  <c:v>8.0565495570000305</c:v>
                </c:pt>
                <c:pt idx="183">
                  <c:v>8.0904871069200048</c:v>
                </c:pt>
                <c:pt idx="184">
                  <c:v>8.1244246568500014</c:v>
                </c:pt>
                <c:pt idx="185">
                  <c:v>8.1534799627500014</c:v>
                </c:pt>
                <c:pt idx="186">
                  <c:v>8.1874175126700006</c:v>
                </c:pt>
                <c:pt idx="187">
                  <c:v>8.2116302675900013</c:v>
                </c:pt>
                <c:pt idx="188">
                  <c:v>8.2358827155500016</c:v>
                </c:pt>
                <c:pt idx="189">
                  <c:v>8.2649777144899996</c:v>
                </c:pt>
                <c:pt idx="190">
                  <c:v>8.2891904694100003</c:v>
                </c:pt>
                <c:pt idx="191">
                  <c:v>8.3085606733400006</c:v>
                </c:pt>
                <c:pt idx="192">
                  <c:v>8.3376556722800004</c:v>
                </c:pt>
                <c:pt idx="193">
                  <c:v>8.3521833252300048</c:v>
                </c:pt>
                <c:pt idx="194">
                  <c:v>8.3764357731900194</c:v>
                </c:pt>
                <c:pt idx="195">
                  <c:v>8.390963426139999</c:v>
                </c:pt>
                <c:pt idx="196">
                  <c:v>8.4103733231199982</c:v>
                </c:pt>
                <c:pt idx="197">
                  <c:v>8.4297435270500003</c:v>
                </c:pt>
                <c:pt idx="198">
                  <c:v>8.4345860780300068</c:v>
                </c:pt>
                <c:pt idx="199">
                  <c:v>8.4539562819700027</c:v>
                </c:pt>
                <c:pt idx="200">
                  <c:v>8.4685236279599998</c:v>
                </c:pt>
              </c:numCache>
            </c:numRef>
          </c:yVal>
          <c:smooth val="1"/>
        </c:ser>
        <c:ser>
          <c:idx val="1"/>
          <c:order val="1"/>
          <c:tx>
            <c:v>Run 2</c:v>
          </c:tx>
          <c:spPr>
            <a:ln w="6350"/>
          </c:spPr>
          <c:marker>
            <c:symbol val="square"/>
            <c:size val="2"/>
          </c:marker>
          <c:xVal>
            <c:numRef>
              <c:f>Sheet1!$E$5:$E$205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Sheet1!$F$5:$F$205</c:f>
              <c:numCache>
                <c:formatCode>0.00</c:formatCode>
                <c:ptCount val="201"/>
                <c:pt idx="0">
                  <c:v>3.1712491685799997</c:v>
                </c:pt>
                <c:pt idx="1">
                  <c:v>3.2584944723600002</c:v>
                </c:pt>
                <c:pt idx="2">
                  <c:v>3.3990475299999967</c:v>
                </c:pt>
                <c:pt idx="3">
                  <c:v>3.5929083414999998</c:v>
                </c:pt>
                <c:pt idx="4">
                  <c:v>3.7092089511899999</c:v>
                </c:pt>
                <c:pt idx="5">
                  <c:v>3.8449194578500001</c:v>
                </c:pt>
                <c:pt idx="6">
                  <c:v>3.9321647616300002</c:v>
                </c:pt>
                <c:pt idx="7">
                  <c:v>4.0242526163999885</c:v>
                </c:pt>
                <c:pt idx="8">
                  <c:v>4.1066553691999914</c:v>
                </c:pt>
                <c:pt idx="9">
                  <c:v>4.1599631230499998</c:v>
                </c:pt>
                <c:pt idx="10">
                  <c:v>4.2132708769099914</c:v>
                </c:pt>
                <c:pt idx="11">
                  <c:v>4.2617360797899932</c:v>
                </c:pt>
                <c:pt idx="12">
                  <c:v>4.3102012826599996</c:v>
                </c:pt>
                <c:pt idx="13">
                  <c:v>4.3635090365199884</c:v>
                </c:pt>
                <c:pt idx="14">
                  <c:v>4.4071316884099945</c:v>
                </c:pt>
                <c:pt idx="15">
                  <c:v>4.4361869943099999</c:v>
                </c:pt>
                <c:pt idx="16">
                  <c:v>4.4798096462099997</c:v>
                </c:pt>
                <c:pt idx="17">
                  <c:v>4.504062094160008</c:v>
                </c:pt>
                <c:pt idx="18">
                  <c:v>4.5573698480199916</c:v>
                </c:pt>
                <c:pt idx="19">
                  <c:v>4.5815826029400002</c:v>
                </c:pt>
                <c:pt idx="20">
                  <c:v>4.6058350508999855</c:v>
                </c:pt>
                <c:pt idx="21">
                  <c:v>4.6591428047600001</c:v>
                </c:pt>
                <c:pt idx="22">
                  <c:v>4.6833952527099916</c:v>
                </c:pt>
                <c:pt idx="23">
                  <c:v>4.6882378036999945</c:v>
                </c:pt>
                <c:pt idx="24">
                  <c:v>4.7221356605799851</c:v>
                </c:pt>
                <c:pt idx="25">
                  <c:v>4.7706008634600003</c:v>
                </c:pt>
                <c:pt idx="26">
                  <c:v>4.7948533114099945</c:v>
                </c:pt>
                <c:pt idx="27">
                  <c:v>4.8093809643699945</c:v>
                </c:pt>
                <c:pt idx="28">
                  <c:v>4.8287908613399866</c:v>
                </c:pt>
                <c:pt idx="29">
                  <c:v>4.8626887182199914</c:v>
                </c:pt>
                <c:pt idx="30">
                  <c:v>4.89178371716</c:v>
                </c:pt>
                <c:pt idx="31">
                  <c:v>4.9014688191299998</c:v>
                </c:pt>
                <c:pt idx="32">
                  <c:v>4.9354063690599945</c:v>
                </c:pt>
                <c:pt idx="33">
                  <c:v>4.9596191239700103</c:v>
                </c:pt>
                <c:pt idx="34">
                  <c:v>4.9741864699599914</c:v>
                </c:pt>
                <c:pt idx="35">
                  <c:v>5.0080843268499855</c:v>
                </c:pt>
                <c:pt idx="36">
                  <c:v>5.0274942238199856</c:v>
                </c:pt>
                <c:pt idx="37">
                  <c:v>5.0517069787399933</c:v>
                </c:pt>
                <c:pt idx="38">
                  <c:v>5.0711168757199916</c:v>
                </c:pt>
                <c:pt idx="39">
                  <c:v>5.1001721816199996</c:v>
                </c:pt>
                <c:pt idx="40">
                  <c:v>5.1195820785899855</c:v>
                </c:pt>
                <c:pt idx="41">
                  <c:v>5.13895228252</c:v>
                </c:pt>
                <c:pt idx="42">
                  <c:v>5.1728898324499886</c:v>
                </c:pt>
                <c:pt idx="43">
                  <c:v>5.1874174854000001</c:v>
                </c:pt>
                <c:pt idx="44">
                  <c:v>5.2116302403199946</c:v>
                </c:pt>
                <c:pt idx="45">
                  <c:v>5.2310401372899999</c:v>
                </c:pt>
                <c:pt idx="46">
                  <c:v>5.2649776872199885</c:v>
                </c:pt>
                <c:pt idx="47">
                  <c:v>5.2795053401700001</c:v>
                </c:pt>
                <c:pt idx="48">
                  <c:v>5.2988755440999933</c:v>
                </c:pt>
                <c:pt idx="49">
                  <c:v>5.3328130940199996</c:v>
                </c:pt>
                <c:pt idx="50">
                  <c:v>5.3521832979599866</c:v>
                </c:pt>
                <c:pt idx="51">
                  <c:v>5.3764357459200003</c:v>
                </c:pt>
                <c:pt idx="52">
                  <c:v>5.3909633988700003</c:v>
                </c:pt>
                <c:pt idx="53">
                  <c:v>5.4103732958400093</c:v>
                </c:pt>
                <c:pt idx="54">
                  <c:v>5.4394286017400102</c:v>
                </c:pt>
                <c:pt idx="55">
                  <c:v>5.4636810496999955</c:v>
                </c:pt>
                <c:pt idx="56">
                  <c:v>5.4830512536300002</c:v>
                </c:pt>
                <c:pt idx="57">
                  <c:v>5.5073037015899997</c:v>
                </c:pt>
                <c:pt idx="58">
                  <c:v>5.5315164565099932</c:v>
                </c:pt>
                <c:pt idx="59">
                  <c:v>5.5508866604399865</c:v>
                </c:pt>
                <c:pt idx="60">
                  <c:v>5.5751391084000002</c:v>
                </c:pt>
                <c:pt idx="61">
                  <c:v>5.5945093123299916</c:v>
                </c:pt>
                <c:pt idx="62">
                  <c:v>5.61876176029</c:v>
                </c:pt>
                <c:pt idx="63">
                  <c:v>5.6429745152099855</c:v>
                </c:pt>
                <c:pt idx="64">
                  <c:v>5.6720695141500004</c:v>
                </c:pt>
                <c:pt idx="65">
                  <c:v>5.6962822690699904</c:v>
                </c:pt>
                <c:pt idx="66">
                  <c:v>5.7205347170299854</c:v>
                </c:pt>
                <c:pt idx="67">
                  <c:v>5.7399049209599955</c:v>
                </c:pt>
                <c:pt idx="68">
                  <c:v>5.7689999198999926</c:v>
                </c:pt>
                <c:pt idx="69">
                  <c:v>5.7932126748200004</c:v>
                </c:pt>
                <c:pt idx="70">
                  <c:v>5.8174651227799945</c:v>
                </c:pt>
                <c:pt idx="71">
                  <c:v>5.8416778776899916</c:v>
                </c:pt>
                <c:pt idx="72">
                  <c:v>5.8756154276199917</c:v>
                </c:pt>
                <c:pt idx="73">
                  <c:v>5.8950253245899926</c:v>
                </c:pt>
                <c:pt idx="74">
                  <c:v>5.9192380795100004</c:v>
                </c:pt>
                <c:pt idx="75">
                  <c:v>5.9434905274699945</c:v>
                </c:pt>
                <c:pt idx="76">
                  <c:v>5.9773883843500082</c:v>
                </c:pt>
                <c:pt idx="77">
                  <c:v>6.0016408323099997</c:v>
                </c:pt>
                <c:pt idx="78">
                  <c:v>6.0306961382099997</c:v>
                </c:pt>
                <c:pt idx="79">
                  <c:v>6.0549485861699885</c:v>
                </c:pt>
                <c:pt idx="80">
                  <c:v>6.0840435851099999</c:v>
                </c:pt>
                <c:pt idx="81">
                  <c:v>6.1130988910099955</c:v>
                </c:pt>
                <c:pt idx="82">
                  <c:v>6.1373513389699914</c:v>
                </c:pt>
                <c:pt idx="83">
                  <c:v>6.1664066448699932</c:v>
                </c:pt>
                <c:pt idx="84">
                  <c:v>6.1906590928299998</c:v>
                </c:pt>
                <c:pt idx="85">
                  <c:v>6.2197143987299945</c:v>
                </c:pt>
                <c:pt idx="86">
                  <c:v>6.2439668466899914</c:v>
                </c:pt>
                <c:pt idx="87">
                  <c:v>6.2730221525900092</c:v>
                </c:pt>
                <c:pt idx="88">
                  <c:v>6.3021171515299885</c:v>
                </c:pt>
                <c:pt idx="89">
                  <c:v>6.3263299064399945</c:v>
                </c:pt>
                <c:pt idx="90">
                  <c:v>6.3505823543999913</c:v>
                </c:pt>
                <c:pt idx="91">
                  <c:v>6.3796773533400071</c:v>
                </c:pt>
                <c:pt idx="92">
                  <c:v>6.4038901082599997</c:v>
                </c:pt>
                <c:pt idx="93">
                  <c:v>6.4281425562199885</c:v>
                </c:pt>
                <c:pt idx="94">
                  <c:v>6.4475127601499933</c:v>
                </c:pt>
                <c:pt idx="95">
                  <c:v>6.4717652081099999</c:v>
                </c:pt>
                <c:pt idx="96">
                  <c:v>6.5008205140099955</c:v>
                </c:pt>
                <c:pt idx="97">
                  <c:v>6.52023041099</c:v>
                </c:pt>
                <c:pt idx="98">
                  <c:v>6.5444431658999997</c:v>
                </c:pt>
                <c:pt idx="99">
                  <c:v>6.5686956138600001</c:v>
                </c:pt>
                <c:pt idx="100">
                  <c:v>6.5977509197599904</c:v>
                </c:pt>
                <c:pt idx="101">
                  <c:v>6.6171608167399851</c:v>
                </c:pt>
                <c:pt idx="102">
                  <c:v>6.64137357165</c:v>
                </c:pt>
                <c:pt idx="103">
                  <c:v>6.6704685705899927</c:v>
                </c:pt>
                <c:pt idx="104">
                  <c:v>6.6995238764999865</c:v>
                </c:pt>
                <c:pt idx="105">
                  <c:v>6.7286188754399916</c:v>
                </c:pt>
                <c:pt idx="106">
                  <c:v>6.7528316303499913</c:v>
                </c:pt>
                <c:pt idx="107">
                  <c:v>6.7770840783099855</c:v>
                </c:pt>
                <c:pt idx="108">
                  <c:v>6.8110216282399945</c:v>
                </c:pt>
                <c:pt idx="109">
                  <c:v>6.8400769341399945</c:v>
                </c:pt>
                <c:pt idx="110">
                  <c:v>6.8740144840599955</c:v>
                </c:pt>
                <c:pt idx="111">
                  <c:v>6.9030697899600133</c:v>
                </c:pt>
                <c:pt idx="112">
                  <c:v>6.9273222379199932</c:v>
                </c:pt>
                <c:pt idx="113">
                  <c:v>6.9612597878500102</c:v>
                </c:pt>
                <c:pt idx="114">
                  <c:v>6.9903150937499996</c:v>
                </c:pt>
                <c:pt idx="115">
                  <c:v>7.0242526436699926</c:v>
                </c:pt>
                <c:pt idx="116">
                  <c:v>7.0581901935999998</c:v>
                </c:pt>
                <c:pt idx="117">
                  <c:v>7.0872454994999998</c:v>
                </c:pt>
                <c:pt idx="118">
                  <c:v>7.1260256003999913</c:v>
                </c:pt>
                <c:pt idx="119">
                  <c:v>7.1648057013099855</c:v>
                </c:pt>
                <c:pt idx="120">
                  <c:v>7.1987432512399945</c:v>
                </c:pt>
                <c:pt idx="121">
                  <c:v>7.2374836591099916</c:v>
                </c:pt>
                <c:pt idx="122">
                  <c:v>7.2714212090299997</c:v>
                </c:pt>
                <c:pt idx="123">
                  <c:v>7.3102013099400001</c:v>
                </c:pt>
                <c:pt idx="124">
                  <c:v>7.3441388598599833</c:v>
                </c:pt>
                <c:pt idx="125">
                  <c:v>7.3877218187099913</c:v>
                </c:pt>
                <c:pt idx="126">
                  <c:v>7.4265019196199926</c:v>
                </c:pt>
                <c:pt idx="127">
                  <c:v>7.4652820205300001</c:v>
                </c:pt>
                <c:pt idx="128">
                  <c:v>7.5040621214399996</c:v>
                </c:pt>
                <c:pt idx="129">
                  <c:v>7.54284222235</c:v>
                </c:pt>
                <c:pt idx="130">
                  <c:v>7.5767400792300004</c:v>
                </c:pt>
                <c:pt idx="131">
                  <c:v>7.6155201801399945</c:v>
                </c:pt>
                <c:pt idx="132">
                  <c:v>7.64945773006</c:v>
                </c:pt>
                <c:pt idx="133">
                  <c:v>7.6882378309699932</c:v>
                </c:pt>
                <c:pt idx="134">
                  <c:v>7.7269782388399904</c:v>
                </c:pt>
                <c:pt idx="135">
                  <c:v>7.7609157887599913</c:v>
                </c:pt>
                <c:pt idx="136">
                  <c:v>7.7948533386899914</c:v>
                </c:pt>
                <c:pt idx="137">
                  <c:v>7.8336334395999998</c:v>
                </c:pt>
                <c:pt idx="138">
                  <c:v>7.8626887454999945</c:v>
                </c:pt>
                <c:pt idx="139">
                  <c:v>7.8917837444399996</c:v>
                </c:pt>
                <c:pt idx="140">
                  <c:v>7.9208390503399926</c:v>
                </c:pt>
                <c:pt idx="141">
                  <c:v>7.945091498300008</c:v>
                </c:pt>
                <c:pt idx="142">
                  <c:v>7.9693042532199945</c:v>
                </c:pt>
                <c:pt idx="143">
                  <c:v>7.9887141501899945</c:v>
                </c:pt>
                <c:pt idx="144">
                  <c:v>8.0129269051100014</c:v>
                </c:pt>
                <c:pt idx="145">
                  <c:v>8.0274942511000162</c:v>
                </c:pt>
                <c:pt idx="146">
                  <c:v>8.0468644550300006</c:v>
                </c:pt>
                <c:pt idx="147">
                  <c:v>8.0613921079799997</c:v>
                </c:pt>
                <c:pt idx="148">
                  <c:v>8.0759594539700004</c:v>
                </c:pt>
                <c:pt idx="149">
                  <c:v>8.0904871069200048</c:v>
                </c:pt>
                <c:pt idx="150">
                  <c:v>8.1050147598700004</c:v>
                </c:pt>
                <c:pt idx="151">
                  <c:v>8.1098573108600007</c:v>
                </c:pt>
                <c:pt idx="152">
                  <c:v>8.1244246568500014</c:v>
                </c:pt>
                <c:pt idx="153">
                  <c:v>8.1341097588199993</c:v>
                </c:pt>
                <c:pt idx="154">
                  <c:v>8.1437948607800017</c:v>
                </c:pt>
                <c:pt idx="155">
                  <c:v>8.1534799627500014</c:v>
                </c:pt>
                <c:pt idx="156">
                  <c:v>8.1680473087400003</c:v>
                </c:pt>
                <c:pt idx="157">
                  <c:v>8.1680473087400003</c:v>
                </c:pt>
                <c:pt idx="158">
                  <c:v>8.1825749616900012</c:v>
                </c:pt>
                <c:pt idx="159">
                  <c:v>8.1922600636599991</c:v>
                </c:pt>
                <c:pt idx="160">
                  <c:v>8.201945165619998</c:v>
                </c:pt>
                <c:pt idx="161">
                  <c:v>8.2067877166100001</c:v>
                </c:pt>
                <c:pt idx="162">
                  <c:v>8.2213550625999829</c:v>
                </c:pt>
                <c:pt idx="163">
                  <c:v>8.2261976135800001</c:v>
                </c:pt>
                <c:pt idx="164">
                  <c:v>8.2358827155500016</c:v>
                </c:pt>
                <c:pt idx="165">
                  <c:v>8.2407252665299993</c:v>
                </c:pt>
                <c:pt idx="166">
                  <c:v>8.2504103685000008</c:v>
                </c:pt>
                <c:pt idx="167">
                  <c:v>8.2552529194800162</c:v>
                </c:pt>
                <c:pt idx="168">
                  <c:v>8.2649777144899996</c:v>
                </c:pt>
                <c:pt idx="169">
                  <c:v>8.2698202654700008</c:v>
                </c:pt>
                <c:pt idx="170">
                  <c:v>8.2746628164600047</c:v>
                </c:pt>
                <c:pt idx="171">
                  <c:v>8.2795053674400005</c:v>
                </c:pt>
                <c:pt idx="172">
                  <c:v>8.2891904694100003</c:v>
                </c:pt>
                <c:pt idx="173">
                  <c:v>8.2940330203899997</c:v>
                </c:pt>
                <c:pt idx="174">
                  <c:v>8.2988755713699991</c:v>
                </c:pt>
                <c:pt idx="175">
                  <c:v>8.3037181223599994</c:v>
                </c:pt>
                <c:pt idx="176">
                  <c:v>8.3085606733400006</c:v>
                </c:pt>
                <c:pt idx="177">
                  <c:v>8.31828546835</c:v>
                </c:pt>
                <c:pt idx="178">
                  <c:v>8.3231280193300012</c:v>
                </c:pt>
                <c:pt idx="179">
                  <c:v>8.3279705703199998</c:v>
                </c:pt>
                <c:pt idx="180">
                  <c:v>8.3328131212999992</c:v>
                </c:pt>
                <c:pt idx="181">
                  <c:v>8.3376556722800004</c:v>
                </c:pt>
                <c:pt idx="182">
                  <c:v>8.3424982232700007</c:v>
                </c:pt>
                <c:pt idx="183">
                  <c:v>8.3473407742500001</c:v>
                </c:pt>
                <c:pt idx="184">
                  <c:v>8.3473407742500001</c:v>
                </c:pt>
                <c:pt idx="185">
                  <c:v>8.357025876220014</c:v>
                </c:pt>
                <c:pt idx="186">
                  <c:v>8.357025876220014</c:v>
                </c:pt>
                <c:pt idx="187">
                  <c:v>8.361908120239999</c:v>
                </c:pt>
                <c:pt idx="188">
                  <c:v>8.3667506712200161</c:v>
                </c:pt>
                <c:pt idx="189">
                  <c:v>8.3715932222100005</c:v>
                </c:pt>
                <c:pt idx="190">
                  <c:v>8.3715932222100005</c:v>
                </c:pt>
                <c:pt idx="191">
                  <c:v>8.3764357731900194</c:v>
                </c:pt>
                <c:pt idx="192">
                  <c:v>8.3812783241699993</c:v>
                </c:pt>
                <c:pt idx="193">
                  <c:v>8.3861208751600067</c:v>
                </c:pt>
                <c:pt idx="194">
                  <c:v>8.390963426139999</c:v>
                </c:pt>
                <c:pt idx="195">
                  <c:v>8.390963426139999</c:v>
                </c:pt>
                <c:pt idx="196">
                  <c:v>8.3958059771300046</c:v>
                </c:pt>
                <c:pt idx="197">
                  <c:v>8.3958059771300046</c:v>
                </c:pt>
                <c:pt idx="198">
                  <c:v>8.4006485281100005</c:v>
                </c:pt>
                <c:pt idx="199">
                  <c:v>8.4054910790900195</c:v>
                </c:pt>
                <c:pt idx="200">
                  <c:v>8.4054910790900195</c:v>
                </c:pt>
              </c:numCache>
            </c:numRef>
          </c:yVal>
          <c:smooth val="1"/>
        </c:ser>
        <c:ser>
          <c:idx val="2"/>
          <c:order val="2"/>
          <c:tx>
            <c:v>Run 3</c:v>
          </c:tx>
          <c:spPr>
            <a:ln w="6350"/>
          </c:spPr>
          <c:marker>
            <c:symbol val="triangle"/>
            <c:size val="2"/>
          </c:marker>
          <c:xVal>
            <c:numRef>
              <c:f>Sheet1!$G$5:$G$205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Sheet1!$H$5:$H$205</c:f>
              <c:numCache>
                <c:formatCode>0.00</c:formatCode>
                <c:ptCount val="201"/>
                <c:pt idx="0">
                  <c:v>3.1955016165400001</c:v>
                </c:pt>
                <c:pt idx="1">
                  <c:v>3.2924320222899999</c:v>
                </c:pt>
                <c:pt idx="2">
                  <c:v>3.4717651808399967</c:v>
                </c:pt>
                <c:pt idx="3">
                  <c:v>3.6268458914299977</c:v>
                </c:pt>
                <c:pt idx="4">
                  <c:v>3.7673989490700035</c:v>
                </c:pt>
                <c:pt idx="5">
                  <c:v>3.8836995587500041</c:v>
                </c:pt>
                <c:pt idx="6">
                  <c:v>3.96125976057</c:v>
                </c:pt>
                <c:pt idx="7">
                  <c:v>4.0484653713099945</c:v>
                </c:pt>
                <c:pt idx="8">
                  <c:v>4.1114979201799926</c:v>
                </c:pt>
                <c:pt idx="9">
                  <c:v>4.1841758779699783</c:v>
                </c:pt>
                <c:pt idx="10">
                  <c:v>4.23748363183</c:v>
                </c:pt>
                <c:pt idx="11">
                  <c:v>4.3005161806999945</c:v>
                </c:pt>
                <c:pt idx="12">
                  <c:v>4.3344140375799842</c:v>
                </c:pt>
                <c:pt idx="13">
                  <c:v>4.37803668947</c:v>
                </c:pt>
                <c:pt idx="14">
                  <c:v>4.4216593413599998</c:v>
                </c:pt>
                <c:pt idx="15">
                  <c:v>4.4652819932599996</c:v>
                </c:pt>
                <c:pt idx="16">
                  <c:v>4.5137471961299998</c:v>
                </c:pt>
                <c:pt idx="17">
                  <c:v>4.5476847460599865</c:v>
                </c:pt>
                <c:pt idx="18">
                  <c:v>4.5767400519599999</c:v>
                </c:pt>
                <c:pt idx="19">
                  <c:v>4.6155201528599914</c:v>
                </c:pt>
                <c:pt idx="20">
                  <c:v>4.6349300498399852</c:v>
                </c:pt>
                <c:pt idx="21">
                  <c:v>4.6736704577100001</c:v>
                </c:pt>
                <c:pt idx="22">
                  <c:v>4.6979229056599916</c:v>
                </c:pt>
                <c:pt idx="23">
                  <c:v>4.7367030065700071</c:v>
                </c:pt>
                <c:pt idx="24">
                  <c:v>4.7706008634600003</c:v>
                </c:pt>
                <c:pt idx="25">
                  <c:v>4.7900107604299933</c:v>
                </c:pt>
                <c:pt idx="26">
                  <c:v>4.8287908613399866</c:v>
                </c:pt>
                <c:pt idx="27">
                  <c:v>4.8433185142899955</c:v>
                </c:pt>
                <c:pt idx="28">
                  <c:v>4.87237382019</c:v>
                </c:pt>
                <c:pt idx="29">
                  <c:v>4.9063113701200001</c:v>
                </c:pt>
                <c:pt idx="30">
                  <c:v>4.9159964720799945</c:v>
                </c:pt>
                <c:pt idx="31">
                  <c:v>4.9547765729899913</c:v>
                </c:pt>
                <c:pt idx="32">
                  <c:v>4.98387157193</c:v>
                </c:pt>
                <c:pt idx="33">
                  <c:v>4.9983992248800071</c:v>
                </c:pt>
                <c:pt idx="34">
                  <c:v>5.0274942238199856</c:v>
                </c:pt>
                <c:pt idx="35">
                  <c:v>5.0517069787399933</c:v>
                </c:pt>
                <c:pt idx="36">
                  <c:v>5.0856445286699916</c:v>
                </c:pt>
                <c:pt idx="37">
                  <c:v>5.1001721816199996</c:v>
                </c:pt>
                <c:pt idx="38">
                  <c:v>5.1292671805600092</c:v>
                </c:pt>
                <c:pt idx="39">
                  <c:v>5.1486373844899997</c:v>
                </c:pt>
                <c:pt idx="40">
                  <c:v>5.1777323834300004</c:v>
                </c:pt>
                <c:pt idx="41">
                  <c:v>5.2019451383500002</c:v>
                </c:pt>
                <c:pt idx="42">
                  <c:v>5.2310401372899999</c:v>
                </c:pt>
                <c:pt idx="43">
                  <c:v>5.2504103412199914</c:v>
                </c:pt>
                <c:pt idx="44">
                  <c:v>5.2843478911500004</c:v>
                </c:pt>
                <c:pt idx="45">
                  <c:v>5.3037180950799998</c:v>
                </c:pt>
                <c:pt idx="46">
                  <c:v>5.3231279920599945</c:v>
                </c:pt>
                <c:pt idx="47">
                  <c:v>5.3570258489399842</c:v>
                </c:pt>
                <c:pt idx="48">
                  <c:v>5.3764357459200003</c:v>
                </c:pt>
                <c:pt idx="49">
                  <c:v>5.400648500830008</c:v>
                </c:pt>
                <c:pt idx="50">
                  <c:v>5.4297434997700122</c:v>
                </c:pt>
                <c:pt idx="51">
                  <c:v>5.4491137037100081</c:v>
                </c:pt>
                <c:pt idx="52">
                  <c:v>5.4733661516700103</c:v>
                </c:pt>
                <c:pt idx="53">
                  <c:v>5.4975789065799914</c:v>
                </c:pt>
                <c:pt idx="54">
                  <c:v>5.5218313545399926</c:v>
                </c:pt>
                <c:pt idx="55">
                  <c:v>5.5460441094600004</c:v>
                </c:pt>
                <c:pt idx="56">
                  <c:v>5.5751391084000002</c:v>
                </c:pt>
                <c:pt idx="57">
                  <c:v>5.5993518633199955</c:v>
                </c:pt>
                <c:pt idx="58">
                  <c:v>5.6236043112799914</c:v>
                </c:pt>
                <c:pt idx="59">
                  <c:v>5.6526993102200001</c:v>
                </c:pt>
                <c:pt idx="60">
                  <c:v>5.6769120651299945</c:v>
                </c:pt>
                <c:pt idx="61">
                  <c:v>5.7011645130900002</c:v>
                </c:pt>
                <c:pt idx="62">
                  <c:v>5.7253772680099866</c:v>
                </c:pt>
                <c:pt idx="63">
                  <c:v>5.7544722669499855</c:v>
                </c:pt>
                <c:pt idx="64">
                  <c:v>5.788370123830008</c:v>
                </c:pt>
                <c:pt idx="65">
                  <c:v>5.8126225717899933</c:v>
                </c:pt>
                <c:pt idx="66">
                  <c:v>5.8368353267099904</c:v>
                </c:pt>
                <c:pt idx="67">
                  <c:v>5.8707728766299914</c:v>
                </c:pt>
                <c:pt idx="68">
                  <c:v>5.89986787558</c:v>
                </c:pt>
                <c:pt idx="69">
                  <c:v>5.9240806304899856</c:v>
                </c:pt>
                <c:pt idx="70">
                  <c:v>5.9531756294299916</c:v>
                </c:pt>
                <c:pt idx="71">
                  <c:v>5.9871131793599917</c:v>
                </c:pt>
                <c:pt idx="72">
                  <c:v>6.0113259342800003</c:v>
                </c:pt>
                <c:pt idx="73">
                  <c:v>6.0452634842000155</c:v>
                </c:pt>
                <c:pt idx="74">
                  <c:v>6.0743187901000004</c:v>
                </c:pt>
                <c:pt idx="75">
                  <c:v>6.1034137890400002</c:v>
                </c:pt>
                <c:pt idx="76">
                  <c:v>6.1324690949400091</c:v>
                </c:pt>
                <c:pt idx="77">
                  <c:v>6.16156409389</c:v>
                </c:pt>
                <c:pt idx="78">
                  <c:v>6.1906590928299998</c:v>
                </c:pt>
                <c:pt idx="79">
                  <c:v>6.2245569497099842</c:v>
                </c:pt>
                <c:pt idx="80">
                  <c:v>6.25365194865</c:v>
                </c:pt>
                <c:pt idx="81">
                  <c:v>6.2827469475899926</c:v>
                </c:pt>
                <c:pt idx="82">
                  <c:v>6.3069597025100004</c:v>
                </c:pt>
                <c:pt idx="83">
                  <c:v>6.3360547014500002</c:v>
                </c:pt>
                <c:pt idx="84">
                  <c:v>6.3651100073499842</c:v>
                </c:pt>
                <c:pt idx="85">
                  <c:v>6.3893624553100112</c:v>
                </c:pt>
                <c:pt idx="86">
                  <c:v>6.4184177612099926</c:v>
                </c:pt>
                <c:pt idx="87">
                  <c:v>6.4426702091700001</c:v>
                </c:pt>
                <c:pt idx="88">
                  <c:v>6.4668829640899945</c:v>
                </c:pt>
                <c:pt idx="89">
                  <c:v>6.4959779630299916</c:v>
                </c:pt>
                <c:pt idx="90">
                  <c:v>6.52023041099</c:v>
                </c:pt>
                <c:pt idx="91">
                  <c:v>6.5444431658999997</c:v>
                </c:pt>
                <c:pt idx="92">
                  <c:v>6.5735381648400004</c:v>
                </c:pt>
                <c:pt idx="93">
                  <c:v>6.6025934707499916</c:v>
                </c:pt>
                <c:pt idx="94">
                  <c:v>6.6316884696900003</c:v>
                </c:pt>
                <c:pt idx="95">
                  <c:v>6.6607437755900003</c:v>
                </c:pt>
                <c:pt idx="96">
                  <c:v>6.6898387745300001</c:v>
                </c:pt>
                <c:pt idx="97">
                  <c:v>6.7189337734699945</c:v>
                </c:pt>
                <c:pt idx="98">
                  <c:v>6.7479890793699866</c:v>
                </c:pt>
                <c:pt idx="99">
                  <c:v>6.7770840783099855</c:v>
                </c:pt>
                <c:pt idx="100">
                  <c:v>6.8158641792199886</c:v>
                </c:pt>
                <c:pt idx="101">
                  <c:v>6.8449194851200001</c:v>
                </c:pt>
                <c:pt idx="102">
                  <c:v>6.8788570350500002</c:v>
                </c:pt>
                <c:pt idx="103">
                  <c:v>6.9127945849700003</c:v>
                </c:pt>
                <c:pt idx="104">
                  <c:v>6.9515349928400001</c:v>
                </c:pt>
                <c:pt idx="105">
                  <c:v>6.9854725427600002</c:v>
                </c:pt>
                <c:pt idx="106">
                  <c:v>7.0242526436699926</c:v>
                </c:pt>
                <c:pt idx="107">
                  <c:v>7.0581901935999998</c:v>
                </c:pt>
                <c:pt idx="108">
                  <c:v>7.0969306014599933</c:v>
                </c:pt>
                <c:pt idx="109">
                  <c:v>7.1405532533599914</c:v>
                </c:pt>
                <c:pt idx="110">
                  <c:v>7.1793333542599997</c:v>
                </c:pt>
                <c:pt idx="111">
                  <c:v>7.2229560061599853</c:v>
                </c:pt>
                <c:pt idx="112">
                  <c:v>7.2617361070599955</c:v>
                </c:pt>
                <c:pt idx="113">
                  <c:v>7.3102013099400001</c:v>
                </c:pt>
                <c:pt idx="114">
                  <c:v>7.3538239618299945</c:v>
                </c:pt>
                <c:pt idx="115">
                  <c:v>7.3974466137199926</c:v>
                </c:pt>
                <c:pt idx="116">
                  <c:v>7.4410692656100093</c:v>
                </c:pt>
                <c:pt idx="117">
                  <c:v>7.4846522244599996</c:v>
                </c:pt>
                <c:pt idx="118">
                  <c:v>7.5282748763599852</c:v>
                </c:pt>
                <c:pt idx="119">
                  <c:v>7.5767400792300004</c:v>
                </c:pt>
                <c:pt idx="120">
                  <c:v>7.6203627311200002</c:v>
                </c:pt>
                <c:pt idx="121">
                  <c:v>7.6639853830099884</c:v>
                </c:pt>
                <c:pt idx="122">
                  <c:v>7.7076080349099998</c:v>
                </c:pt>
                <c:pt idx="123">
                  <c:v>7.7463881358100082</c:v>
                </c:pt>
                <c:pt idx="124">
                  <c:v>7.7851682367199926</c:v>
                </c:pt>
                <c:pt idx="125">
                  <c:v>7.8287908886099933</c:v>
                </c:pt>
                <c:pt idx="126">
                  <c:v>7.8675312964799833</c:v>
                </c:pt>
                <c:pt idx="127">
                  <c:v>7.9014688464100002</c:v>
                </c:pt>
                <c:pt idx="128">
                  <c:v>7.9354063963300003</c:v>
                </c:pt>
                <c:pt idx="129">
                  <c:v>7.9693042532199945</c:v>
                </c:pt>
                <c:pt idx="130">
                  <c:v>8.0032418031400017</c:v>
                </c:pt>
                <c:pt idx="131">
                  <c:v>8.0323368020800068</c:v>
                </c:pt>
                <c:pt idx="132">
                  <c:v>8.0613921079799997</c:v>
                </c:pt>
                <c:pt idx="133">
                  <c:v>8.0856445559400285</c:v>
                </c:pt>
                <c:pt idx="134">
                  <c:v>8.1098573108600007</c:v>
                </c:pt>
                <c:pt idx="135">
                  <c:v>8.1341097588199993</c:v>
                </c:pt>
                <c:pt idx="136">
                  <c:v>8.1486374117700002</c:v>
                </c:pt>
                <c:pt idx="137">
                  <c:v>8.1728898597200246</c:v>
                </c:pt>
                <c:pt idx="138">
                  <c:v>8.1874175126700006</c:v>
                </c:pt>
                <c:pt idx="139">
                  <c:v>8.201945165619998</c:v>
                </c:pt>
                <c:pt idx="140">
                  <c:v>8.2213550625999829</c:v>
                </c:pt>
                <c:pt idx="141">
                  <c:v>8.2310401645699969</c:v>
                </c:pt>
                <c:pt idx="142">
                  <c:v>8.2504103685000008</c:v>
                </c:pt>
                <c:pt idx="143">
                  <c:v>8.2600954704700005</c:v>
                </c:pt>
                <c:pt idx="144">
                  <c:v>8.2746628164600047</c:v>
                </c:pt>
                <c:pt idx="145">
                  <c:v>8.28434791842</c:v>
                </c:pt>
                <c:pt idx="146">
                  <c:v>8.2891904694100003</c:v>
                </c:pt>
                <c:pt idx="147">
                  <c:v>8.3037181223599994</c:v>
                </c:pt>
                <c:pt idx="148">
                  <c:v>8.3134429173700166</c:v>
                </c:pt>
                <c:pt idx="149">
                  <c:v>8.3231280193300012</c:v>
                </c:pt>
                <c:pt idx="150">
                  <c:v>8.3279705703199998</c:v>
                </c:pt>
                <c:pt idx="151">
                  <c:v>8.3376556722800004</c:v>
                </c:pt>
                <c:pt idx="152">
                  <c:v>8.3473407742500001</c:v>
                </c:pt>
                <c:pt idx="153">
                  <c:v>8.3473407742500001</c:v>
                </c:pt>
                <c:pt idx="154">
                  <c:v>8.357025876220014</c:v>
                </c:pt>
                <c:pt idx="155">
                  <c:v>8.361908120239999</c:v>
                </c:pt>
                <c:pt idx="156">
                  <c:v>8.3667506712200161</c:v>
                </c:pt>
                <c:pt idx="157">
                  <c:v>8.3715932222100005</c:v>
                </c:pt>
                <c:pt idx="158">
                  <c:v>8.3764357731900194</c:v>
                </c:pt>
                <c:pt idx="159">
                  <c:v>8.3861208751600067</c:v>
                </c:pt>
                <c:pt idx="160">
                  <c:v>8.3861208751600067</c:v>
                </c:pt>
                <c:pt idx="161">
                  <c:v>8.390963426139999</c:v>
                </c:pt>
                <c:pt idx="162">
                  <c:v>8.3958059771300046</c:v>
                </c:pt>
                <c:pt idx="163">
                  <c:v>8.4006485281100005</c:v>
                </c:pt>
                <c:pt idx="164">
                  <c:v>8.4006485281100005</c:v>
                </c:pt>
                <c:pt idx="165">
                  <c:v>8.4103733231199982</c:v>
                </c:pt>
                <c:pt idx="166">
                  <c:v>8.4152158741000047</c:v>
                </c:pt>
                <c:pt idx="167">
                  <c:v>8.4200584250799988</c:v>
                </c:pt>
                <c:pt idx="168">
                  <c:v>8.4152158741000047</c:v>
                </c:pt>
                <c:pt idx="169">
                  <c:v>8.4200584250799988</c:v>
                </c:pt>
                <c:pt idx="170">
                  <c:v>8.4249009760700009</c:v>
                </c:pt>
                <c:pt idx="171">
                  <c:v>8.4249009760700009</c:v>
                </c:pt>
                <c:pt idx="172">
                  <c:v>8.4249009760700009</c:v>
                </c:pt>
                <c:pt idx="173">
                  <c:v>8.4297435270500003</c:v>
                </c:pt>
                <c:pt idx="174">
                  <c:v>8.43942862902</c:v>
                </c:pt>
                <c:pt idx="175">
                  <c:v>8.43942862902</c:v>
                </c:pt>
                <c:pt idx="176">
                  <c:v>8.43942862902</c:v>
                </c:pt>
                <c:pt idx="177">
                  <c:v>8.4442711799999959</c:v>
                </c:pt>
                <c:pt idx="178">
                  <c:v>8.4442711799999959</c:v>
                </c:pt>
                <c:pt idx="179">
                  <c:v>8.4491137309799988</c:v>
                </c:pt>
                <c:pt idx="180">
                  <c:v>8.4539562819700027</c:v>
                </c:pt>
                <c:pt idx="181">
                  <c:v>8.4539562819700027</c:v>
                </c:pt>
                <c:pt idx="182">
                  <c:v>8.4588385259900001</c:v>
                </c:pt>
                <c:pt idx="183">
                  <c:v>8.4539562819700027</c:v>
                </c:pt>
                <c:pt idx="184">
                  <c:v>8.4588385259900001</c:v>
                </c:pt>
                <c:pt idx="185">
                  <c:v>8.4636810769700048</c:v>
                </c:pt>
                <c:pt idx="186">
                  <c:v>8.4636810769700048</c:v>
                </c:pt>
                <c:pt idx="187">
                  <c:v>8.4636810769700048</c:v>
                </c:pt>
                <c:pt idx="188">
                  <c:v>8.4685236279599998</c:v>
                </c:pt>
                <c:pt idx="189">
                  <c:v>8.4685236279599998</c:v>
                </c:pt>
                <c:pt idx="190">
                  <c:v>8.4685236279599998</c:v>
                </c:pt>
                <c:pt idx="191">
                  <c:v>8.4685236279599998</c:v>
                </c:pt>
                <c:pt idx="192">
                  <c:v>8.4733661789400028</c:v>
                </c:pt>
                <c:pt idx="193">
                  <c:v>8.4733661789400028</c:v>
                </c:pt>
                <c:pt idx="194">
                  <c:v>8.4782087299299995</c:v>
                </c:pt>
                <c:pt idx="195">
                  <c:v>8.4782087299299995</c:v>
                </c:pt>
                <c:pt idx="196">
                  <c:v>8.4782087299299995</c:v>
                </c:pt>
                <c:pt idx="197">
                  <c:v>8.4782087299299995</c:v>
                </c:pt>
                <c:pt idx="198">
                  <c:v>8.4830512809100025</c:v>
                </c:pt>
                <c:pt idx="199">
                  <c:v>8.4830512809100025</c:v>
                </c:pt>
                <c:pt idx="200">
                  <c:v>8.4830512809100025</c:v>
                </c:pt>
              </c:numCache>
            </c:numRef>
          </c:yVal>
          <c:smooth val="1"/>
        </c:ser>
        <c:ser>
          <c:idx val="3"/>
          <c:order val="3"/>
          <c:tx>
            <c:v>89F</c:v>
          </c:tx>
          <c:spPr>
            <a:ln w="6350"/>
          </c:spPr>
          <c:xVal>
            <c:numRef>
              <c:f>Sheet1!$I$5:$I$195</c:f>
              <c:numCache>
                <c:formatCode>General</c:formatCode>
                <c:ptCount val="191"/>
                <c:pt idx="0">
                  <c:v>20</c:v>
                </c:pt>
                <c:pt idx="1">
                  <c:v>22</c:v>
                </c:pt>
                <c:pt idx="2">
                  <c:v>24</c:v>
                </c:pt>
                <c:pt idx="3">
                  <c:v>26</c:v>
                </c:pt>
                <c:pt idx="4">
                  <c:v>28</c:v>
                </c:pt>
                <c:pt idx="5">
                  <c:v>30</c:v>
                </c:pt>
                <c:pt idx="6">
                  <c:v>32</c:v>
                </c:pt>
                <c:pt idx="7">
                  <c:v>34</c:v>
                </c:pt>
                <c:pt idx="8">
                  <c:v>36</c:v>
                </c:pt>
                <c:pt idx="9">
                  <c:v>38</c:v>
                </c:pt>
                <c:pt idx="10">
                  <c:v>40</c:v>
                </c:pt>
                <c:pt idx="11">
                  <c:v>42</c:v>
                </c:pt>
                <c:pt idx="12">
                  <c:v>44</c:v>
                </c:pt>
                <c:pt idx="13">
                  <c:v>46</c:v>
                </c:pt>
                <c:pt idx="14">
                  <c:v>48</c:v>
                </c:pt>
                <c:pt idx="15">
                  <c:v>50</c:v>
                </c:pt>
                <c:pt idx="16">
                  <c:v>52</c:v>
                </c:pt>
                <c:pt idx="17">
                  <c:v>54</c:v>
                </c:pt>
                <c:pt idx="18">
                  <c:v>56</c:v>
                </c:pt>
                <c:pt idx="19">
                  <c:v>58</c:v>
                </c:pt>
                <c:pt idx="20">
                  <c:v>60</c:v>
                </c:pt>
                <c:pt idx="21">
                  <c:v>62</c:v>
                </c:pt>
                <c:pt idx="22">
                  <c:v>64</c:v>
                </c:pt>
                <c:pt idx="23">
                  <c:v>66</c:v>
                </c:pt>
                <c:pt idx="24">
                  <c:v>68</c:v>
                </c:pt>
                <c:pt idx="25">
                  <c:v>70</c:v>
                </c:pt>
                <c:pt idx="26">
                  <c:v>72</c:v>
                </c:pt>
                <c:pt idx="27">
                  <c:v>74</c:v>
                </c:pt>
                <c:pt idx="28">
                  <c:v>76</c:v>
                </c:pt>
                <c:pt idx="29">
                  <c:v>78</c:v>
                </c:pt>
                <c:pt idx="30">
                  <c:v>80</c:v>
                </c:pt>
                <c:pt idx="31">
                  <c:v>82</c:v>
                </c:pt>
                <c:pt idx="32">
                  <c:v>84</c:v>
                </c:pt>
                <c:pt idx="33">
                  <c:v>86</c:v>
                </c:pt>
                <c:pt idx="34">
                  <c:v>88</c:v>
                </c:pt>
                <c:pt idx="35">
                  <c:v>90</c:v>
                </c:pt>
                <c:pt idx="36">
                  <c:v>92</c:v>
                </c:pt>
                <c:pt idx="37">
                  <c:v>94</c:v>
                </c:pt>
                <c:pt idx="38">
                  <c:v>96</c:v>
                </c:pt>
                <c:pt idx="39">
                  <c:v>98</c:v>
                </c:pt>
                <c:pt idx="40">
                  <c:v>100</c:v>
                </c:pt>
                <c:pt idx="41">
                  <c:v>102</c:v>
                </c:pt>
                <c:pt idx="42">
                  <c:v>104</c:v>
                </c:pt>
                <c:pt idx="43">
                  <c:v>106</c:v>
                </c:pt>
                <c:pt idx="44">
                  <c:v>108</c:v>
                </c:pt>
                <c:pt idx="45">
                  <c:v>110</c:v>
                </c:pt>
                <c:pt idx="46">
                  <c:v>112</c:v>
                </c:pt>
                <c:pt idx="47">
                  <c:v>114</c:v>
                </c:pt>
                <c:pt idx="48">
                  <c:v>116</c:v>
                </c:pt>
                <c:pt idx="49">
                  <c:v>118</c:v>
                </c:pt>
                <c:pt idx="50">
                  <c:v>120</c:v>
                </c:pt>
                <c:pt idx="51">
                  <c:v>122</c:v>
                </c:pt>
                <c:pt idx="52">
                  <c:v>124</c:v>
                </c:pt>
                <c:pt idx="53">
                  <c:v>126</c:v>
                </c:pt>
                <c:pt idx="54">
                  <c:v>128</c:v>
                </c:pt>
                <c:pt idx="55">
                  <c:v>130</c:v>
                </c:pt>
                <c:pt idx="56">
                  <c:v>132</c:v>
                </c:pt>
                <c:pt idx="57">
                  <c:v>134</c:v>
                </c:pt>
                <c:pt idx="58">
                  <c:v>136</c:v>
                </c:pt>
                <c:pt idx="59">
                  <c:v>138</c:v>
                </c:pt>
                <c:pt idx="60">
                  <c:v>140</c:v>
                </c:pt>
                <c:pt idx="61">
                  <c:v>142</c:v>
                </c:pt>
                <c:pt idx="62">
                  <c:v>144</c:v>
                </c:pt>
                <c:pt idx="63">
                  <c:v>146</c:v>
                </c:pt>
                <c:pt idx="64">
                  <c:v>148</c:v>
                </c:pt>
                <c:pt idx="65">
                  <c:v>150</c:v>
                </c:pt>
                <c:pt idx="66">
                  <c:v>152</c:v>
                </c:pt>
                <c:pt idx="67">
                  <c:v>154</c:v>
                </c:pt>
                <c:pt idx="68">
                  <c:v>156</c:v>
                </c:pt>
                <c:pt idx="69">
                  <c:v>158</c:v>
                </c:pt>
                <c:pt idx="70">
                  <c:v>160</c:v>
                </c:pt>
                <c:pt idx="71">
                  <c:v>162</c:v>
                </c:pt>
                <c:pt idx="72">
                  <c:v>164</c:v>
                </c:pt>
                <c:pt idx="73">
                  <c:v>166</c:v>
                </c:pt>
                <c:pt idx="74">
                  <c:v>168</c:v>
                </c:pt>
                <c:pt idx="75">
                  <c:v>170</c:v>
                </c:pt>
                <c:pt idx="76">
                  <c:v>172</c:v>
                </c:pt>
                <c:pt idx="77">
                  <c:v>174</c:v>
                </c:pt>
                <c:pt idx="78">
                  <c:v>176</c:v>
                </c:pt>
                <c:pt idx="79">
                  <c:v>178</c:v>
                </c:pt>
                <c:pt idx="80">
                  <c:v>180</c:v>
                </c:pt>
                <c:pt idx="81">
                  <c:v>182</c:v>
                </c:pt>
                <c:pt idx="82">
                  <c:v>184</c:v>
                </c:pt>
                <c:pt idx="83">
                  <c:v>186</c:v>
                </c:pt>
                <c:pt idx="84">
                  <c:v>188</c:v>
                </c:pt>
                <c:pt idx="85">
                  <c:v>190</c:v>
                </c:pt>
                <c:pt idx="86">
                  <c:v>192</c:v>
                </c:pt>
                <c:pt idx="87">
                  <c:v>194</c:v>
                </c:pt>
                <c:pt idx="88">
                  <c:v>196</c:v>
                </c:pt>
                <c:pt idx="89">
                  <c:v>198</c:v>
                </c:pt>
                <c:pt idx="90">
                  <c:v>200</c:v>
                </c:pt>
                <c:pt idx="91">
                  <c:v>202</c:v>
                </c:pt>
                <c:pt idx="92">
                  <c:v>204</c:v>
                </c:pt>
                <c:pt idx="93">
                  <c:v>206</c:v>
                </c:pt>
                <c:pt idx="94">
                  <c:v>208</c:v>
                </c:pt>
                <c:pt idx="95">
                  <c:v>210</c:v>
                </c:pt>
                <c:pt idx="96">
                  <c:v>212</c:v>
                </c:pt>
                <c:pt idx="97">
                  <c:v>214</c:v>
                </c:pt>
                <c:pt idx="98">
                  <c:v>216</c:v>
                </c:pt>
                <c:pt idx="99">
                  <c:v>218</c:v>
                </c:pt>
                <c:pt idx="100">
                  <c:v>220</c:v>
                </c:pt>
                <c:pt idx="101">
                  <c:v>222</c:v>
                </c:pt>
                <c:pt idx="102">
                  <c:v>224</c:v>
                </c:pt>
                <c:pt idx="103">
                  <c:v>226</c:v>
                </c:pt>
                <c:pt idx="104">
                  <c:v>228</c:v>
                </c:pt>
                <c:pt idx="105">
                  <c:v>230</c:v>
                </c:pt>
                <c:pt idx="106">
                  <c:v>232</c:v>
                </c:pt>
                <c:pt idx="107">
                  <c:v>234</c:v>
                </c:pt>
                <c:pt idx="108">
                  <c:v>236</c:v>
                </c:pt>
                <c:pt idx="109">
                  <c:v>238</c:v>
                </c:pt>
                <c:pt idx="110">
                  <c:v>240</c:v>
                </c:pt>
                <c:pt idx="111">
                  <c:v>242</c:v>
                </c:pt>
                <c:pt idx="112">
                  <c:v>244</c:v>
                </c:pt>
                <c:pt idx="113">
                  <c:v>246</c:v>
                </c:pt>
                <c:pt idx="114">
                  <c:v>248</c:v>
                </c:pt>
                <c:pt idx="115">
                  <c:v>250</c:v>
                </c:pt>
                <c:pt idx="116">
                  <c:v>252</c:v>
                </c:pt>
                <c:pt idx="117">
                  <c:v>254</c:v>
                </c:pt>
                <c:pt idx="118">
                  <c:v>256</c:v>
                </c:pt>
                <c:pt idx="119">
                  <c:v>258</c:v>
                </c:pt>
                <c:pt idx="120">
                  <c:v>260</c:v>
                </c:pt>
                <c:pt idx="121">
                  <c:v>262</c:v>
                </c:pt>
                <c:pt idx="122">
                  <c:v>264</c:v>
                </c:pt>
                <c:pt idx="123">
                  <c:v>266</c:v>
                </c:pt>
                <c:pt idx="124">
                  <c:v>268</c:v>
                </c:pt>
                <c:pt idx="125">
                  <c:v>270</c:v>
                </c:pt>
                <c:pt idx="126">
                  <c:v>272</c:v>
                </c:pt>
                <c:pt idx="127">
                  <c:v>274</c:v>
                </c:pt>
                <c:pt idx="128">
                  <c:v>276</c:v>
                </c:pt>
                <c:pt idx="129">
                  <c:v>278</c:v>
                </c:pt>
                <c:pt idx="130">
                  <c:v>280</c:v>
                </c:pt>
                <c:pt idx="131">
                  <c:v>282</c:v>
                </c:pt>
                <c:pt idx="132">
                  <c:v>284</c:v>
                </c:pt>
                <c:pt idx="133">
                  <c:v>286</c:v>
                </c:pt>
                <c:pt idx="134">
                  <c:v>288</c:v>
                </c:pt>
                <c:pt idx="135">
                  <c:v>290</c:v>
                </c:pt>
                <c:pt idx="136">
                  <c:v>292</c:v>
                </c:pt>
                <c:pt idx="137">
                  <c:v>294</c:v>
                </c:pt>
                <c:pt idx="138">
                  <c:v>296</c:v>
                </c:pt>
                <c:pt idx="139">
                  <c:v>298</c:v>
                </c:pt>
                <c:pt idx="140">
                  <c:v>300</c:v>
                </c:pt>
                <c:pt idx="141">
                  <c:v>302</c:v>
                </c:pt>
                <c:pt idx="142">
                  <c:v>304</c:v>
                </c:pt>
                <c:pt idx="143">
                  <c:v>306</c:v>
                </c:pt>
                <c:pt idx="144">
                  <c:v>308</c:v>
                </c:pt>
                <c:pt idx="145">
                  <c:v>310</c:v>
                </c:pt>
                <c:pt idx="146">
                  <c:v>312</c:v>
                </c:pt>
                <c:pt idx="147">
                  <c:v>314</c:v>
                </c:pt>
                <c:pt idx="148">
                  <c:v>316</c:v>
                </c:pt>
                <c:pt idx="149">
                  <c:v>318</c:v>
                </c:pt>
                <c:pt idx="150">
                  <c:v>320</c:v>
                </c:pt>
                <c:pt idx="151">
                  <c:v>322</c:v>
                </c:pt>
                <c:pt idx="152">
                  <c:v>324</c:v>
                </c:pt>
                <c:pt idx="153">
                  <c:v>326</c:v>
                </c:pt>
                <c:pt idx="154">
                  <c:v>328</c:v>
                </c:pt>
                <c:pt idx="155">
                  <c:v>330</c:v>
                </c:pt>
                <c:pt idx="156">
                  <c:v>332</c:v>
                </c:pt>
                <c:pt idx="157">
                  <c:v>334</c:v>
                </c:pt>
                <c:pt idx="158">
                  <c:v>336</c:v>
                </c:pt>
                <c:pt idx="159">
                  <c:v>338</c:v>
                </c:pt>
                <c:pt idx="160">
                  <c:v>340</c:v>
                </c:pt>
                <c:pt idx="161">
                  <c:v>342</c:v>
                </c:pt>
                <c:pt idx="162">
                  <c:v>344</c:v>
                </c:pt>
                <c:pt idx="163">
                  <c:v>346</c:v>
                </c:pt>
                <c:pt idx="164">
                  <c:v>348</c:v>
                </c:pt>
                <c:pt idx="165">
                  <c:v>350</c:v>
                </c:pt>
                <c:pt idx="166">
                  <c:v>352</c:v>
                </c:pt>
                <c:pt idx="167">
                  <c:v>354</c:v>
                </c:pt>
                <c:pt idx="168">
                  <c:v>356</c:v>
                </c:pt>
                <c:pt idx="169">
                  <c:v>358</c:v>
                </c:pt>
                <c:pt idx="170">
                  <c:v>360</c:v>
                </c:pt>
                <c:pt idx="171">
                  <c:v>362</c:v>
                </c:pt>
                <c:pt idx="172">
                  <c:v>364</c:v>
                </c:pt>
                <c:pt idx="173">
                  <c:v>366</c:v>
                </c:pt>
                <c:pt idx="174">
                  <c:v>368</c:v>
                </c:pt>
                <c:pt idx="175">
                  <c:v>370</c:v>
                </c:pt>
                <c:pt idx="176">
                  <c:v>372</c:v>
                </c:pt>
                <c:pt idx="177">
                  <c:v>374</c:v>
                </c:pt>
                <c:pt idx="178">
                  <c:v>376</c:v>
                </c:pt>
                <c:pt idx="179">
                  <c:v>378</c:v>
                </c:pt>
                <c:pt idx="180">
                  <c:v>380</c:v>
                </c:pt>
                <c:pt idx="181">
                  <c:v>382</c:v>
                </c:pt>
                <c:pt idx="182">
                  <c:v>384</c:v>
                </c:pt>
                <c:pt idx="183">
                  <c:v>386</c:v>
                </c:pt>
                <c:pt idx="184">
                  <c:v>388</c:v>
                </c:pt>
                <c:pt idx="185">
                  <c:v>390</c:v>
                </c:pt>
                <c:pt idx="186">
                  <c:v>392</c:v>
                </c:pt>
                <c:pt idx="187">
                  <c:v>394</c:v>
                </c:pt>
                <c:pt idx="188">
                  <c:v>396</c:v>
                </c:pt>
                <c:pt idx="189">
                  <c:v>398</c:v>
                </c:pt>
                <c:pt idx="190">
                  <c:v>400</c:v>
                </c:pt>
              </c:numCache>
            </c:numRef>
          </c:xVal>
          <c:yVal>
            <c:numRef>
              <c:f>Sheet1!$J$5:$J$195</c:f>
              <c:numCache>
                <c:formatCode>0.00</c:formatCode>
                <c:ptCount val="191"/>
                <c:pt idx="0">
                  <c:v>4.3005161806999945</c:v>
                </c:pt>
                <c:pt idx="1">
                  <c:v>4.3731941384899926</c:v>
                </c:pt>
                <c:pt idx="2">
                  <c:v>4.4216593413599998</c:v>
                </c:pt>
                <c:pt idx="3">
                  <c:v>4.4846521971900071</c:v>
                </c:pt>
                <c:pt idx="4">
                  <c:v>4.5379996440900001</c:v>
                </c:pt>
                <c:pt idx="5">
                  <c:v>4.5864648469599913</c:v>
                </c:pt>
                <c:pt idx="6">
                  <c:v>4.6397726008199998</c:v>
                </c:pt>
                <c:pt idx="7">
                  <c:v>4.6833952527099916</c:v>
                </c:pt>
                <c:pt idx="8">
                  <c:v>4.7367030065700071</c:v>
                </c:pt>
                <c:pt idx="9">
                  <c:v>4.7706008634600003</c:v>
                </c:pt>
                <c:pt idx="10">
                  <c:v>4.8093809643699945</c:v>
                </c:pt>
                <c:pt idx="11">
                  <c:v>4.8433185142899955</c:v>
                </c:pt>
                <c:pt idx="12">
                  <c:v>4.8869411661799926</c:v>
                </c:pt>
                <c:pt idx="13">
                  <c:v>4.9305638180700004</c:v>
                </c:pt>
                <c:pt idx="14">
                  <c:v>4.9644616749599955</c:v>
                </c:pt>
                <c:pt idx="15">
                  <c:v>4.9983992248800071</c:v>
                </c:pt>
                <c:pt idx="16">
                  <c:v>5.0420218767699865</c:v>
                </c:pt>
                <c:pt idx="17">
                  <c:v>5.0759594266999946</c:v>
                </c:pt>
                <c:pt idx="18">
                  <c:v>5.1146998345699917</c:v>
                </c:pt>
                <c:pt idx="19">
                  <c:v>5.1486373844899997</c:v>
                </c:pt>
                <c:pt idx="20">
                  <c:v>5.1874174854000001</c:v>
                </c:pt>
                <c:pt idx="21">
                  <c:v>5.2213550353200002</c:v>
                </c:pt>
                <c:pt idx="22">
                  <c:v>5.26009544319</c:v>
                </c:pt>
                <c:pt idx="23">
                  <c:v>5.2940329931200001</c:v>
                </c:pt>
                <c:pt idx="24">
                  <c:v>5.3328130940199996</c:v>
                </c:pt>
                <c:pt idx="25">
                  <c:v>5.3667506439499926</c:v>
                </c:pt>
                <c:pt idx="26">
                  <c:v>5.4054910518200003</c:v>
                </c:pt>
                <c:pt idx="27">
                  <c:v>5.4345860507599903</c:v>
                </c:pt>
                <c:pt idx="28">
                  <c:v>5.4782087026500133</c:v>
                </c:pt>
                <c:pt idx="29">
                  <c:v>5.5121462525699885</c:v>
                </c:pt>
                <c:pt idx="30">
                  <c:v>5.5557689044699998</c:v>
                </c:pt>
                <c:pt idx="31">
                  <c:v>5.5945093123299916</c:v>
                </c:pt>
                <c:pt idx="32">
                  <c:v>5.6236043112799914</c:v>
                </c:pt>
                <c:pt idx="33">
                  <c:v>5.6672269631699885</c:v>
                </c:pt>
                <c:pt idx="34">
                  <c:v>5.7060070640799996</c:v>
                </c:pt>
                <c:pt idx="35">
                  <c:v>5.7447474719400002</c:v>
                </c:pt>
                <c:pt idx="36">
                  <c:v>5.7786850218700003</c:v>
                </c:pt>
                <c:pt idx="37">
                  <c:v>5.8174651227799945</c:v>
                </c:pt>
                <c:pt idx="38">
                  <c:v>5.8659303256499866</c:v>
                </c:pt>
                <c:pt idx="39">
                  <c:v>5.9047104265599915</c:v>
                </c:pt>
                <c:pt idx="40">
                  <c:v>5.9434905274699945</c:v>
                </c:pt>
                <c:pt idx="41">
                  <c:v>5.9871131793599917</c:v>
                </c:pt>
                <c:pt idx="42">
                  <c:v>6.0258535872299914</c:v>
                </c:pt>
                <c:pt idx="43">
                  <c:v>6.0646336881399945</c:v>
                </c:pt>
                <c:pt idx="44">
                  <c:v>6.1130988910099955</c:v>
                </c:pt>
                <c:pt idx="45">
                  <c:v>6.1470364409399885</c:v>
                </c:pt>
                <c:pt idx="46">
                  <c:v>6.1906590928299998</c:v>
                </c:pt>
                <c:pt idx="47">
                  <c:v>6.2245569497099842</c:v>
                </c:pt>
                <c:pt idx="48">
                  <c:v>6.2633370506199926</c:v>
                </c:pt>
                <c:pt idx="49">
                  <c:v>6.3021171515299885</c:v>
                </c:pt>
                <c:pt idx="50">
                  <c:v>6.3408972524399916</c:v>
                </c:pt>
                <c:pt idx="51">
                  <c:v>6.3748348023599855</c:v>
                </c:pt>
                <c:pt idx="52">
                  <c:v>6.40873265924</c:v>
                </c:pt>
                <c:pt idx="53">
                  <c:v>6.4523553111399945</c:v>
                </c:pt>
                <c:pt idx="54">
                  <c:v>6.4911354120400002</c:v>
                </c:pt>
                <c:pt idx="55">
                  <c:v>6.5299155129499855</c:v>
                </c:pt>
                <c:pt idx="56">
                  <c:v>6.5686956138600001</c:v>
                </c:pt>
                <c:pt idx="57">
                  <c:v>6.6074360217299866</c:v>
                </c:pt>
                <c:pt idx="58">
                  <c:v>6.6462161226400003</c:v>
                </c:pt>
                <c:pt idx="59">
                  <c:v>6.6946813255099933</c:v>
                </c:pt>
                <c:pt idx="60">
                  <c:v>6.7383039774000002</c:v>
                </c:pt>
                <c:pt idx="61">
                  <c:v>6.7867691802800154</c:v>
                </c:pt>
                <c:pt idx="62">
                  <c:v>6.8352343831500004</c:v>
                </c:pt>
                <c:pt idx="63">
                  <c:v>6.8836995860299997</c:v>
                </c:pt>
                <c:pt idx="64">
                  <c:v>6.9321647888999998</c:v>
                </c:pt>
                <c:pt idx="65">
                  <c:v>6.9903150937499996</c:v>
                </c:pt>
                <c:pt idx="66">
                  <c:v>7.0387802966199926</c:v>
                </c:pt>
                <c:pt idx="67">
                  <c:v>7.1018128454899916</c:v>
                </c:pt>
                <c:pt idx="68">
                  <c:v>7.1599631503300003</c:v>
                </c:pt>
                <c:pt idx="69">
                  <c:v>7.2181134551700001</c:v>
                </c:pt>
                <c:pt idx="70">
                  <c:v>7.2762637600100133</c:v>
                </c:pt>
                <c:pt idx="71">
                  <c:v>7.3489814108499916</c:v>
                </c:pt>
                <c:pt idx="72">
                  <c:v>7.4071317156900003</c:v>
                </c:pt>
                <c:pt idx="73">
                  <c:v>7.4701245715099933</c:v>
                </c:pt>
                <c:pt idx="74">
                  <c:v>7.5379996713599926</c:v>
                </c:pt>
                <c:pt idx="75">
                  <c:v>7.6009925271899865</c:v>
                </c:pt>
                <c:pt idx="76">
                  <c:v>7.6543002810499914</c:v>
                </c:pt>
                <c:pt idx="77">
                  <c:v>7.7124505858900001</c:v>
                </c:pt>
                <c:pt idx="78">
                  <c:v>7.7657583397499916</c:v>
                </c:pt>
                <c:pt idx="79">
                  <c:v>7.819066093610008</c:v>
                </c:pt>
                <c:pt idx="80">
                  <c:v>7.8723738474699916</c:v>
                </c:pt>
                <c:pt idx="81">
                  <c:v>7.9159964993600003</c:v>
                </c:pt>
                <c:pt idx="82">
                  <c:v>7.9596191512500081</c:v>
                </c:pt>
                <c:pt idx="83">
                  <c:v>7.9983992521599996</c:v>
                </c:pt>
                <c:pt idx="84">
                  <c:v>8.03717935307</c:v>
                </c:pt>
                <c:pt idx="85">
                  <c:v>8.071116902990001</c:v>
                </c:pt>
                <c:pt idx="86">
                  <c:v>8.100172208890001</c:v>
                </c:pt>
                <c:pt idx="87">
                  <c:v>8.1292672078300008</c:v>
                </c:pt>
                <c:pt idx="88">
                  <c:v>8.1534799627500014</c:v>
                </c:pt>
                <c:pt idx="89">
                  <c:v>8.17773241071</c:v>
                </c:pt>
                <c:pt idx="90">
                  <c:v>8.1971026146400003</c:v>
                </c:pt>
                <c:pt idx="91">
                  <c:v>8.2165125116200048</c:v>
                </c:pt>
                <c:pt idx="92">
                  <c:v>8.2358827155500016</c:v>
                </c:pt>
                <c:pt idx="93">
                  <c:v>8.2504103685000008</c:v>
                </c:pt>
                <c:pt idx="94">
                  <c:v>8.2649777144899996</c:v>
                </c:pt>
                <c:pt idx="95">
                  <c:v>8.2795053674400005</c:v>
                </c:pt>
                <c:pt idx="96">
                  <c:v>8.2940330203899997</c:v>
                </c:pt>
                <c:pt idx="97">
                  <c:v>8.3085606733400006</c:v>
                </c:pt>
                <c:pt idx="98">
                  <c:v>8.3134429173700166</c:v>
                </c:pt>
                <c:pt idx="99">
                  <c:v>8.3279705703199998</c:v>
                </c:pt>
                <c:pt idx="100">
                  <c:v>8.3376556722800004</c:v>
                </c:pt>
                <c:pt idx="101">
                  <c:v>8.3424982232700007</c:v>
                </c:pt>
                <c:pt idx="102">
                  <c:v>8.357025876220014</c:v>
                </c:pt>
                <c:pt idx="103">
                  <c:v>8.361908120239999</c:v>
                </c:pt>
                <c:pt idx="104">
                  <c:v>8.3667506712200161</c:v>
                </c:pt>
                <c:pt idx="105">
                  <c:v>8.3764357731900194</c:v>
                </c:pt>
                <c:pt idx="106">
                  <c:v>8.3812783241699993</c:v>
                </c:pt>
                <c:pt idx="107">
                  <c:v>8.3861208751600067</c:v>
                </c:pt>
                <c:pt idx="108">
                  <c:v>8.3958059771300046</c:v>
                </c:pt>
                <c:pt idx="109">
                  <c:v>8.3958059771300046</c:v>
                </c:pt>
                <c:pt idx="110">
                  <c:v>8.4054910790900195</c:v>
                </c:pt>
                <c:pt idx="111">
                  <c:v>8.4054910790900195</c:v>
                </c:pt>
                <c:pt idx="112">
                  <c:v>8.4152158741000047</c:v>
                </c:pt>
                <c:pt idx="113">
                  <c:v>8.4152158741000047</c:v>
                </c:pt>
                <c:pt idx="114">
                  <c:v>8.4200584250799988</c:v>
                </c:pt>
                <c:pt idx="115">
                  <c:v>8.4249009760700009</c:v>
                </c:pt>
                <c:pt idx="116">
                  <c:v>8.4249009760700009</c:v>
                </c:pt>
                <c:pt idx="117">
                  <c:v>8.4297435270500003</c:v>
                </c:pt>
                <c:pt idx="118">
                  <c:v>8.4345860780300068</c:v>
                </c:pt>
                <c:pt idx="119">
                  <c:v>8.43942862902</c:v>
                </c:pt>
                <c:pt idx="120">
                  <c:v>8.43942862902</c:v>
                </c:pt>
                <c:pt idx="121">
                  <c:v>8.4442711799999959</c:v>
                </c:pt>
                <c:pt idx="122">
                  <c:v>8.4442711799999959</c:v>
                </c:pt>
                <c:pt idx="123">
                  <c:v>8.4491137309799988</c:v>
                </c:pt>
                <c:pt idx="124">
                  <c:v>8.4539562819700027</c:v>
                </c:pt>
                <c:pt idx="125">
                  <c:v>8.4539562819700027</c:v>
                </c:pt>
                <c:pt idx="126">
                  <c:v>8.4539562819700027</c:v>
                </c:pt>
                <c:pt idx="127">
                  <c:v>8.4588385259900001</c:v>
                </c:pt>
                <c:pt idx="128">
                  <c:v>8.4636810769700048</c:v>
                </c:pt>
                <c:pt idx="129">
                  <c:v>8.4636810769700048</c:v>
                </c:pt>
                <c:pt idx="130">
                  <c:v>8.4636810769700048</c:v>
                </c:pt>
                <c:pt idx="131">
                  <c:v>8.4636810769700048</c:v>
                </c:pt>
                <c:pt idx="132">
                  <c:v>8.4685236279599998</c:v>
                </c:pt>
                <c:pt idx="133">
                  <c:v>8.4636810769700048</c:v>
                </c:pt>
                <c:pt idx="134">
                  <c:v>8.4685236279599998</c:v>
                </c:pt>
                <c:pt idx="135">
                  <c:v>8.4733661789400028</c:v>
                </c:pt>
                <c:pt idx="136">
                  <c:v>8.4733661789400028</c:v>
                </c:pt>
                <c:pt idx="137">
                  <c:v>8.4733661789400028</c:v>
                </c:pt>
                <c:pt idx="138">
                  <c:v>8.4733661789400028</c:v>
                </c:pt>
                <c:pt idx="139">
                  <c:v>8.4733661789400028</c:v>
                </c:pt>
                <c:pt idx="140">
                  <c:v>8.4782087299299995</c:v>
                </c:pt>
                <c:pt idx="141">
                  <c:v>8.4782087299299995</c:v>
                </c:pt>
                <c:pt idx="142">
                  <c:v>8.4733661789400028</c:v>
                </c:pt>
                <c:pt idx="143">
                  <c:v>8.4782087299299995</c:v>
                </c:pt>
                <c:pt idx="144">
                  <c:v>8.4830512809100025</c:v>
                </c:pt>
                <c:pt idx="145">
                  <c:v>8.4830512809100025</c:v>
                </c:pt>
                <c:pt idx="146">
                  <c:v>8.4830512809100025</c:v>
                </c:pt>
                <c:pt idx="147">
                  <c:v>8.4830512809100025</c:v>
                </c:pt>
                <c:pt idx="148">
                  <c:v>8.4830512809100025</c:v>
                </c:pt>
                <c:pt idx="149">
                  <c:v>8.4830512809100025</c:v>
                </c:pt>
                <c:pt idx="150">
                  <c:v>8.4830512809100025</c:v>
                </c:pt>
                <c:pt idx="151">
                  <c:v>8.4830512809100025</c:v>
                </c:pt>
                <c:pt idx="152">
                  <c:v>8.4830512809100025</c:v>
                </c:pt>
                <c:pt idx="153">
                  <c:v>8.4830512809100025</c:v>
                </c:pt>
                <c:pt idx="154">
                  <c:v>8.4830512809100025</c:v>
                </c:pt>
                <c:pt idx="155">
                  <c:v>8.4830512809100025</c:v>
                </c:pt>
                <c:pt idx="156">
                  <c:v>8.4830512809100025</c:v>
                </c:pt>
                <c:pt idx="157">
                  <c:v>8.4830512809100025</c:v>
                </c:pt>
                <c:pt idx="158">
                  <c:v>8.4830512809100025</c:v>
                </c:pt>
                <c:pt idx="159">
                  <c:v>8.4830512809100025</c:v>
                </c:pt>
                <c:pt idx="160">
                  <c:v>8.4830512809100025</c:v>
                </c:pt>
                <c:pt idx="161">
                  <c:v>8.4830512809100025</c:v>
                </c:pt>
                <c:pt idx="162">
                  <c:v>8.4830512809100025</c:v>
                </c:pt>
                <c:pt idx="163">
                  <c:v>8.4830512809100025</c:v>
                </c:pt>
                <c:pt idx="164">
                  <c:v>8.4830512809100025</c:v>
                </c:pt>
                <c:pt idx="165">
                  <c:v>8.4830512809100025</c:v>
                </c:pt>
                <c:pt idx="166">
                  <c:v>8.4830512809100025</c:v>
                </c:pt>
                <c:pt idx="167">
                  <c:v>8.4830512809100025</c:v>
                </c:pt>
                <c:pt idx="168">
                  <c:v>8.4830512809100025</c:v>
                </c:pt>
                <c:pt idx="169">
                  <c:v>8.4830512809100025</c:v>
                </c:pt>
                <c:pt idx="170">
                  <c:v>8.4830512809100025</c:v>
                </c:pt>
                <c:pt idx="171">
                  <c:v>8.4830512809100025</c:v>
                </c:pt>
                <c:pt idx="172">
                  <c:v>8.4830512809100025</c:v>
                </c:pt>
                <c:pt idx="173">
                  <c:v>8.4782087299299995</c:v>
                </c:pt>
                <c:pt idx="174">
                  <c:v>8.4830512809100025</c:v>
                </c:pt>
                <c:pt idx="175">
                  <c:v>8.4830512809100025</c:v>
                </c:pt>
                <c:pt idx="176">
                  <c:v>8.4830512809100025</c:v>
                </c:pt>
                <c:pt idx="177">
                  <c:v>8.4782087299299995</c:v>
                </c:pt>
                <c:pt idx="178">
                  <c:v>8.4830512809100025</c:v>
                </c:pt>
                <c:pt idx="179">
                  <c:v>8.4830512809100025</c:v>
                </c:pt>
                <c:pt idx="180">
                  <c:v>8.4782087299299995</c:v>
                </c:pt>
                <c:pt idx="181">
                  <c:v>8.4782087299299995</c:v>
                </c:pt>
                <c:pt idx="182">
                  <c:v>8.4782087299299995</c:v>
                </c:pt>
                <c:pt idx="183">
                  <c:v>8.4782087299299995</c:v>
                </c:pt>
                <c:pt idx="184">
                  <c:v>8.4782087299299995</c:v>
                </c:pt>
                <c:pt idx="185">
                  <c:v>8.4782087299299995</c:v>
                </c:pt>
                <c:pt idx="186">
                  <c:v>8.4782087299299995</c:v>
                </c:pt>
                <c:pt idx="187">
                  <c:v>8.4782087299299995</c:v>
                </c:pt>
                <c:pt idx="188">
                  <c:v>8.4782087299299995</c:v>
                </c:pt>
                <c:pt idx="189">
                  <c:v>8.4733661789400028</c:v>
                </c:pt>
                <c:pt idx="190">
                  <c:v>8.4733661789400028</c:v>
                </c:pt>
              </c:numCache>
            </c:numRef>
          </c:yVal>
          <c:smooth val="1"/>
        </c:ser>
        <c:ser>
          <c:idx val="4"/>
          <c:order val="4"/>
          <c:tx>
            <c:v>90F</c:v>
          </c:tx>
          <c:spPr>
            <a:ln w="6350"/>
          </c:spPr>
          <c:marker>
            <c:symbol val="star"/>
            <c:size val="2"/>
          </c:marker>
          <c:xVal>
            <c:numRef>
              <c:f>Sheet1!$K$5:$K$205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Sheet1!$L$5:$L$205</c:f>
              <c:numCache>
                <c:formatCode>0.00</c:formatCode>
                <c:ptCount val="201"/>
                <c:pt idx="0">
                  <c:v>3.13250876071</c:v>
                </c:pt>
                <c:pt idx="1">
                  <c:v>3.3942049790199977</c:v>
                </c:pt>
                <c:pt idx="2">
                  <c:v>3.6510586463499997</c:v>
                </c:pt>
                <c:pt idx="3">
                  <c:v>3.8400769068599998</c:v>
                </c:pt>
                <c:pt idx="4">
                  <c:v>3.9854725154899997</c:v>
                </c:pt>
                <c:pt idx="5">
                  <c:v>4.1066553691999914</c:v>
                </c:pt>
                <c:pt idx="6">
                  <c:v>4.2181134278999917</c:v>
                </c:pt>
                <c:pt idx="7">
                  <c:v>4.2907913856900102</c:v>
                </c:pt>
                <c:pt idx="8">
                  <c:v>4.37803668947</c:v>
                </c:pt>
                <c:pt idx="9">
                  <c:v>4.4410692383399999</c:v>
                </c:pt>
                <c:pt idx="10">
                  <c:v>4.5089046451499915</c:v>
                </c:pt>
                <c:pt idx="11">
                  <c:v>4.5670549499899842</c:v>
                </c:pt>
                <c:pt idx="12">
                  <c:v>4.6252052548299885</c:v>
                </c:pt>
                <c:pt idx="13">
                  <c:v>4.6736704577100001</c:v>
                </c:pt>
                <c:pt idx="14">
                  <c:v>4.7269782115699917</c:v>
                </c:pt>
                <c:pt idx="15">
                  <c:v>4.76575831247</c:v>
                </c:pt>
                <c:pt idx="16">
                  <c:v>4.8190660663299916</c:v>
                </c:pt>
                <c:pt idx="17">
                  <c:v>4.8675312692099784</c:v>
                </c:pt>
                <c:pt idx="18">
                  <c:v>4.9159964720799945</c:v>
                </c:pt>
                <c:pt idx="19">
                  <c:v>4.9547765729899913</c:v>
                </c:pt>
                <c:pt idx="20">
                  <c:v>5.0032417758700092</c:v>
                </c:pt>
                <c:pt idx="21">
                  <c:v>5.0371793257900004</c:v>
                </c:pt>
                <c:pt idx="22">
                  <c:v>5.0808019776799913</c:v>
                </c:pt>
                <c:pt idx="23">
                  <c:v>5.1195820785899855</c:v>
                </c:pt>
                <c:pt idx="24">
                  <c:v>5.1631650374399856</c:v>
                </c:pt>
                <c:pt idx="25">
                  <c:v>5.2067876893299996</c:v>
                </c:pt>
                <c:pt idx="26">
                  <c:v>5.2455677902400071</c:v>
                </c:pt>
                <c:pt idx="27">
                  <c:v>5.2843478911500004</c:v>
                </c:pt>
                <c:pt idx="28">
                  <c:v>5.3328130940199996</c:v>
                </c:pt>
                <c:pt idx="29">
                  <c:v>5.3764357459200003</c:v>
                </c:pt>
                <c:pt idx="30">
                  <c:v>5.4054910518200003</c:v>
                </c:pt>
                <c:pt idx="31">
                  <c:v>5.4491137037100081</c:v>
                </c:pt>
                <c:pt idx="32">
                  <c:v>5.4975789065799914</c:v>
                </c:pt>
                <c:pt idx="33">
                  <c:v>5.5315164565099932</c:v>
                </c:pt>
                <c:pt idx="34">
                  <c:v>5.5799816593799916</c:v>
                </c:pt>
                <c:pt idx="35">
                  <c:v>5.6236043112799914</c:v>
                </c:pt>
                <c:pt idx="36">
                  <c:v>5.6575418611999853</c:v>
                </c:pt>
                <c:pt idx="37">
                  <c:v>5.7060070640799996</c:v>
                </c:pt>
                <c:pt idx="38">
                  <c:v>5.7496297159700154</c:v>
                </c:pt>
                <c:pt idx="39">
                  <c:v>5.7932126748200004</c:v>
                </c:pt>
                <c:pt idx="40">
                  <c:v>5.8416778776899916</c:v>
                </c:pt>
                <c:pt idx="41">
                  <c:v>5.8853005295799914</c:v>
                </c:pt>
                <c:pt idx="42">
                  <c:v>5.9289231814800081</c:v>
                </c:pt>
                <c:pt idx="43">
                  <c:v>5.9725458333699946</c:v>
                </c:pt>
                <c:pt idx="44">
                  <c:v>6.0161684852600112</c:v>
                </c:pt>
                <c:pt idx="45">
                  <c:v>6.0597911371500004</c:v>
                </c:pt>
                <c:pt idx="46">
                  <c:v>6.0985712380599866</c:v>
                </c:pt>
                <c:pt idx="47">
                  <c:v>6.1470364409399885</c:v>
                </c:pt>
                <c:pt idx="48">
                  <c:v>6.1955016438099904</c:v>
                </c:pt>
                <c:pt idx="49">
                  <c:v>6.2245569497099842</c:v>
                </c:pt>
                <c:pt idx="50">
                  <c:v>6.2778647035699997</c:v>
                </c:pt>
                <c:pt idx="51">
                  <c:v>6.3069597025100004</c:v>
                </c:pt>
                <c:pt idx="52">
                  <c:v>6.3457398034199946</c:v>
                </c:pt>
                <c:pt idx="53">
                  <c:v>6.3845199043299914</c:v>
                </c:pt>
                <c:pt idx="54">
                  <c:v>6.4281425562199885</c:v>
                </c:pt>
                <c:pt idx="55">
                  <c:v>6.4620404131000004</c:v>
                </c:pt>
                <c:pt idx="56">
                  <c:v>6.5056630649900091</c:v>
                </c:pt>
                <c:pt idx="57">
                  <c:v>6.5541282678699853</c:v>
                </c:pt>
                <c:pt idx="58">
                  <c:v>6.5929083687799865</c:v>
                </c:pt>
                <c:pt idx="59">
                  <c:v>6.64137357165</c:v>
                </c:pt>
                <c:pt idx="60">
                  <c:v>6.6849962235499865</c:v>
                </c:pt>
                <c:pt idx="61">
                  <c:v>6.7334614264199999</c:v>
                </c:pt>
                <c:pt idx="62">
                  <c:v>6.7916117312599997</c:v>
                </c:pt>
                <c:pt idx="63">
                  <c:v>6.8449194851200001</c:v>
                </c:pt>
                <c:pt idx="64">
                  <c:v>6.9030697899600133</c:v>
                </c:pt>
                <c:pt idx="65">
                  <c:v>6.9418498908700093</c:v>
                </c:pt>
                <c:pt idx="66">
                  <c:v>7.0145675416999884</c:v>
                </c:pt>
                <c:pt idx="67">
                  <c:v>7.0775603975300001</c:v>
                </c:pt>
                <c:pt idx="68">
                  <c:v>7.1357107023699955</c:v>
                </c:pt>
                <c:pt idx="69">
                  <c:v>7.1987432512399945</c:v>
                </c:pt>
                <c:pt idx="70">
                  <c:v>7.2665786580499914</c:v>
                </c:pt>
                <c:pt idx="71">
                  <c:v>7.3344140648599865</c:v>
                </c:pt>
                <c:pt idx="72">
                  <c:v>7.4022891647100071</c:v>
                </c:pt>
                <c:pt idx="73">
                  <c:v>7.4701245715099933</c:v>
                </c:pt>
                <c:pt idx="74">
                  <c:v>7.5331174273399926</c:v>
                </c:pt>
                <c:pt idx="75">
                  <c:v>7.6058350781699833</c:v>
                </c:pt>
                <c:pt idx="76">
                  <c:v>7.6688279339999914</c:v>
                </c:pt>
                <c:pt idx="77">
                  <c:v>7.7269782388399904</c:v>
                </c:pt>
                <c:pt idx="78">
                  <c:v>7.7851682367199926</c:v>
                </c:pt>
                <c:pt idx="79">
                  <c:v>7.8433185415599933</c:v>
                </c:pt>
                <c:pt idx="80">
                  <c:v>7.8966262954199999</c:v>
                </c:pt>
                <c:pt idx="81">
                  <c:v>7.945091498300008</c:v>
                </c:pt>
                <c:pt idx="82">
                  <c:v>7.9887141501899945</c:v>
                </c:pt>
                <c:pt idx="83">
                  <c:v>8.0274942511000162</c:v>
                </c:pt>
                <c:pt idx="84">
                  <c:v>8.0613921079799997</c:v>
                </c:pt>
                <c:pt idx="85">
                  <c:v>8.0953296579100016</c:v>
                </c:pt>
                <c:pt idx="86">
                  <c:v>8.1244246568500014</c:v>
                </c:pt>
                <c:pt idx="87">
                  <c:v>8.1534799627500014</c:v>
                </c:pt>
                <c:pt idx="88">
                  <c:v>8.17773241071</c:v>
                </c:pt>
                <c:pt idx="89">
                  <c:v>8.201945165619998</c:v>
                </c:pt>
                <c:pt idx="90">
                  <c:v>8.2261976135800001</c:v>
                </c:pt>
                <c:pt idx="91">
                  <c:v>8.2455678175200067</c:v>
                </c:pt>
                <c:pt idx="92">
                  <c:v>8.2600954704700005</c:v>
                </c:pt>
                <c:pt idx="93">
                  <c:v>8.28434791842</c:v>
                </c:pt>
                <c:pt idx="94">
                  <c:v>8.2940330203899997</c:v>
                </c:pt>
                <c:pt idx="95">
                  <c:v>8.3085606733400006</c:v>
                </c:pt>
                <c:pt idx="96">
                  <c:v>8.3231280193300012</c:v>
                </c:pt>
                <c:pt idx="97">
                  <c:v>8.3328131212999992</c:v>
                </c:pt>
                <c:pt idx="98">
                  <c:v>8.3424982232700007</c:v>
                </c:pt>
                <c:pt idx="99">
                  <c:v>8.357025876220014</c:v>
                </c:pt>
                <c:pt idx="100">
                  <c:v>8.3667506712200161</c:v>
                </c:pt>
                <c:pt idx="101">
                  <c:v>8.3764357731900194</c:v>
                </c:pt>
                <c:pt idx="102">
                  <c:v>8.3812783241699993</c:v>
                </c:pt>
                <c:pt idx="103">
                  <c:v>8.390963426139999</c:v>
                </c:pt>
                <c:pt idx="104">
                  <c:v>8.3958059771300046</c:v>
                </c:pt>
                <c:pt idx="105">
                  <c:v>8.3958059771300046</c:v>
                </c:pt>
                <c:pt idx="106">
                  <c:v>8.4054910790900195</c:v>
                </c:pt>
                <c:pt idx="107">
                  <c:v>8.4103733231199982</c:v>
                </c:pt>
                <c:pt idx="108">
                  <c:v>8.4200584250799988</c:v>
                </c:pt>
                <c:pt idx="109">
                  <c:v>8.4200584250799988</c:v>
                </c:pt>
                <c:pt idx="110">
                  <c:v>8.4249009760700009</c:v>
                </c:pt>
                <c:pt idx="111">
                  <c:v>8.4345860780300068</c:v>
                </c:pt>
                <c:pt idx="112">
                  <c:v>8.4345860780300068</c:v>
                </c:pt>
                <c:pt idx="113">
                  <c:v>8.4442711799999959</c:v>
                </c:pt>
                <c:pt idx="114">
                  <c:v>8.4442711799999959</c:v>
                </c:pt>
                <c:pt idx="115">
                  <c:v>8.4491137309799988</c:v>
                </c:pt>
                <c:pt idx="116">
                  <c:v>8.4539562819700027</c:v>
                </c:pt>
                <c:pt idx="117">
                  <c:v>8.4539562819700027</c:v>
                </c:pt>
                <c:pt idx="118">
                  <c:v>8.4588385259900001</c:v>
                </c:pt>
                <c:pt idx="119">
                  <c:v>8.4588385259900001</c:v>
                </c:pt>
                <c:pt idx="120">
                  <c:v>8.4636810769700048</c:v>
                </c:pt>
                <c:pt idx="121">
                  <c:v>8.4636810769700048</c:v>
                </c:pt>
                <c:pt idx="122">
                  <c:v>8.4636810769700048</c:v>
                </c:pt>
                <c:pt idx="123">
                  <c:v>8.4685236279599998</c:v>
                </c:pt>
                <c:pt idx="124">
                  <c:v>8.4733661789400028</c:v>
                </c:pt>
                <c:pt idx="125">
                  <c:v>8.4733661789400028</c:v>
                </c:pt>
                <c:pt idx="126">
                  <c:v>8.4782087299299995</c:v>
                </c:pt>
                <c:pt idx="127">
                  <c:v>8.4782087299299995</c:v>
                </c:pt>
                <c:pt idx="128">
                  <c:v>8.4782087299299995</c:v>
                </c:pt>
                <c:pt idx="129">
                  <c:v>8.4782087299299995</c:v>
                </c:pt>
                <c:pt idx="130">
                  <c:v>8.4830512809100025</c:v>
                </c:pt>
                <c:pt idx="131">
                  <c:v>8.4830512809100025</c:v>
                </c:pt>
                <c:pt idx="132">
                  <c:v>8.4878938318900001</c:v>
                </c:pt>
                <c:pt idx="133">
                  <c:v>8.4878938318900001</c:v>
                </c:pt>
                <c:pt idx="134">
                  <c:v>8.4878938318900001</c:v>
                </c:pt>
                <c:pt idx="135">
                  <c:v>8.4927363828800164</c:v>
                </c:pt>
                <c:pt idx="136">
                  <c:v>8.4927363828800164</c:v>
                </c:pt>
                <c:pt idx="137">
                  <c:v>8.4927363828800164</c:v>
                </c:pt>
                <c:pt idx="138">
                  <c:v>8.4927363828800164</c:v>
                </c:pt>
                <c:pt idx="139">
                  <c:v>8.4927363828800164</c:v>
                </c:pt>
                <c:pt idx="140">
                  <c:v>8.4975789338600016</c:v>
                </c:pt>
                <c:pt idx="141">
                  <c:v>8.4975789338600016</c:v>
                </c:pt>
                <c:pt idx="142">
                  <c:v>8.4975789338600016</c:v>
                </c:pt>
                <c:pt idx="143">
                  <c:v>8.4975789338600016</c:v>
                </c:pt>
                <c:pt idx="144">
                  <c:v>8.4975789338600016</c:v>
                </c:pt>
                <c:pt idx="145">
                  <c:v>8.4975789338600016</c:v>
                </c:pt>
                <c:pt idx="146">
                  <c:v>8.4975789338600016</c:v>
                </c:pt>
                <c:pt idx="147">
                  <c:v>8.4975789338600016</c:v>
                </c:pt>
                <c:pt idx="148">
                  <c:v>8.5024214848399993</c:v>
                </c:pt>
                <c:pt idx="149">
                  <c:v>8.4975789338600016</c:v>
                </c:pt>
                <c:pt idx="150">
                  <c:v>8.5024214848399993</c:v>
                </c:pt>
                <c:pt idx="151">
                  <c:v>8.5024214848399993</c:v>
                </c:pt>
                <c:pt idx="152">
                  <c:v>8.5073037288699993</c:v>
                </c:pt>
                <c:pt idx="153">
                  <c:v>8.5024214848399993</c:v>
                </c:pt>
                <c:pt idx="154">
                  <c:v>8.5024214848399993</c:v>
                </c:pt>
                <c:pt idx="155">
                  <c:v>8.5024214848399993</c:v>
                </c:pt>
                <c:pt idx="156">
                  <c:v>8.5024214848399993</c:v>
                </c:pt>
                <c:pt idx="157">
                  <c:v>8.5024214848399993</c:v>
                </c:pt>
                <c:pt idx="158">
                  <c:v>8.5024214848399993</c:v>
                </c:pt>
                <c:pt idx="159">
                  <c:v>8.5024214848399993</c:v>
                </c:pt>
                <c:pt idx="160">
                  <c:v>8.5024214848399993</c:v>
                </c:pt>
                <c:pt idx="161">
                  <c:v>8.5073037288699993</c:v>
                </c:pt>
                <c:pt idx="162">
                  <c:v>8.5073037288699993</c:v>
                </c:pt>
                <c:pt idx="163">
                  <c:v>8.5073037288699993</c:v>
                </c:pt>
                <c:pt idx="164">
                  <c:v>8.5024214848399993</c:v>
                </c:pt>
                <c:pt idx="165">
                  <c:v>8.5073037288699993</c:v>
                </c:pt>
                <c:pt idx="166">
                  <c:v>8.5024214848399993</c:v>
                </c:pt>
                <c:pt idx="167">
                  <c:v>8.5073037288699993</c:v>
                </c:pt>
                <c:pt idx="168">
                  <c:v>8.5024214848399993</c:v>
                </c:pt>
                <c:pt idx="169">
                  <c:v>8.5073037288699993</c:v>
                </c:pt>
                <c:pt idx="170">
                  <c:v>8.5121462798500165</c:v>
                </c:pt>
                <c:pt idx="171">
                  <c:v>8.5073037288699993</c:v>
                </c:pt>
                <c:pt idx="172">
                  <c:v>8.5073037288699993</c:v>
                </c:pt>
                <c:pt idx="173">
                  <c:v>8.5073037288699993</c:v>
                </c:pt>
                <c:pt idx="174">
                  <c:v>8.5073037288699993</c:v>
                </c:pt>
                <c:pt idx="175">
                  <c:v>8.5121462798500165</c:v>
                </c:pt>
                <c:pt idx="176">
                  <c:v>8.5073037288699993</c:v>
                </c:pt>
                <c:pt idx="177">
                  <c:v>8.5073037288699993</c:v>
                </c:pt>
                <c:pt idx="178">
                  <c:v>8.5073037288699993</c:v>
                </c:pt>
                <c:pt idx="179">
                  <c:v>8.5121462798500165</c:v>
                </c:pt>
                <c:pt idx="180">
                  <c:v>8.5073037288699993</c:v>
                </c:pt>
                <c:pt idx="181">
                  <c:v>8.5073037288699993</c:v>
                </c:pt>
                <c:pt idx="182">
                  <c:v>8.5073037288699993</c:v>
                </c:pt>
                <c:pt idx="183">
                  <c:v>8.5073037288699993</c:v>
                </c:pt>
                <c:pt idx="184">
                  <c:v>8.5121462798500165</c:v>
                </c:pt>
                <c:pt idx="185">
                  <c:v>8.5121462798500165</c:v>
                </c:pt>
                <c:pt idx="186">
                  <c:v>8.5121462798500165</c:v>
                </c:pt>
                <c:pt idx="187">
                  <c:v>8.5121462798500165</c:v>
                </c:pt>
                <c:pt idx="188">
                  <c:v>8.5121462798500165</c:v>
                </c:pt>
                <c:pt idx="189">
                  <c:v>8.5121462798500165</c:v>
                </c:pt>
                <c:pt idx="190">
                  <c:v>8.5073037288699993</c:v>
                </c:pt>
                <c:pt idx="191">
                  <c:v>8.5121462798500165</c:v>
                </c:pt>
                <c:pt idx="192">
                  <c:v>8.5073037288699993</c:v>
                </c:pt>
                <c:pt idx="193">
                  <c:v>8.5121462798500165</c:v>
                </c:pt>
                <c:pt idx="194">
                  <c:v>8.5121462798500165</c:v>
                </c:pt>
                <c:pt idx="195">
                  <c:v>8.5121462798500165</c:v>
                </c:pt>
                <c:pt idx="196">
                  <c:v>8.5073037288699993</c:v>
                </c:pt>
                <c:pt idx="197">
                  <c:v>8.5121462798500165</c:v>
                </c:pt>
                <c:pt idx="198">
                  <c:v>8.5073037288699993</c:v>
                </c:pt>
                <c:pt idx="199">
                  <c:v>8.5169888308300035</c:v>
                </c:pt>
                <c:pt idx="200">
                  <c:v>8.5121462798500165</c:v>
                </c:pt>
              </c:numCache>
            </c:numRef>
          </c:yVal>
          <c:smooth val="1"/>
        </c:ser>
        <c:dLbls>
          <c:showLegendKey val="0"/>
          <c:showVal val="0"/>
          <c:showCatName val="0"/>
          <c:showSerName val="0"/>
          <c:showPercent val="0"/>
          <c:showBubbleSize val="0"/>
        </c:dLbls>
        <c:axId val="152582784"/>
        <c:axId val="119109120"/>
      </c:scatterChart>
      <c:valAx>
        <c:axId val="152582784"/>
        <c:scaling>
          <c:orientation val="minMax"/>
        </c:scaling>
        <c:delete val="0"/>
        <c:axPos val="b"/>
        <c:title>
          <c:tx>
            <c:rich>
              <a:bodyPr/>
              <a:lstStyle/>
              <a:p>
                <a:pPr>
                  <a:defRPr/>
                </a:pPr>
                <a:r>
                  <a:rPr lang="en-US"/>
                  <a:t>Time (s)</a:t>
                </a:r>
              </a:p>
            </c:rich>
          </c:tx>
          <c:layout/>
          <c:overlay val="0"/>
        </c:title>
        <c:numFmt formatCode="General" sourceLinked="1"/>
        <c:majorTickMark val="out"/>
        <c:minorTickMark val="none"/>
        <c:tickLblPos val="nextTo"/>
        <c:crossAx val="119109120"/>
        <c:crosses val="autoZero"/>
        <c:crossBetween val="midCat"/>
      </c:valAx>
      <c:valAx>
        <c:axId val="119109120"/>
        <c:scaling>
          <c:orientation val="minMax"/>
        </c:scaling>
        <c:delete val="0"/>
        <c:axPos val="l"/>
        <c:majorGridlines/>
        <c:title>
          <c:tx>
            <c:rich>
              <a:bodyPr rot="0" vert="wordArtVert"/>
              <a:lstStyle/>
              <a:p>
                <a:pPr>
                  <a:defRPr/>
                </a:pPr>
                <a:r>
                  <a:rPr lang="en-US"/>
                  <a:t>pH</a:t>
                </a:r>
              </a:p>
            </c:rich>
          </c:tx>
          <c:layout/>
          <c:overlay val="0"/>
        </c:title>
        <c:numFmt formatCode="0.00" sourceLinked="1"/>
        <c:majorTickMark val="out"/>
        <c:minorTickMark val="none"/>
        <c:tickLblPos val="nextTo"/>
        <c:crossAx val="15258278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Tampa1 090914</a:t>
            </a:r>
          </a:p>
        </c:rich>
      </c:tx>
      <c:layout/>
      <c:overlay val="1"/>
    </c:title>
    <c:autoTitleDeleted val="0"/>
    <c:plotArea>
      <c:layout>
        <c:manualLayout>
          <c:layoutTarget val="inner"/>
          <c:xMode val="edge"/>
          <c:yMode val="edge"/>
          <c:x val="0.16873350798709971"/>
          <c:y val="0.17571074643706988"/>
          <c:w val="0.61012298273323651"/>
          <c:h val="0.67071338389730051"/>
        </c:manualLayout>
      </c:layout>
      <c:scatterChart>
        <c:scatterStyle val="smoothMarker"/>
        <c:varyColors val="0"/>
        <c:ser>
          <c:idx val="0"/>
          <c:order val="0"/>
          <c:tx>
            <c:v>Run 1</c:v>
          </c:tx>
          <c:spPr>
            <a:ln w="6350"/>
          </c:spPr>
          <c:xVal>
            <c:numRef>
              <c:f>Sheet1!$C$5:$C$205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Sheet1!$D$5:$D$205</c:f>
              <c:numCache>
                <c:formatCode>0.00</c:formatCode>
                <c:ptCount val="201"/>
                <c:pt idx="0">
                  <c:v>3.0161684579799997</c:v>
                </c:pt>
                <c:pt idx="1">
                  <c:v>3.1712491685799997</c:v>
                </c:pt>
                <c:pt idx="2">
                  <c:v>3.35542487811</c:v>
                </c:pt>
                <c:pt idx="3">
                  <c:v>3.5541282405900012</c:v>
                </c:pt>
                <c:pt idx="4">
                  <c:v>3.6316884424099998</c:v>
                </c:pt>
                <c:pt idx="5">
                  <c:v>3.8012968059499999</c:v>
                </c:pt>
                <c:pt idx="6">
                  <c:v>3.9030697626900053</c:v>
                </c:pt>
                <c:pt idx="7">
                  <c:v>3.99031506647</c:v>
                </c:pt>
                <c:pt idx="8">
                  <c:v>4.0581901663199869</c:v>
                </c:pt>
                <c:pt idx="9">
                  <c:v>4.1308681241100116</c:v>
                </c:pt>
                <c:pt idx="10">
                  <c:v>4.1890184289599945</c:v>
                </c:pt>
                <c:pt idx="11">
                  <c:v>4.2423261828100127</c:v>
                </c:pt>
                <c:pt idx="12">
                  <c:v>4.2907913856900137</c:v>
                </c:pt>
                <c:pt idx="13">
                  <c:v>4.3392565885599996</c:v>
                </c:pt>
                <c:pt idx="14">
                  <c:v>4.368351587509987</c:v>
                </c:pt>
                <c:pt idx="15">
                  <c:v>4.411974239399985</c:v>
                </c:pt>
                <c:pt idx="16">
                  <c:v>4.4604394422700002</c:v>
                </c:pt>
                <c:pt idx="17">
                  <c:v>4.4798096462099997</c:v>
                </c:pt>
                <c:pt idx="18">
                  <c:v>4.5282748490799802</c:v>
                </c:pt>
                <c:pt idx="19">
                  <c:v>4.5815826029400002</c:v>
                </c:pt>
                <c:pt idx="20">
                  <c:v>4.5815826029400002</c:v>
                </c:pt>
                <c:pt idx="21">
                  <c:v>4.615520152859987</c:v>
                </c:pt>
                <c:pt idx="22">
                  <c:v>4.6591428047600001</c:v>
                </c:pt>
                <c:pt idx="23">
                  <c:v>4.6736704577100001</c:v>
                </c:pt>
                <c:pt idx="24">
                  <c:v>4.7076080076300002</c:v>
                </c:pt>
                <c:pt idx="25">
                  <c:v>4.7367030065700106</c:v>
                </c:pt>
                <c:pt idx="26">
                  <c:v>4.7706008634600003</c:v>
                </c:pt>
                <c:pt idx="27">
                  <c:v>4.7900107604299889</c:v>
                </c:pt>
                <c:pt idx="28">
                  <c:v>4.7948533114099945</c:v>
                </c:pt>
                <c:pt idx="29">
                  <c:v>4.8336334123200118</c:v>
                </c:pt>
                <c:pt idx="30">
                  <c:v>4.8481610652700002</c:v>
                </c:pt>
                <c:pt idx="31">
                  <c:v>4.87725606421</c:v>
                </c:pt>
                <c:pt idx="32">
                  <c:v>4.9111539211000004</c:v>
                </c:pt>
                <c:pt idx="33">
                  <c:v>4.9257212670899859</c:v>
                </c:pt>
                <c:pt idx="34">
                  <c:v>4.9450914710199996</c:v>
                </c:pt>
                <c:pt idx="35">
                  <c:v>4.9741864699599869</c:v>
                </c:pt>
                <c:pt idx="36">
                  <c:v>5.0032417758700127</c:v>
                </c:pt>
                <c:pt idx="37">
                  <c:v>5.0226516728399888</c:v>
                </c:pt>
                <c:pt idx="38">
                  <c:v>5.0371793257900004</c:v>
                </c:pt>
                <c:pt idx="39">
                  <c:v>5.0662346316899889</c:v>
                </c:pt>
                <c:pt idx="40">
                  <c:v>5.0808019776799869</c:v>
                </c:pt>
                <c:pt idx="41">
                  <c:v>5.1001721816199996</c:v>
                </c:pt>
                <c:pt idx="42">
                  <c:v>5.1292671805600127</c:v>
                </c:pt>
                <c:pt idx="43">
                  <c:v>5.1534799354700001</c:v>
                </c:pt>
                <c:pt idx="44">
                  <c:v>5.1631650374399802</c:v>
                </c:pt>
                <c:pt idx="45">
                  <c:v>5.1874174854000001</c:v>
                </c:pt>
                <c:pt idx="46">
                  <c:v>5.2067876893299996</c:v>
                </c:pt>
                <c:pt idx="47">
                  <c:v>5.2358826882700003</c:v>
                </c:pt>
                <c:pt idx="48">
                  <c:v>5.26009544319</c:v>
                </c:pt>
                <c:pt idx="49">
                  <c:v>5.2649776872199849</c:v>
                </c:pt>
                <c:pt idx="50">
                  <c:v>5.2891904421299998</c:v>
                </c:pt>
                <c:pt idx="51">
                  <c:v>5.3134428900900001</c:v>
                </c:pt>
                <c:pt idx="52">
                  <c:v>5.3376556450099955</c:v>
                </c:pt>
                <c:pt idx="53">
                  <c:v>5.3521832979599822</c:v>
                </c:pt>
                <c:pt idx="54">
                  <c:v>5.3812782968999997</c:v>
                </c:pt>
                <c:pt idx="55">
                  <c:v>5.4006485008300116</c:v>
                </c:pt>
                <c:pt idx="56">
                  <c:v>5.4200583978100001</c:v>
                </c:pt>
                <c:pt idx="57">
                  <c:v>5.4394286017400137</c:v>
                </c:pt>
                <c:pt idx="58">
                  <c:v>5.4685236006800002</c:v>
                </c:pt>
                <c:pt idx="59">
                  <c:v>5.4782087026500195</c:v>
                </c:pt>
                <c:pt idx="60">
                  <c:v>5.4975789065799869</c:v>
                </c:pt>
                <c:pt idx="61">
                  <c:v>5.516988803559987</c:v>
                </c:pt>
                <c:pt idx="62">
                  <c:v>5.5460441094600004</c:v>
                </c:pt>
                <c:pt idx="63">
                  <c:v>5.5606114554500001</c:v>
                </c:pt>
                <c:pt idx="64">
                  <c:v>5.5896667613500117</c:v>
                </c:pt>
                <c:pt idx="65">
                  <c:v>5.6139192093099783</c:v>
                </c:pt>
                <c:pt idx="66">
                  <c:v>5.6332894132400106</c:v>
                </c:pt>
                <c:pt idx="67">
                  <c:v>5.6526993102200001</c:v>
                </c:pt>
                <c:pt idx="68">
                  <c:v>5.6720695141500004</c:v>
                </c:pt>
                <c:pt idx="69">
                  <c:v>5.6914397180799945</c:v>
                </c:pt>
                <c:pt idx="70">
                  <c:v>5.7156921660400002</c:v>
                </c:pt>
                <c:pt idx="71">
                  <c:v>5.7447474719400002</c:v>
                </c:pt>
                <c:pt idx="72">
                  <c:v>5.7544722669499802</c:v>
                </c:pt>
                <c:pt idx="73">
                  <c:v>5.7786850218700003</c:v>
                </c:pt>
                <c:pt idx="74">
                  <c:v>5.802937469829982</c:v>
                </c:pt>
                <c:pt idx="75">
                  <c:v>5.8319927757299999</c:v>
                </c:pt>
                <c:pt idx="76">
                  <c:v>5.8514026726999955</c:v>
                </c:pt>
                <c:pt idx="77">
                  <c:v>5.8756154276199881</c:v>
                </c:pt>
                <c:pt idx="78">
                  <c:v>5.8950253245899891</c:v>
                </c:pt>
                <c:pt idx="79">
                  <c:v>5.9192380795100004</c:v>
                </c:pt>
                <c:pt idx="80">
                  <c:v>5.953175629429988</c:v>
                </c:pt>
                <c:pt idx="81">
                  <c:v>5.9677032823799996</c:v>
                </c:pt>
                <c:pt idx="82">
                  <c:v>5.9967982813300127</c:v>
                </c:pt>
                <c:pt idx="83">
                  <c:v>6.0210110362399849</c:v>
                </c:pt>
                <c:pt idx="84">
                  <c:v>6.0597911371500004</c:v>
                </c:pt>
                <c:pt idx="85">
                  <c:v>6.0694762391199859</c:v>
                </c:pt>
                <c:pt idx="86">
                  <c:v>6.0937286870799996</c:v>
                </c:pt>
                <c:pt idx="87">
                  <c:v>6.1276265439599831</c:v>
                </c:pt>
                <c:pt idx="88">
                  <c:v>6.1470364409399849</c:v>
                </c:pt>
                <c:pt idx="89">
                  <c:v>6.1760917468400001</c:v>
                </c:pt>
                <c:pt idx="90">
                  <c:v>6.2003441947900138</c:v>
                </c:pt>
                <c:pt idx="91">
                  <c:v>6.2245569497099762</c:v>
                </c:pt>
                <c:pt idx="92">
                  <c:v>6.2439668466899869</c:v>
                </c:pt>
                <c:pt idx="93">
                  <c:v>6.2730221525900127</c:v>
                </c:pt>
                <c:pt idx="94">
                  <c:v>6.3069597025100004</c:v>
                </c:pt>
                <c:pt idx="95">
                  <c:v>6.3166448044800001</c:v>
                </c:pt>
                <c:pt idx="96">
                  <c:v>6.3360547014500002</c:v>
                </c:pt>
                <c:pt idx="97">
                  <c:v>6.3602674563699955</c:v>
                </c:pt>
                <c:pt idx="98">
                  <c:v>6.3796773533400106</c:v>
                </c:pt>
                <c:pt idx="99">
                  <c:v>6.4038901082599997</c:v>
                </c:pt>
                <c:pt idx="100">
                  <c:v>6.4233000052399998</c:v>
                </c:pt>
                <c:pt idx="101">
                  <c:v>6.4475127601499889</c:v>
                </c:pt>
                <c:pt idx="102">
                  <c:v>6.4717652081099999</c:v>
                </c:pt>
                <c:pt idx="103">
                  <c:v>6.4911354120400002</c:v>
                </c:pt>
                <c:pt idx="104">
                  <c:v>6.51534816696</c:v>
                </c:pt>
                <c:pt idx="105">
                  <c:v>6.5396006149200128</c:v>
                </c:pt>
                <c:pt idx="106">
                  <c:v>6.563813369839985</c:v>
                </c:pt>
                <c:pt idx="107">
                  <c:v>6.5832232668100001</c:v>
                </c:pt>
                <c:pt idx="108">
                  <c:v>6.6074360217299821</c:v>
                </c:pt>
                <c:pt idx="109">
                  <c:v>6.6268459186999831</c:v>
                </c:pt>
                <c:pt idx="110">
                  <c:v>6.6462161226400003</c:v>
                </c:pt>
                <c:pt idx="111">
                  <c:v>6.6704685705899891</c:v>
                </c:pt>
                <c:pt idx="112">
                  <c:v>6.699523876499982</c:v>
                </c:pt>
                <c:pt idx="113">
                  <c:v>6.714091222489988</c:v>
                </c:pt>
                <c:pt idx="114">
                  <c:v>6.7479890793699822</c:v>
                </c:pt>
                <c:pt idx="115">
                  <c:v>6.7819266293</c:v>
                </c:pt>
                <c:pt idx="116">
                  <c:v>6.8012968332300003</c:v>
                </c:pt>
                <c:pt idx="117">
                  <c:v>6.8352343831500004</c:v>
                </c:pt>
                <c:pt idx="118">
                  <c:v>6.8594868311099821</c:v>
                </c:pt>
                <c:pt idx="119">
                  <c:v>6.8836995860299997</c:v>
                </c:pt>
                <c:pt idx="120">
                  <c:v>6.92247968694</c:v>
                </c:pt>
                <c:pt idx="121">
                  <c:v>6.9466924418500176</c:v>
                </c:pt>
                <c:pt idx="122">
                  <c:v>6.9757874407999996</c:v>
                </c:pt>
                <c:pt idx="123">
                  <c:v>7.0048824397399869</c:v>
                </c:pt>
                <c:pt idx="124">
                  <c:v>7.0339377456400003</c:v>
                </c:pt>
                <c:pt idx="125">
                  <c:v>7.0678752955599888</c:v>
                </c:pt>
                <c:pt idx="126">
                  <c:v>7.0969306014599889</c:v>
                </c:pt>
                <c:pt idx="127">
                  <c:v>7.1357107023699955</c:v>
                </c:pt>
                <c:pt idx="128">
                  <c:v>7.174490803279987</c:v>
                </c:pt>
                <c:pt idx="129">
                  <c:v>7.2084283532000004</c:v>
                </c:pt>
                <c:pt idx="130">
                  <c:v>7.2326411081200117</c:v>
                </c:pt>
                <c:pt idx="131">
                  <c:v>7.2714212090299997</c:v>
                </c:pt>
                <c:pt idx="132">
                  <c:v>7.3053587589599891</c:v>
                </c:pt>
                <c:pt idx="133">
                  <c:v>7.334414064859982</c:v>
                </c:pt>
                <c:pt idx="134">
                  <c:v>7.3780367167499881</c:v>
                </c:pt>
                <c:pt idx="135">
                  <c:v>7.4216593686400003</c:v>
                </c:pt>
                <c:pt idx="136">
                  <c:v>7.4555969185599889</c:v>
                </c:pt>
                <c:pt idx="137">
                  <c:v>7.4895344684899881</c:v>
                </c:pt>
                <c:pt idx="138">
                  <c:v>7.533117427339989</c:v>
                </c:pt>
                <c:pt idx="139">
                  <c:v>7.5815826302099945</c:v>
                </c:pt>
                <c:pt idx="140">
                  <c:v>7.610677629159988</c:v>
                </c:pt>
                <c:pt idx="141">
                  <c:v>7.6446151790799783</c:v>
                </c:pt>
                <c:pt idx="142">
                  <c:v>7.668827933999987</c:v>
                </c:pt>
                <c:pt idx="143">
                  <c:v>7.7172931368700004</c:v>
                </c:pt>
                <c:pt idx="144">
                  <c:v>7.7415455848299999</c:v>
                </c:pt>
                <c:pt idx="145">
                  <c:v>7.79001078771</c:v>
                </c:pt>
                <c:pt idx="146">
                  <c:v>7.8239086445899888</c:v>
                </c:pt>
                <c:pt idx="147">
                  <c:v>7.8481610925499998</c:v>
                </c:pt>
                <c:pt idx="148">
                  <c:v>7.8675312964799753</c:v>
                </c:pt>
                <c:pt idx="149">
                  <c:v>7.9014688464100002</c:v>
                </c:pt>
                <c:pt idx="150">
                  <c:v>7.9547766002699891</c:v>
                </c:pt>
                <c:pt idx="151">
                  <c:v>7.9644617022300004</c:v>
                </c:pt>
                <c:pt idx="152">
                  <c:v>7.9838715992099996</c:v>
                </c:pt>
                <c:pt idx="153">
                  <c:v>8.0274942511000251</c:v>
                </c:pt>
                <c:pt idx="154">
                  <c:v>8.03717935307</c:v>
                </c:pt>
                <c:pt idx="155">
                  <c:v>8.0613921079799997</c:v>
                </c:pt>
                <c:pt idx="156">
                  <c:v>8.071116902990001</c:v>
                </c:pt>
                <c:pt idx="157">
                  <c:v>8.1098573108600007</c:v>
                </c:pt>
                <c:pt idx="158">
                  <c:v>8.1244246568500014</c:v>
                </c:pt>
                <c:pt idx="159">
                  <c:v>8.1389523097999987</c:v>
                </c:pt>
                <c:pt idx="160">
                  <c:v>8.1437948607800017</c:v>
                </c:pt>
                <c:pt idx="161">
                  <c:v>8.1631650647199994</c:v>
                </c:pt>
                <c:pt idx="162">
                  <c:v>8.1874175126700006</c:v>
                </c:pt>
                <c:pt idx="163">
                  <c:v>8.2116302675900013</c:v>
                </c:pt>
                <c:pt idx="164">
                  <c:v>8.2116302675900013</c:v>
                </c:pt>
                <c:pt idx="165">
                  <c:v>8.2165125116200048</c:v>
                </c:pt>
                <c:pt idx="166">
                  <c:v>8.2310401645699969</c:v>
                </c:pt>
                <c:pt idx="167">
                  <c:v>8.2455678175200067</c:v>
                </c:pt>
                <c:pt idx="168">
                  <c:v>8.255252919480025</c:v>
                </c:pt>
                <c:pt idx="169">
                  <c:v>8.2600954704700005</c:v>
                </c:pt>
                <c:pt idx="170">
                  <c:v>8.2746628164600047</c:v>
                </c:pt>
                <c:pt idx="171">
                  <c:v>8.2891904694100003</c:v>
                </c:pt>
                <c:pt idx="172">
                  <c:v>8.2940330203899997</c:v>
                </c:pt>
                <c:pt idx="173">
                  <c:v>8.2988755713699991</c:v>
                </c:pt>
                <c:pt idx="174">
                  <c:v>8.3085606733400006</c:v>
                </c:pt>
                <c:pt idx="175">
                  <c:v>8.31828546835</c:v>
                </c:pt>
                <c:pt idx="176">
                  <c:v>8.31828546835</c:v>
                </c:pt>
                <c:pt idx="177">
                  <c:v>8.3279705703199998</c:v>
                </c:pt>
                <c:pt idx="178">
                  <c:v>8.3328131212999992</c:v>
                </c:pt>
                <c:pt idx="179">
                  <c:v>8.3473407742500001</c:v>
                </c:pt>
                <c:pt idx="180">
                  <c:v>8.3473407742500001</c:v>
                </c:pt>
                <c:pt idx="181">
                  <c:v>8.3570258762200211</c:v>
                </c:pt>
                <c:pt idx="182">
                  <c:v>8.361908120239999</c:v>
                </c:pt>
                <c:pt idx="183">
                  <c:v>8.366750671220025</c:v>
                </c:pt>
                <c:pt idx="184">
                  <c:v>8.3715932222100005</c:v>
                </c:pt>
                <c:pt idx="185">
                  <c:v>8.3812783241699993</c:v>
                </c:pt>
                <c:pt idx="186">
                  <c:v>8.3861208751600067</c:v>
                </c:pt>
                <c:pt idx="187">
                  <c:v>8.3812783241699993</c:v>
                </c:pt>
                <c:pt idx="188">
                  <c:v>8.390963426139999</c:v>
                </c:pt>
                <c:pt idx="189">
                  <c:v>8.3958059771300046</c:v>
                </c:pt>
                <c:pt idx="190">
                  <c:v>8.4006485281100005</c:v>
                </c:pt>
                <c:pt idx="191">
                  <c:v>8.4054910790900248</c:v>
                </c:pt>
                <c:pt idx="192">
                  <c:v>8.4006485281100005</c:v>
                </c:pt>
                <c:pt idx="193">
                  <c:v>8.4054910790900248</c:v>
                </c:pt>
                <c:pt idx="194">
                  <c:v>8.4103733231199982</c:v>
                </c:pt>
                <c:pt idx="195">
                  <c:v>8.4152158741000047</c:v>
                </c:pt>
                <c:pt idx="196">
                  <c:v>8.4200584250799988</c:v>
                </c:pt>
                <c:pt idx="197">
                  <c:v>8.4249009760700009</c:v>
                </c:pt>
                <c:pt idx="198">
                  <c:v>8.4345860780300068</c:v>
                </c:pt>
                <c:pt idx="199">
                  <c:v>8.4297435270500003</c:v>
                </c:pt>
                <c:pt idx="200">
                  <c:v>8.4345860780300068</c:v>
                </c:pt>
              </c:numCache>
            </c:numRef>
          </c:yVal>
          <c:smooth val="1"/>
        </c:ser>
        <c:ser>
          <c:idx val="1"/>
          <c:order val="1"/>
          <c:tx>
            <c:v>Run 2</c:v>
          </c:tx>
          <c:spPr>
            <a:ln w="6350"/>
          </c:spPr>
          <c:xVal>
            <c:numRef>
              <c:f>Sheet1!$E$5:$E$205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Sheet1!$F$5:$F$205</c:f>
              <c:numCache>
                <c:formatCode>0.00</c:formatCode>
                <c:ptCount val="201"/>
                <c:pt idx="0">
                  <c:v>3.1809739635800001</c:v>
                </c:pt>
                <c:pt idx="1">
                  <c:v>3.2827469203199997</c:v>
                </c:pt>
                <c:pt idx="2">
                  <c:v>3.4911353847699997</c:v>
                </c:pt>
                <c:pt idx="3">
                  <c:v>3.6171607894600002</c:v>
                </c:pt>
                <c:pt idx="4">
                  <c:v>3.75767415406</c:v>
                </c:pt>
                <c:pt idx="5">
                  <c:v>3.9030697626900053</c:v>
                </c:pt>
                <c:pt idx="6">
                  <c:v>3.9709448625400001</c:v>
                </c:pt>
                <c:pt idx="7">
                  <c:v>4.0727178192699869</c:v>
                </c:pt>
                <c:pt idx="8">
                  <c:v>4.1502780210900001</c:v>
                </c:pt>
                <c:pt idx="9">
                  <c:v>4.1744907759999945</c:v>
                </c:pt>
                <c:pt idx="10">
                  <c:v>4.2277985298599869</c:v>
                </c:pt>
                <c:pt idx="11">
                  <c:v>4.3295714865999955</c:v>
                </c:pt>
                <c:pt idx="12">
                  <c:v>4.34898138357</c:v>
                </c:pt>
                <c:pt idx="13">
                  <c:v>4.3926040354599891</c:v>
                </c:pt>
                <c:pt idx="14">
                  <c:v>4.411974239399985</c:v>
                </c:pt>
                <c:pt idx="15">
                  <c:v>4.48953444121</c:v>
                </c:pt>
                <c:pt idx="16">
                  <c:v>4.5137471961299998</c:v>
                </c:pt>
                <c:pt idx="17">
                  <c:v>4.5428421950700137</c:v>
                </c:pt>
                <c:pt idx="18">
                  <c:v>4.59614994893</c:v>
                </c:pt>
                <c:pt idx="19">
                  <c:v>4.5815826029400002</c:v>
                </c:pt>
                <c:pt idx="20">
                  <c:v>4.6494577027900004</c:v>
                </c:pt>
                <c:pt idx="21">
                  <c:v>4.6736704577100001</c:v>
                </c:pt>
                <c:pt idx="22">
                  <c:v>4.697922905659988</c:v>
                </c:pt>
                <c:pt idx="23">
                  <c:v>4.7560732105100003</c:v>
                </c:pt>
                <c:pt idx="24">
                  <c:v>4.76575831247</c:v>
                </c:pt>
                <c:pt idx="25">
                  <c:v>4.7900107604299889</c:v>
                </c:pt>
                <c:pt idx="26">
                  <c:v>4.8093809643699945</c:v>
                </c:pt>
                <c:pt idx="27">
                  <c:v>4.819066066329988</c:v>
                </c:pt>
                <c:pt idx="28">
                  <c:v>4.8675312692099686</c:v>
                </c:pt>
                <c:pt idx="29">
                  <c:v>4.9063113701200001</c:v>
                </c:pt>
                <c:pt idx="30">
                  <c:v>4.9159964720799945</c:v>
                </c:pt>
                <c:pt idx="31">
                  <c:v>4.9450914710199996</c:v>
                </c:pt>
                <c:pt idx="32">
                  <c:v>4.9693042259400002</c:v>
                </c:pt>
                <c:pt idx="33">
                  <c:v>4.9983992248800106</c:v>
                </c:pt>
                <c:pt idx="34">
                  <c:v>5.0226516728399888</c:v>
                </c:pt>
                <c:pt idx="35">
                  <c:v>5.042021876769982</c:v>
                </c:pt>
                <c:pt idx="36">
                  <c:v>5.0613920807100117</c:v>
                </c:pt>
                <c:pt idx="37">
                  <c:v>5.1050147325999831</c:v>
                </c:pt>
                <c:pt idx="38">
                  <c:v>5.1244246295699751</c:v>
                </c:pt>
                <c:pt idx="39">
                  <c:v>5.143794833509987</c:v>
                </c:pt>
                <c:pt idx="40">
                  <c:v>5.1680472814699945</c:v>
                </c:pt>
                <c:pt idx="41">
                  <c:v>5.2019451383500002</c:v>
                </c:pt>
                <c:pt idx="42">
                  <c:v>5.2165124843399999</c:v>
                </c:pt>
                <c:pt idx="43">
                  <c:v>5.2261975863099881</c:v>
                </c:pt>
                <c:pt idx="44">
                  <c:v>5.2552528922099997</c:v>
                </c:pt>
                <c:pt idx="45">
                  <c:v>5.2843478911500004</c:v>
                </c:pt>
                <c:pt idx="46">
                  <c:v>5.2940329931200001</c:v>
                </c:pt>
                <c:pt idx="47">
                  <c:v>5.3279705430399762</c:v>
                </c:pt>
                <c:pt idx="48">
                  <c:v>5.3521832979599822</c:v>
                </c:pt>
                <c:pt idx="49">
                  <c:v>5.3715931949300195</c:v>
                </c:pt>
                <c:pt idx="50">
                  <c:v>5.4006485008300116</c:v>
                </c:pt>
                <c:pt idx="51">
                  <c:v>5.4297434997700176</c:v>
                </c:pt>
                <c:pt idx="52">
                  <c:v>5.4491137037100117</c:v>
                </c:pt>
                <c:pt idx="53">
                  <c:v>5.4733661516700138</c:v>
                </c:pt>
                <c:pt idx="54">
                  <c:v>5.4975789065799869</c:v>
                </c:pt>
                <c:pt idx="55">
                  <c:v>5.5218313545399891</c:v>
                </c:pt>
                <c:pt idx="56">
                  <c:v>5.550886660439982</c:v>
                </c:pt>
                <c:pt idx="57">
                  <c:v>5.5702965574199945</c:v>
                </c:pt>
                <c:pt idx="58">
                  <c:v>5.5896667613500117</c:v>
                </c:pt>
                <c:pt idx="59">
                  <c:v>5.6236043112799869</c:v>
                </c:pt>
                <c:pt idx="60">
                  <c:v>5.6429745152099802</c:v>
                </c:pt>
                <c:pt idx="61">
                  <c:v>5.6769120651299945</c:v>
                </c:pt>
                <c:pt idx="62">
                  <c:v>5.6914397180799945</c:v>
                </c:pt>
                <c:pt idx="63">
                  <c:v>5.7156921660400002</c:v>
                </c:pt>
                <c:pt idx="64">
                  <c:v>5.7447474719400002</c:v>
                </c:pt>
                <c:pt idx="65">
                  <c:v>5.7738424708800116</c:v>
                </c:pt>
                <c:pt idx="66">
                  <c:v>5.7932126748200004</c:v>
                </c:pt>
                <c:pt idx="67">
                  <c:v>5.8174651227799945</c:v>
                </c:pt>
                <c:pt idx="68">
                  <c:v>5.8514026726999955</c:v>
                </c:pt>
                <c:pt idx="69">
                  <c:v>5.880457978599984</c:v>
                </c:pt>
                <c:pt idx="70">
                  <c:v>5.89986787558</c:v>
                </c:pt>
                <c:pt idx="71">
                  <c:v>5.9386082834400176</c:v>
                </c:pt>
                <c:pt idx="72">
                  <c:v>5.9580181804199999</c:v>
                </c:pt>
                <c:pt idx="73">
                  <c:v>5.9871131793599881</c:v>
                </c:pt>
                <c:pt idx="74">
                  <c:v>6.025853587229987</c:v>
                </c:pt>
                <c:pt idx="75">
                  <c:v>6.0452634842000244</c:v>
                </c:pt>
                <c:pt idx="76">
                  <c:v>6.0743187901000004</c:v>
                </c:pt>
                <c:pt idx="77">
                  <c:v>6.1034137890400002</c:v>
                </c:pt>
                <c:pt idx="78">
                  <c:v>6.1276265439599831</c:v>
                </c:pt>
                <c:pt idx="79">
                  <c:v>6.16156409389</c:v>
                </c:pt>
                <c:pt idx="80">
                  <c:v>6.1955016438099859</c:v>
                </c:pt>
                <c:pt idx="81">
                  <c:v>6.2197143987299945</c:v>
                </c:pt>
                <c:pt idx="82">
                  <c:v>6.2439668466899869</c:v>
                </c:pt>
                <c:pt idx="83">
                  <c:v>6.2778647035699997</c:v>
                </c:pt>
                <c:pt idx="84">
                  <c:v>6.302117151529985</c:v>
                </c:pt>
                <c:pt idx="85">
                  <c:v>6.3360547014500002</c:v>
                </c:pt>
                <c:pt idx="86">
                  <c:v>6.3651100073499762</c:v>
                </c:pt>
                <c:pt idx="87">
                  <c:v>6.384519904329987</c:v>
                </c:pt>
                <c:pt idx="88">
                  <c:v>6.40873265924</c:v>
                </c:pt>
                <c:pt idx="89">
                  <c:v>6.4378276581899945</c:v>
                </c:pt>
                <c:pt idx="90">
                  <c:v>6.4668829640899945</c:v>
                </c:pt>
                <c:pt idx="91">
                  <c:v>6.4911354120400002</c:v>
                </c:pt>
                <c:pt idx="92">
                  <c:v>6.51534816696</c:v>
                </c:pt>
                <c:pt idx="93">
                  <c:v>6.5444431658999997</c:v>
                </c:pt>
                <c:pt idx="94">
                  <c:v>6.5686956138600001</c:v>
                </c:pt>
                <c:pt idx="95">
                  <c:v>6.597750919759986</c:v>
                </c:pt>
                <c:pt idx="96">
                  <c:v>6.6220033677199783</c:v>
                </c:pt>
                <c:pt idx="97">
                  <c:v>6.6462161226400003</c:v>
                </c:pt>
                <c:pt idx="98">
                  <c:v>6.6801536725599888</c:v>
                </c:pt>
                <c:pt idx="99">
                  <c:v>6.7092089784600004</c:v>
                </c:pt>
                <c:pt idx="100">
                  <c:v>6.7383039774000002</c:v>
                </c:pt>
                <c:pt idx="101">
                  <c:v>6.767398976349984</c:v>
                </c:pt>
                <c:pt idx="102">
                  <c:v>6.8012968332300003</c:v>
                </c:pt>
                <c:pt idx="103">
                  <c:v>6.8255492811899945</c:v>
                </c:pt>
                <c:pt idx="104">
                  <c:v>6.8594868311099821</c:v>
                </c:pt>
                <c:pt idx="105">
                  <c:v>6.898227238979989</c:v>
                </c:pt>
                <c:pt idx="106">
                  <c:v>6.9273222379199888</c:v>
                </c:pt>
                <c:pt idx="107">
                  <c:v>6.9612597878500138</c:v>
                </c:pt>
                <c:pt idx="108">
                  <c:v>7.0000001957100118</c:v>
                </c:pt>
                <c:pt idx="109">
                  <c:v>7.0387802966199891</c:v>
                </c:pt>
                <c:pt idx="110">
                  <c:v>7.0775603975300001</c:v>
                </c:pt>
                <c:pt idx="111">
                  <c:v>7.1163404984399996</c:v>
                </c:pt>
                <c:pt idx="112">
                  <c:v>7.1551205993499849</c:v>
                </c:pt>
                <c:pt idx="113">
                  <c:v>7.1987432512399945</c:v>
                </c:pt>
                <c:pt idx="114">
                  <c:v>7.237483659109988</c:v>
                </c:pt>
                <c:pt idx="115">
                  <c:v>7.2762637600100195</c:v>
                </c:pt>
                <c:pt idx="116">
                  <c:v>7.3198864119099945</c:v>
                </c:pt>
                <c:pt idx="117">
                  <c:v>7.3683516147799955</c:v>
                </c:pt>
                <c:pt idx="118">
                  <c:v>7.4022891647100106</c:v>
                </c:pt>
                <c:pt idx="119">
                  <c:v>7.450754367579985</c:v>
                </c:pt>
                <c:pt idx="120">
                  <c:v>7.4943770194699955</c:v>
                </c:pt>
                <c:pt idx="121">
                  <c:v>7.5379996713599891</c:v>
                </c:pt>
                <c:pt idx="122">
                  <c:v>7.5864648742399945</c:v>
                </c:pt>
                <c:pt idx="123">
                  <c:v>7.625205282109988</c:v>
                </c:pt>
                <c:pt idx="124">
                  <c:v>7.663985383009984</c:v>
                </c:pt>
                <c:pt idx="125">
                  <c:v>7.7076080349099998</c:v>
                </c:pt>
                <c:pt idx="126">
                  <c:v>7.7512306867999996</c:v>
                </c:pt>
                <c:pt idx="127">
                  <c:v>7.79001078771</c:v>
                </c:pt>
                <c:pt idx="128">
                  <c:v>7.8239086445899888</c:v>
                </c:pt>
                <c:pt idx="129">
                  <c:v>7.8578461945200004</c:v>
                </c:pt>
                <c:pt idx="130">
                  <c:v>7.8917837444399996</c:v>
                </c:pt>
                <c:pt idx="131">
                  <c:v>7.9257212943599997</c:v>
                </c:pt>
                <c:pt idx="132">
                  <c:v>7.9547766002699891</c:v>
                </c:pt>
                <c:pt idx="133">
                  <c:v>7.9838715992099996</c:v>
                </c:pt>
                <c:pt idx="134">
                  <c:v>8.0129269051100014</c:v>
                </c:pt>
                <c:pt idx="135">
                  <c:v>8.0323368020800068</c:v>
                </c:pt>
                <c:pt idx="136">
                  <c:v>8.0565495570000465</c:v>
                </c:pt>
                <c:pt idx="137">
                  <c:v>8.0759594539700004</c:v>
                </c:pt>
                <c:pt idx="138">
                  <c:v>8.100172208890001</c:v>
                </c:pt>
                <c:pt idx="139">
                  <c:v>8.1146998618400001</c:v>
                </c:pt>
                <c:pt idx="140">
                  <c:v>8.1341097588199993</c:v>
                </c:pt>
                <c:pt idx="141">
                  <c:v>8.1437948607800017</c:v>
                </c:pt>
                <c:pt idx="142">
                  <c:v>8.1631650647199994</c:v>
                </c:pt>
                <c:pt idx="143">
                  <c:v>8.1825749616900012</c:v>
                </c:pt>
                <c:pt idx="144">
                  <c:v>8.1922600636599991</c:v>
                </c:pt>
                <c:pt idx="145">
                  <c:v>8.2116302675900013</c:v>
                </c:pt>
                <c:pt idx="146">
                  <c:v>8.2213550625999723</c:v>
                </c:pt>
                <c:pt idx="147">
                  <c:v>8.2358827155500016</c:v>
                </c:pt>
                <c:pt idx="148">
                  <c:v>8.2455678175200067</c:v>
                </c:pt>
                <c:pt idx="149">
                  <c:v>8.2600954704700005</c:v>
                </c:pt>
                <c:pt idx="150">
                  <c:v>8.2746628164600047</c:v>
                </c:pt>
                <c:pt idx="151">
                  <c:v>8.2746628164600047</c:v>
                </c:pt>
                <c:pt idx="152">
                  <c:v>8.2891904694100003</c:v>
                </c:pt>
                <c:pt idx="153">
                  <c:v>8.2988755713699991</c:v>
                </c:pt>
                <c:pt idx="154">
                  <c:v>8.3085606733400006</c:v>
                </c:pt>
                <c:pt idx="155">
                  <c:v>8.3134429173700273</c:v>
                </c:pt>
                <c:pt idx="156">
                  <c:v>8.31828546835</c:v>
                </c:pt>
                <c:pt idx="157">
                  <c:v>8.3279705703199998</c:v>
                </c:pt>
                <c:pt idx="158">
                  <c:v>8.3328131212999992</c:v>
                </c:pt>
                <c:pt idx="159">
                  <c:v>8.3424982232700007</c:v>
                </c:pt>
                <c:pt idx="160">
                  <c:v>8.3521833252300048</c:v>
                </c:pt>
                <c:pt idx="161">
                  <c:v>8.3570258762200211</c:v>
                </c:pt>
                <c:pt idx="162">
                  <c:v>8.361908120239999</c:v>
                </c:pt>
                <c:pt idx="163">
                  <c:v>8.366750671220025</c:v>
                </c:pt>
                <c:pt idx="164">
                  <c:v>8.3764357731900247</c:v>
                </c:pt>
                <c:pt idx="165">
                  <c:v>8.3812783241699993</c:v>
                </c:pt>
                <c:pt idx="166">
                  <c:v>8.3861208751600067</c:v>
                </c:pt>
                <c:pt idx="167">
                  <c:v>8.390963426139999</c:v>
                </c:pt>
                <c:pt idx="168">
                  <c:v>8.3958059771300046</c:v>
                </c:pt>
                <c:pt idx="169">
                  <c:v>8.3958059771300046</c:v>
                </c:pt>
                <c:pt idx="170">
                  <c:v>8.4006485281100005</c:v>
                </c:pt>
                <c:pt idx="171">
                  <c:v>8.4103733231199982</c:v>
                </c:pt>
                <c:pt idx="172">
                  <c:v>8.4103733231199982</c:v>
                </c:pt>
                <c:pt idx="173">
                  <c:v>8.4152158741000047</c:v>
                </c:pt>
                <c:pt idx="174">
                  <c:v>8.4152158741000047</c:v>
                </c:pt>
                <c:pt idx="175">
                  <c:v>8.4200584250799988</c:v>
                </c:pt>
                <c:pt idx="176">
                  <c:v>8.4249009760700009</c:v>
                </c:pt>
                <c:pt idx="177">
                  <c:v>8.4297435270500003</c:v>
                </c:pt>
                <c:pt idx="178">
                  <c:v>8.4345860780300068</c:v>
                </c:pt>
                <c:pt idx="179">
                  <c:v>8.4345860780300068</c:v>
                </c:pt>
                <c:pt idx="180">
                  <c:v>8.43942862902</c:v>
                </c:pt>
                <c:pt idx="181">
                  <c:v>8.43942862902</c:v>
                </c:pt>
                <c:pt idx="182">
                  <c:v>8.4442711799999959</c:v>
                </c:pt>
                <c:pt idx="183">
                  <c:v>8.4442711799999959</c:v>
                </c:pt>
                <c:pt idx="184">
                  <c:v>8.4491137309799988</c:v>
                </c:pt>
                <c:pt idx="185">
                  <c:v>8.4491137309799988</c:v>
                </c:pt>
                <c:pt idx="186">
                  <c:v>8.4539562819700027</c:v>
                </c:pt>
                <c:pt idx="187">
                  <c:v>8.4539562819700027</c:v>
                </c:pt>
                <c:pt idx="188">
                  <c:v>8.4588385259900001</c:v>
                </c:pt>
                <c:pt idx="189">
                  <c:v>8.4539562819700027</c:v>
                </c:pt>
                <c:pt idx="190">
                  <c:v>8.4588385259900001</c:v>
                </c:pt>
                <c:pt idx="191">
                  <c:v>8.4636810769700048</c:v>
                </c:pt>
                <c:pt idx="192">
                  <c:v>8.4588385259900001</c:v>
                </c:pt>
                <c:pt idx="193">
                  <c:v>8.4636810769700048</c:v>
                </c:pt>
                <c:pt idx="194">
                  <c:v>8.4636810769700048</c:v>
                </c:pt>
                <c:pt idx="195">
                  <c:v>8.4636810769700048</c:v>
                </c:pt>
                <c:pt idx="196">
                  <c:v>8.4685236279599998</c:v>
                </c:pt>
                <c:pt idx="197">
                  <c:v>8.4636810769700048</c:v>
                </c:pt>
                <c:pt idx="198">
                  <c:v>8.4733661789400028</c:v>
                </c:pt>
                <c:pt idx="199">
                  <c:v>8.4685236279599998</c:v>
                </c:pt>
                <c:pt idx="200">
                  <c:v>8.4685236279599998</c:v>
                </c:pt>
              </c:numCache>
            </c:numRef>
          </c:yVal>
          <c:smooth val="1"/>
        </c:ser>
        <c:ser>
          <c:idx val="2"/>
          <c:order val="2"/>
          <c:tx>
            <c:v>Run 3</c:v>
          </c:tx>
          <c:spPr>
            <a:ln w="6350"/>
          </c:spPr>
          <c:xVal>
            <c:numRef>
              <c:f>Sheet1!$G$5:$G$205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Sheet1!$H$5:$H$205</c:f>
              <c:numCache>
                <c:formatCode>0.00</c:formatCode>
                <c:ptCount val="201"/>
                <c:pt idx="0">
                  <c:v>3.1421938626800063</c:v>
                </c:pt>
                <c:pt idx="1">
                  <c:v>3.2439668194100002</c:v>
                </c:pt>
                <c:pt idx="2">
                  <c:v>3.42814252894</c:v>
                </c:pt>
                <c:pt idx="3">
                  <c:v>3.5832232395400001</c:v>
                </c:pt>
                <c:pt idx="4">
                  <c:v>3.7237762971800064</c:v>
                </c:pt>
                <c:pt idx="5">
                  <c:v>3.8303918049000001</c:v>
                </c:pt>
                <c:pt idx="6">
                  <c:v>3.9273222106500012</c:v>
                </c:pt>
                <c:pt idx="7">
                  <c:v>4.0145675144299888</c:v>
                </c:pt>
                <c:pt idx="8">
                  <c:v>4.0872454722200002</c:v>
                </c:pt>
                <c:pt idx="9">
                  <c:v>4.145395777059985</c:v>
                </c:pt>
                <c:pt idx="10">
                  <c:v>4.2132708769099869</c:v>
                </c:pt>
                <c:pt idx="11">
                  <c:v>4.2617360797899888</c:v>
                </c:pt>
                <c:pt idx="12">
                  <c:v>4.3053587316800002</c:v>
                </c:pt>
                <c:pt idx="13">
                  <c:v>4.3538239345600003</c:v>
                </c:pt>
                <c:pt idx="14">
                  <c:v>4.3926040354599891</c:v>
                </c:pt>
                <c:pt idx="15">
                  <c:v>4.4361869943099999</c:v>
                </c:pt>
                <c:pt idx="16">
                  <c:v>4.4749670952200127</c:v>
                </c:pt>
                <c:pt idx="17">
                  <c:v>4.5089046451499879</c:v>
                </c:pt>
                <c:pt idx="18">
                  <c:v>4.5428421950700137</c:v>
                </c:pt>
                <c:pt idx="19">
                  <c:v>4.5767400519599999</c:v>
                </c:pt>
                <c:pt idx="20">
                  <c:v>4.6058350508999801</c:v>
                </c:pt>
                <c:pt idx="21">
                  <c:v>4.6397726008199998</c:v>
                </c:pt>
                <c:pt idx="22">
                  <c:v>4.6736704577100001</c:v>
                </c:pt>
                <c:pt idx="23">
                  <c:v>4.7027654566499955</c:v>
                </c:pt>
                <c:pt idx="24">
                  <c:v>4.7367030065700106</c:v>
                </c:pt>
                <c:pt idx="25">
                  <c:v>4.7609157614899802</c:v>
                </c:pt>
                <c:pt idx="26">
                  <c:v>4.7900107604299889</c:v>
                </c:pt>
                <c:pt idx="27">
                  <c:v>4.819066066329988</c:v>
                </c:pt>
                <c:pt idx="28">
                  <c:v>4.8433185142899955</c:v>
                </c:pt>
                <c:pt idx="29">
                  <c:v>4.8675312692099686</c:v>
                </c:pt>
                <c:pt idx="30">
                  <c:v>4.89178371716</c:v>
                </c:pt>
                <c:pt idx="31">
                  <c:v>4.9208390230700001</c:v>
                </c:pt>
                <c:pt idx="32">
                  <c:v>4.9450914710199996</c:v>
                </c:pt>
                <c:pt idx="33">
                  <c:v>4.9741864699599869</c:v>
                </c:pt>
                <c:pt idx="34">
                  <c:v>4.993556673899989</c:v>
                </c:pt>
                <c:pt idx="35">
                  <c:v>5.0274942238199802</c:v>
                </c:pt>
                <c:pt idx="36">
                  <c:v>5.042021876769982</c:v>
                </c:pt>
                <c:pt idx="37">
                  <c:v>5.0662346316899889</c:v>
                </c:pt>
                <c:pt idx="38">
                  <c:v>5.0904870796499821</c:v>
                </c:pt>
                <c:pt idx="39">
                  <c:v>5.1146998345699881</c:v>
                </c:pt>
                <c:pt idx="40">
                  <c:v>5.143794833509987</c:v>
                </c:pt>
                <c:pt idx="41">
                  <c:v>5.1631650374399802</c:v>
                </c:pt>
                <c:pt idx="42">
                  <c:v>5.1874174854000001</c:v>
                </c:pt>
                <c:pt idx="43">
                  <c:v>5.2116302403199946</c:v>
                </c:pt>
                <c:pt idx="44">
                  <c:v>5.2358826882700003</c:v>
                </c:pt>
                <c:pt idx="45">
                  <c:v>5.2552528922099997</c:v>
                </c:pt>
                <c:pt idx="46">
                  <c:v>5.2795053401700001</c:v>
                </c:pt>
                <c:pt idx="47">
                  <c:v>5.2988755440999888</c:v>
                </c:pt>
                <c:pt idx="48">
                  <c:v>5.3231279920599945</c:v>
                </c:pt>
                <c:pt idx="49">
                  <c:v>5.3473407469699881</c:v>
                </c:pt>
                <c:pt idx="50">
                  <c:v>5.3715931949300195</c:v>
                </c:pt>
                <c:pt idx="51">
                  <c:v>5.3958059498499802</c:v>
                </c:pt>
                <c:pt idx="52">
                  <c:v>5.4200583978100001</c:v>
                </c:pt>
                <c:pt idx="53">
                  <c:v>5.4442711527299998</c:v>
                </c:pt>
                <c:pt idx="54">
                  <c:v>5.4685236006800002</c:v>
                </c:pt>
                <c:pt idx="55">
                  <c:v>5.4927363556</c:v>
                </c:pt>
                <c:pt idx="56">
                  <c:v>5.5218313545399891</c:v>
                </c:pt>
                <c:pt idx="57">
                  <c:v>5.5412015584800001</c:v>
                </c:pt>
                <c:pt idx="58">
                  <c:v>5.5654540064299782</c:v>
                </c:pt>
                <c:pt idx="59">
                  <c:v>5.594509312329988</c:v>
                </c:pt>
                <c:pt idx="60">
                  <c:v>5.6139192093099783</c:v>
                </c:pt>
                <c:pt idx="61">
                  <c:v>5.638131964229987</c:v>
                </c:pt>
                <c:pt idx="62">
                  <c:v>5.667226963169985</c:v>
                </c:pt>
                <c:pt idx="63">
                  <c:v>5.6914397180799945</c:v>
                </c:pt>
                <c:pt idx="64">
                  <c:v>5.7156921660400002</c:v>
                </c:pt>
                <c:pt idx="65">
                  <c:v>5.7447474719400002</c:v>
                </c:pt>
                <c:pt idx="66">
                  <c:v>5.7689999198999891</c:v>
                </c:pt>
                <c:pt idx="67">
                  <c:v>5.7980949188399888</c:v>
                </c:pt>
                <c:pt idx="68">
                  <c:v>5.8223076737599859</c:v>
                </c:pt>
                <c:pt idx="69">
                  <c:v>5.8514026726999955</c:v>
                </c:pt>
                <c:pt idx="70">
                  <c:v>5.880457978599984</c:v>
                </c:pt>
                <c:pt idx="71">
                  <c:v>5.9095529775399891</c:v>
                </c:pt>
                <c:pt idx="72">
                  <c:v>5.9337657324600128</c:v>
                </c:pt>
                <c:pt idx="73">
                  <c:v>5.9628607314000002</c:v>
                </c:pt>
                <c:pt idx="74">
                  <c:v>5.99195573034</c:v>
                </c:pt>
                <c:pt idx="75">
                  <c:v>6.0161684852600148</c:v>
                </c:pt>
                <c:pt idx="76">
                  <c:v>6.0501060351799945</c:v>
                </c:pt>
                <c:pt idx="77">
                  <c:v>6.0791613410899998</c:v>
                </c:pt>
                <c:pt idx="78">
                  <c:v>6.1082563400299881</c:v>
                </c:pt>
                <c:pt idx="79">
                  <c:v>6.137351338969987</c:v>
                </c:pt>
                <c:pt idx="80">
                  <c:v>6.16156409389</c:v>
                </c:pt>
                <c:pt idx="81">
                  <c:v>6.1906590928299998</c:v>
                </c:pt>
                <c:pt idx="82">
                  <c:v>6.2245569497099762</c:v>
                </c:pt>
                <c:pt idx="83">
                  <c:v>6.2488093976699997</c:v>
                </c:pt>
                <c:pt idx="84">
                  <c:v>6.2730221525900127</c:v>
                </c:pt>
                <c:pt idx="85">
                  <c:v>6.3069597025100004</c:v>
                </c:pt>
                <c:pt idx="86">
                  <c:v>6.3312121504699999</c:v>
                </c:pt>
                <c:pt idx="87">
                  <c:v>6.3554249053899881</c:v>
                </c:pt>
                <c:pt idx="88">
                  <c:v>6.384519904329987</c:v>
                </c:pt>
                <c:pt idx="89">
                  <c:v>6.40873265924</c:v>
                </c:pt>
                <c:pt idx="90">
                  <c:v>6.4378276581899945</c:v>
                </c:pt>
                <c:pt idx="91">
                  <c:v>6.4620404131000004</c:v>
                </c:pt>
                <c:pt idx="92">
                  <c:v>6.4911354120400002</c:v>
                </c:pt>
                <c:pt idx="93">
                  <c:v>6.51534816696</c:v>
                </c:pt>
                <c:pt idx="94">
                  <c:v>6.5444431658999997</c:v>
                </c:pt>
                <c:pt idx="95">
                  <c:v>6.563813369839985</c:v>
                </c:pt>
                <c:pt idx="96">
                  <c:v>6.5929083687799821</c:v>
                </c:pt>
                <c:pt idx="97">
                  <c:v>6.6220033677199783</c:v>
                </c:pt>
                <c:pt idx="98">
                  <c:v>6.651058673619989</c:v>
                </c:pt>
                <c:pt idx="99">
                  <c:v>6.684996223549982</c:v>
                </c:pt>
                <c:pt idx="100">
                  <c:v>6.7092089784600004</c:v>
                </c:pt>
                <c:pt idx="101">
                  <c:v>6.7383039774000002</c:v>
                </c:pt>
                <c:pt idx="102">
                  <c:v>6.7722415273300003</c:v>
                </c:pt>
                <c:pt idx="103">
                  <c:v>6.8061393842099998</c:v>
                </c:pt>
                <c:pt idx="104">
                  <c:v>6.8400769341399945</c:v>
                </c:pt>
                <c:pt idx="105">
                  <c:v>6.8740144840599955</c:v>
                </c:pt>
                <c:pt idx="106">
                  <c:v>6.90795203399</c:v>
                </c:pt>
                <c:pt idx="107">
                  <c:v>6.9370073398900001</c:v>
                </c:pt>
                <c:pt idx="108">
                  <c:v>6.9757874407999996</c:v>
                </c:pt>
                <c:pt idx="109">
                  <c:v>7.0194100926900003</c:v>
                </c:pt>
                <c:pt idx="110">
                  <c:v>7.0533476426100004</c:v>
                </c:pt>
                <c:pt idx="111">
                  <c:v>7.0920880504799859</c:v>
                </c:pt>
                <c:pt idx="112">
                  <c:v>7.1357107023699955</c:v>
                </c:pt>
                <c:pt idx="113">
                  <c:v>7.1793333542599997</c:v>
                </c:pt>
                <c:pt idx="114">
                  <c:v>7.2181134551700001</c:v>
                </c:pt>
                <c:pt idx="115">
                  <c:v>7.2617361070599955</c:v>
                </c:pt>
                <c:pt idx="116">
                  <c:v>7.3102013099400001</c:v>
                </c:pt>
                <c:pt idx="117">
                  <c:v>7.3538239618299945</c:v>
                </c:pt>
                <c:pt idx="118">
                  <c:v>7.397446613719989</c:v>
                </c:pt>
                <c:pt idx="119">
                  <c:v>7.445911816599982</c:v>
                </c:pt>
                <c:pt idx="120">
                  <c:v>7.4895344684899881</c:v>
                </c:pt>
                <c:pt idx="121">
                  <c:v>7.54284222235</c:v>
                </c:pt>
                <c:pt idx="122">
                  <c:v>7.5864648742399945</c:v>
                </c:pt>
                <c:pt idx="123">
                  <c:v>7.6300478330899955</c:v>
                </c:pt>
                <c:pt idx="124">
                  <c:v>7.67851303596</c:v>
                </c:pt>
                <c:pt idx="125">
                  <c:v>7.7221356878599821</c:v>
                </c:pt>
                <c:pt idx="126">
                  <c:v>7.7657583397499881</c:v>
                </c:pt>
                <c:pt idx="127">
                  <c:v>7.8093809916400003</c:v>
                </c:pt>
                <c:pt idx="128">
                  <c:v>7.8530036435300001</c:v>
                </c:pt>
                <c:pt idx="129">
                  <c:v>7.8869411934600118</c:v>
                </c:pt>
                <c:pt idx="130">
                  <c:v>7.9257212943599997</c:v>
                </c:pt>
                <c:pt idx="131">
                  <c:v>7.9596191512500116</c:v>
                </c:pt>
                <c:pt idx="132">
                  <c:v>7.9983992521599996</c:v>
                </c:pt>
                <c:pt idx="133">
                  <c:v>8.0274942511000251</c:v>
                </c:pt>
                <c:pt idx="134">
                  <c:v>8.0565495570000465</c:v>
                </c:pt>
                <c:pt idx="135">
                  <c:v>8.0808020049600007</c:v>
                </c:pt>
                <c:pt idx="136">
                  <c:v>8.1098573108600007</c:v>
                </c:pt>
                <c:pt idx="137">
                  <c:v>8.1341097588199993</c:v>
                </c:pt>
                <c:pt idx="138">
                  <c:v>8.1486374117700002</c:v>
                </c:pt>
                <c:pt idx="139">
                  <c:v>8.1680473087400003</c:v>
                </c:pt>
                <c:pt idx="140">
                  <c:v>8.1874175126700006</c:v>
                </c:pt>
                <c:pt idx="141">
                  <c:v>8.201945165619998</c:v>
                </c:pt>
                <c:pt idx="142">
                  <c:v>8.2165125116200048</c:v>
                </c:pt>
                <c:pt idx="143">
                  <c:v>8.2310401645699969</c:v>
                </c:pt>
                <c:pt idx="144">
                  <c:v>8.2455678175200067</c:v>
                </c:pt>
                <c:pt idx="145">
                  <c:v>8.255252919480025</c:v>
                </c:pt>
                <c:pt idx="146">
                  <c:v>8.2649777144899996</c:v>
                </c:pt>
                <c:pt idx="147">
                  <c:v>8.2746628164600047</c:v>
                </c:pt>
                <c:pt idx="148">
                  <c:v>8.28434791842</c:v>
                </c:pt>
                <c:pt idx="149">
                  <c:v>8.2940330203899997</c:v>
                </c:pt>
                <c:pt idx="150">
                  <c:v>8.3037181223599994</c:v>
                </c:pt>
                <c:pt idx="151">
                  <c:v>8.3134429173700273</c:v>
                </c:pt>
                <c:pt idx="152">
                  <c:v>8.31828546835</c:v>
                </c:pt>
                <c:pt idx="153">
                  <c:v>8.3279705703199998</c:v>
                </c:pt>
                <c:pt idx="154">
                  <c:v>8.3376556722800004</c:v>
                </c:pt>
                <c:pt idx="155">
                  <c:v>8.3424982232700007</c:v>
                </c:pt>
                <c:pt idx="156">
                  <c:v>8.3473407742500001</c:v>
                </c:pt>
                <c:pt idx="157">
                  <c:v>8.3521833252300048</c:v>
                </c:pt>
                <c:pt idx="158">
                  <c:v>8.361908120239999</c:v>
                </c:pt>
                <c:pt idx="159">
                  <c:v>8.366750671220025</c:v>
                </c:pt>
                <c:pt idx="160">
                  <c:v>8.3715932222100005</c:v>
                </c:pt>
                <c:pt idx="161">
                  <c:v>8.3764357731900247</c:v>
                </c:pt>
                <c:pt idx="162">
                  <c:v>8.3812783241699993</c:v>
                </c:pt>
                <c:pt idx="163">
                  <c:v>8.3861208751600067</c:v>
                </c:pt>
                <c:pt idx="164">
                  <c:v>8.390963426139999</c:v>
                </c:pt>
                <c:pt idx="165">
                  <c:v>8.4006485281100005</c:v>
                </c:pt>
                <c:pt idx="166">
                  <c:v>8.4054910790900248</c:v>
                </c:pt>
                <c:pt idx="167">
                  <c:v>8.4103733231199982</c:v>
                </c:pt>
                <c:pt idx="168">
                  <c:v>8.4152158741000047</c:v>
                </c:pt>
                <c:pt idx="169">
                  <c:v>8.4152158741000047</c:v>
                </c:pt>
                <c:pt idx="170">
                  <c:v>8.4249009760700009</c:v>
                </c:pt>
                <c:pt idx="171">
                  <c:v>8.4297435270500003</c:v>
                </c:pt>
                <c:pt idx="172">
                  <c:v>8.4345860780300068</c:v>
                </c:pt>
                <c:pt idx="173">
                  <c:v>8.4345860780300068</c:v>
                </c:pt>
                <c:pt idx="174">
                  <c:v>8.43942862902</c:v>
                </c:pt>
                <c:pt idx="175">
                  <c:v>8.4442711799999959</c:v>
                </c:pt>
                <c:pt idx="176">
                  <c:v>8.4491137309799988</c:v>
                </c:pt>
                <c:pt idx="177">
                  <c:v>8.4491137309799988</c:v>
                </c:pt>
                <c:pt idx="178">
                  <c:v>8.4539562819700027</c:v>
                </c:pt>
                <c:pt idx="179">
                  <c:v>8.4588385259900001</c:v>
                </c:pt>
                <c:pt idx="180">
                  <c:v>8.4636810769700048</c:v>
                </c:pt>
                <c:pt idx="181">
                  <c:v>8.4636810769700048</c:v>
                </c:pt>
                <c:pt idx="182">
                  <c:v>8.4685236279599998</c:v>
                </c:pt>
                <c:pt idx="183">
                  <c:v>8.4685236279599998</c:v>
                </c:pt>
                <c:pt idx="184">
                  <c:v>8.4733661789400028</c:v>
                </c:pt>
                <c:pt idx="185">
                  <c:v>8.4782087299299995</c:v>
                </c:pt>
                <c:pt idx="186">
                  <c:v>8.4830512809100007</c:v>
                </c:pt>
                <c:pt idx="187">
                  <c:v>8.4830512809100007</c:v>
                </c:pt>
                <c:pt idx="188">
                  <c:v>8.4878938318900001</c:v>
                </c:pt>
                <c:pt idx="189">
                  <c:v>8.4878938318900001</c:v>
                </c:pt>
                <c:pt idx="190">
                  <c:v>8.4927363828800253</c:v>
                </c:pt>
                <c:pt idx="191">
                  <c:v>8.4927363828800253</c:v>
                </c:pt>
                <c:pt idx="192">
                  <c:v>8.4975789338600016</c:v>
                </c:pt>
                <c:pt idx="193">
                  <c:v>8.4975789338600016</c:v>
                </c:pt>
                <c:pt idx="194">
                  <c:v>8.5024214848399993</c:v>
                </c:pt>
                <c:pt idx="195">
                  <c:v>8.5024214848399993</c:v>
                </c:pt>
                <c:pt idx="196">
                  <c:v>8.5024214848399993</c:v>
                </c:pt>
                <c:pt idx="197">
                  <c:v>8.5024214848399993</c:v>
                </c:pt>
                <c:pt idx="198">
                  <c:v>8.5073037288699993</c:v>
                </c:pt>
                <c:pt idx="199">
                  <c:v>8.5121462798500254</c:v>
                </c:pt>
                <c:pt idx="200">
                  <c:v>8.5121462798500254</c:v>
                </c:pt>
              </c:numCache>
            </c:numRef>
          </c:yVal>
          <c:smooth val="1"/>
        </c:ser>
        <c:ser>
          <c:idx val="3"/>
          <c:order val="3"/>
          <c:tx>
            <c:v>Run 4</c:v>
          </c:tx>
          <c:spPr>
            <a:ln w="6350"/>
          </c:spPr>
          <c:xVal>
            <c:numRef>
              <c:f>Sheet1!$I$5:$I$205</c:f>
              <c:numCache>
                <c:formatCode>General</c:formatCode>
                <c:ptCount val="20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pt idx="181">
                  <c:v>362</c:v>
                </c:pt>
                <c:pt idx="182">
                  <c:v>364</c:v>
                </c:pt>
                <c:pt idx="183">
                  <c:v>366</c:v>
                </c:pt>
                <c:pt idx="184">
                  <c:v>368</c:v>
                </c:pt>
                <c:pt idx="185">
                  <c:v>370</c:v>
                </c:pt>
                <c:pt idx="186">
                  <c:v>372</c:v>
                </c:pt>
                <c:pt idx="187">
                  <c:v>374</c:v>
                </c:pt>
                <c:pt idx="188">
                  <c:v>376</c:v>
                </c:pt>
                <c:pt idx="189">
                  <c:v>378</c:v>
                </c:pt>
                <c:pt idx="190">
                  <c:v>380</c:v>
                </c:pt>
                <c:pt idx="191">
                  <c:v>382</c:v>
                </c:pt>
                <c:pt idx="192">
                  <c:v>384</c:v>
                </c:pt>
                <c:pt idx="193">
                  <c:v>386</c:v>
                </c:pt>
                <c:pt idx="194">
                  <c:v>388</c:v>
                </c:pt>
                <c:pt idx="195">
                  <c:v>390</c:v>
                </c:pt>
                <c:pt idx="196">
                  <c:v>392</c:v>
                </c:pt>
                <c:pt idx="197">
                  <c:v>394</c:v>
                </c:pt>
                <c:pt idx="198">
                  <c:v>396</c:v>
                </c:pt>
                <c:pt idx="199">
                  <c:v>398</c:v>
                </c:pt>
                <c:pt idx="200">
                  <c:v>400</c:v>
                </c:pt>
              </c:numCache>
            </c:numRef>
          </c:xVal>
          <c:yVal>
            <c:numRef>
              <c:f>Sheet1!$J$5:$J$205</c:f>
              <c:numCache>
                <c:formatCode>0.00</c:formatCode>
                <c:ptCount val="201"/>
                <c:pt idx="0">
                  <c:v>3.1712491685799997</c:v>
                </c:pt>
                <c:pt idx="1">
                  <c:v>3.2536519213799999</c:v>
                </c:pt>
                <c:pt idx="2">
                  <c:v>3.4038900809900001</c:v>
                </c:pt>
                <c:pt idx="3">
                  <c:v>3.5492856896099987</c:v>
                </c:pt>
                <c:pt idx="4">
                  <c:v>3.6898387472500058</c:v>
                </c:pt>
                <c:pt idx="5">
                  <c:v>3.8061393569400002</c:v>
                </c:pt>
                <c:pt idx="6">
                  <c:v>3.8982272117000001</c:v>
                </c:pt>
                <c:pt idx="7">
                  <c:v>3.9806299644999998</c:v>
                </c:pt>
                <c:pt idx="8">
                  <c:v>4.0581901663199869</c:v>
                </c:pt>
                <c:pt idx="9">
                  <c:v>4.121183022149987</c:v>
                </c:pt>
                <c:pt idx="10">
                  <c:v>4.1744907759999945</c:v>
                </c:pt>
                <c:pt idx="11">
                  <c:v>4.2326410808500148</c:v>
                </c:pt>
                <c:pt idx="12">
                  <c:v>4.2859488347100001</c:v>
                </c:pt>
                <c:pt idx="13">
                  <c:v>4.3247289356099881</c:v>
                </c:pt>
                <c:pt idx="14">
                  <c:v>4.363509036519984</c:v>
                </c:pt>
                <c:pt idx="15">
                  <c:v>4.411974239399985</c:v>
                </c:pt>
                <c:pt idx="16">
                  <c:v>4.4459117893200002</c:v>
                </c:pt>
                <c:pt idx="17">
                  <c:v>4.4798096462099997</c:v>
                </c:pt>
                <c:pt idx="18">
                  <c:v>4.518589747109985</c:v>
                </c:pt>
                <c:pt idx="19">
                  <c:v>4.5476847460599821</c:v>
                </c:pt>
                <c:pt idx="20">
                  <c:v>4.5767400519599999</c:v>
                </c:pt>
                <c:pt idx="21">
                  <c:v>4.61067760188</c:v>
                </c:pt>
                <c:pt idx="22">
                  <c:v>4.6397726008199998</c:v>
                </c:pt>
                <c:pt idx="23">
                  <c:v>4.668827906719982</c:v>
                </c:pt>
                <c:pt idx="24">
                  <c:v>4.697922905659988</c:v>
                </c:pt>
                <c:pt idx="25">
                  <c:v>4.7269782115699881</c:v>
                </c:pt>
                <c:pt idx="26">
                  <c:v>4.7463881085399997</c:v>
                </c:pt>
                <c:pt idx="27">
                  <c:v>4.7754434144400157</c:v>
                </c:pt>
                <c:pt idx="28">
                  <c:v>4.8045384133799889</c:v>
                </c:pt>
                <c:pt idx="29">
                  <c:v>4.8287908613399821</c:v>
                </c:pt>
                <c:pt idx="30">
                  <c:v>4.8530036162599881</c:v>
                </c:pt>
                <c:pt idx="31">
                  <c:v>4.87725606421</c:v>
                </c:pt>
                <c:pt idx="32">
                  <c:v>4.9014688191299998</c:v>
                </c:pt>
                <c:pt idx="33">
                  <c:v>4.9257212670899859</c:v>
                </c:pt>
                <c:pt idx="34">
                  <c:v>4.9499340220099945</c:v>
                </c:pt>
                <c:pt idx="35">
                  <c:v>4.9741864699599869</c:v>
                </c:pt>
                <c:pt idx="36">
                  <c:v>4.9983992248800106</c:v>
                </c:pt>
                <c:pt idx="37">
                  <c:v>5.0177694288200003</c:v>
                </c:pt>
                <c:pt idx="38">
                  <c:v>5.042021876769982</c:v>
                </c:pt>
                <c:pt idx="39">
                  <c:v>5.0662346316899889</c:v>
                </c:pt>
                <c:pt idx="40">
                  <c:v>5.0904870796499821</c:v>
                </c:pt>
                <c:pt idx="41">
                  <c:v>5.1098572835800002</c:v>
                </c:pt>
                <c:pt idx="42">
                  <c:v>5.1292671805600127</c:v>
                </c:pt>
                <c:pt idx="43">
                  <c:v>5.1583224864600004</c:v>
                </c:pt>
                <c:pt idx="44">
                  <c:v>5.1825749344199821</c:v>
                </c:pt>
                <c:pt idx="45">
                  <c:v>5.2019451383500002</c:v>
                </c:pt>
                <c:pt idx="46">
                  <c:v>5.2261975863099881</c:v>
                </c:pt>
                <c:pt idx="47">
                  <c:v>5.250410341219987</c:v>
                </c:pt>
                <c:pt idx="48">
                  <c:v>5.2698202381999888</c:v>
                </c:pt>
                <c:pt idx="49">
                  <c:v>5.2891904421299998</c:v>
                </c:pt>
                <c:pt idx="50">
                  <c:v>5.3134428900900001</c:v>
                </c:pt>
                <c:pt idx="51">
                  <c:v>5.3376556450099955</c:v>
                </c:pt>
                <c:pt idx="52">
                  <c:v>5.3570258489399771</c:v>
                </c:pt>
                <c:pt idx="53">
                  <c:v>5.3812782968999997</c:v>
                </c:pt>
                <c:pt idx="54">
                  <c:v>5.4006485008300116</c:v>
                </c:pt>
                <c:pt idx="55">
                  <c:v>5.4249009487899782</c:v>
                </c:pt>
                <c:pt idx="56">
                  <c:v>5.4491137037100117</c:v>
                </c:pt>
                <c:pt idx="57">
                  <c:v>5.4685236006800002</c:v>
                </c:pt>
                <c:pt idx="58">
                  <c:v>5.4975789065799869</c:v>
                </c:pt>
                <c:pt idx="59">
                  <c:v>5.516988803559987</c:v>
                </c:pt>
                <c:pt idx="60">
                  <c:v>5.5363590074899998</c:v>
                </c:pt>
                <c:pt idx="61">
                  <c:v>5.5606114554500001</c:v>
                </c:pt>
                <c:pt idx="62">
                  <c:v>5.5848242103699821</c:v>
                </c:pt>
                <c:pt idx="63">
                  <c:v>5.6090766583299869</c:v>
                </c:pt>
                <c:pt idx="64">
                  <c:v>5.6332894132400106</c:v>
                </c:pt>
                <c:pt idx="65">
                  <c:v>5.6526993102200001</c:v>
                </c:pt>
                <c:pt idx="66">
                  <c:v>5.681754616119985</c:v>
                </c:pt>
                <c:pt idx="67">
                  <c:v>5.7011645130900002</c:v>
                </c:pt>
                <c:pt idx="68">
                  <c:v>5.7302198189900002</c:v>
                </c:pt>
                <c:pt idx="69">
                  <c:v>5.7496297159700234</c:v>
                </c:pt>
                <c:pt idx="70">
                  <c:v>5.7738424708800116</c:v>
                </c:pt>
                <c:pt idx="71">
                  <c:v>5.7980949188399888</c:v>
                </c:pt>
                <c:pt idx="72">
                  <c:v>5.8223076737599859</c:v>
                </c:pt>
                <c:pt idx="73">
                  <c:v>5.8465601217199996</c:v>
                </c:pt>
                <c:pt idx="74">
                  <c:v>5.8756154276199881</c:v>
                </c:pt>
                <c:pt idx="75">
                  <c:v>5.89986787558</c:v>
                </c:pt>
                <c:pt idx="76">
                  <c:v>5.9240806304899802</c:v>
                </c:pt>
                <c:pt idx="77">
                  <c:v>5.9483330784500001</c:v>
                </c:pt>
                <c:pt idx="78">
                  <c:v>5.9773883843500117</c:v>
                </c:pt>
                <c:pt idx="79">
                  <c:v>6.0016408323099997</c:v>
                </c:pt>
                <c:pt idx="80">
                  <c:v>6.025853587229987</c:v>
                </c:pt>
                <c:pt idx="81">
                  <c:v>6.054948586169985</c:v>
                </c:pt>
                <c:pt idx="82">
                  <c:v>6.0840435851099999</c:v>
                </c:pt>
                <c:pt idx="83">
                  <c:v>6.1082563400299881</c:v>
                </c:pt>
                <c:pt idx="84">
                  <c:v>6.137351338969987</c:v>
                </c:pt>
                <c:pt idx="85">
                  <c:v>6.16156409389</c:v>
                </c:pt>
                <c:pt idx="86">
                  <c:v>6.1858165418399782</c:v>
                </c:pt>
                <c:pt idx="87">
                  <c:v>6.2100292967600002</c:v>
                </c:pt>
                <c:pt idx="88">
                  <c:v>6.2342817447199996</c:v>
                </c:pt>
                <c:pt idx="89">
                  <c:v>6.2584944996400003</c:v>
                </c:pt>
                <c:pt idx="90">
                  <c:v>6.2827469475899891</c:v>
                </c:pt>
                <c:pt idx="91">
                  <c:v>6.3069597025100004</c:v>
                </c:pt>
                <c:pt idx="92">
                  <c:v>6.3312121504699999</c:v>
                </c:pt>
                <c:pt idx="93">
                  <c:v>6.3554249053899881</c:v>
                </c:pt>
                <c:pt idx="94">
                  <c:v>6.3748348023599801</c:v>
                </c:pt>
                <c:pt idx="95">
                  <c:v>6.399047557279987</c:v>
                </c:pt>
                <c:pt idx="96">
                  <c:v>6.4233000052399998</c:v>
                </c:pt>
                <c:pt idx="97">
                  <c:v>6.4475127601499889</c:v>
                </c:pt>
                <c:pt idx="98">
                  <c:v>6.4668829640899945</c:v>
                </c:pt>
                <c:pt idx="99">
                  <c:v>6.4911354120400002</c:v>
                </c:pt>
                <c:pt idx="100">
                  <c:v>6.5105056159799881</c:v>
                </c:pt>
                <c:pt idx="101">
                  <c:v>6.53475806394</c:v>
                </c:pt>
                <c:pt idx="102">
                  <c:v>6.5589708188499802</c:v>
                </c:pt>
                <c:pt idx="103">
                  <c:v>6.5832232668100001</c:v>
                </c:pt>
                <c:pt idx="104">
                  <c:v>6.6122785727099869</c:v>
                </c:pt>
                <c:pt idx="105">
                  <c:v>6.6316884696900003</c:v>
                </c:pt>
                <c:pt idx="106">
                  <c:v>6.6559012245999849</c:v>
                </c:pt>
                <c:pt idx="107">
                  <c:v>6.684996223549982</c:v>
                </c:pt>
                <c:pt idx="108">
                  <c:v>6.7092089784600004</c:v>
                </c:pt>
                <c:pt idx="109">
                  <c:v>6.7383039774000002</c:v>
                </c:pt>
                <c:pt idx="110">
                  <c:v>6.767398976349984</c:v>
                </c:pt>
                <c:pt idx="111">
                  <c:v>6.79645428225</c:v>
                </c:pt>
                <c:pt idx="112">
                  <c:v>6.8255492811899945</c:v>
                </c:pt>
                <c:pt idx="113">
                  <c:v>6.8546045870899821</c:v>
                </c:pt>
                <c:pt idx="114">
                  <c:v>6.8836995860299997</c:v>
                </c:pt>
                <c:pt idx="115">
                  <c:v>6.88854213701</c:v>
                </c:pt>
                <c:pt idx="116">
                  <c:v>6.92247968694</c:v>
                </c:pt>
                <c:pt idx="117">
                  <c:v>6.9515349928400001</c:v>
                </c:pt>
                <c:pt idx="118">
                  <c:v>6.9854725427600002</c:v>
                </c:pt>
                <c:pt idx="119">
                  <c:v>7.0194100926900003</c:v>
                </c:pt>
                <c:pt idx="120">
                  <c:v>7.0533476426100004</c:v>
                </c:pt>
                <c:pt idx="121">
                  <c:v>7.0872454994999998</c:v>
                </c:pt>
                <c:pt idx="122">
                  <c:v>7.1211830494199821</c:v>
                </c:pt>
                <c:pt idx="123">
                  <c:v>7.1599631503300003</c:v>
                </c:pt>
                <c:pt idx="124">
                  <c:v>7.1987432512399945</c:v>
                </c:pt>
                <c:pt idx="125">
                  <c:v>7.237483659109988</c:v>
                </c:pt>
                <c:pt idx="126">
                  <c:v>7.2762637600100195</c:v>
                </c:pt>
                <c:pt idx="127">
                  <c:v>7.3198864119099945</c:v>
                </c:pt>
                <c:pt idx="128">
                  <c:v>7.3586665128100002</c:v>
                </c:pt>
                <c:pt idx="129">
                  <c:v>7.397446613719989</c:v>
                </c:pt>
                <c:pt idx="130">
                  <c:v>7.4410692656100128</c:v>
                </c:pt>
                <c:pt idx="131">
                  <c:v>7.4846522244599996</c:v>
                </c:pt>
                <c:pt idx="132">
                  <c:v>7.5282748763599772</c:v>
                </c:pt>
                <c:pt idx="133">
                  <c:v>7.5670549772599696</c:v>
                </c:pt>
                <c:pt idx="134">
                  <c:v>7.610677629159988</c:v>
                </c:pt>
                <c:pt idx="135">
                  <c:v>7.64945773006</c:v>
                </c:pt>
                <c:pt idx="136">
                  <c:v>7.6882378309699888</c:v>
                </c:pt>
                <c:pt idx="137">
                  <c:v>7.7269782388399859</c:v>
                </c:pt>
                <c:pt idx="138">
                  <c:v>7.7657583397499881</c:v>
                </c:pt>
                <c:pt idx="139">
                  <c:v>7.8045384406599849</c:v>
                </c:pt>
                <c:pt idx="140">
                  <c:v>7.8384759905800001</c:v>
                </c:pt>
                <c:pt idx="141">
                  <c:v>7.8772560914899996</c:v>
                </c:pt>
                <c:pt idx="142">
                  <c:v>7.91115394837</c:v>
                </c:pt>
                <c:pt idx="143">
                  <c:v>7.9450914983000116</c:v>
                </c:pt>
                <c:pt idx="144">
                  <c:v>7.9741864972399945</c:v>
                </c:pt>
                <c:pt idx="145">
                  <c:v>8.0080843541200046</c:v>
                </c:pt>
                <c:pt idx="146">
                  <c:v>8.03717935307</c:v>
                </c:pt>
                <c:pt idx="147">
                  <c:v>8.0565495570000465</c:v>
                </c:pt>
                <c:pt idx="148">
                  <c:v>8.0856445559400427</c:v>
                </c:pt>
                <c:pt idx="149">
                  <c:v>8.1098573108600007</c:v>
                </c:pt>
                <c:pt idx="150">
                  <c:v>8.1292672078300008</c:v>
                </c:pt>
                <c:pt idx="151">
                  <c:v>8.1534799627500014</c:v>
                </c:pt>
                <c:pt idx="152">
                  <c:v>8.1728898597200352</c:v>
                </c:pt>
                <c:pt idx="153">
                  <c:v>8.1922600636599991</c:v>
                </c:pt>
                <c:pt idx="154">
                  <c:v>8.2067877166100001</c:v>
                </c:pt>
                <c:pt idx="155">
                  <c:v>8.2261976135800001</c:v>
                </c:pt>
                <c:pt idx="156">
                  <c:v>8.2407252665299993</c:v>
                </c:pt>
                <c:pt idx="157">
                  <c:v>8.255252919480025</c:v>
                </c:pt>
                <c:pt idx="158">
                  <c:v>8.2698202654700008</c:v>
                </c:pt>
                <c:pt idx="159">
                  <c:v>8.28434791842</c:v>
                </c:pt>
                <c:pt idx="160">
                  <c:v>8.2988755713699991</c:v>
                </c:pt>
                <c:pt idx="161">
                  <c:v>8.3037181223599994</c:v>
                </c:pt>
                <c:pt idx="162">
                  <c:v>8.31828546835</c:v>
                </c:pt>
                <c:pt idx="163">
                  <c:v>8.3328131212999992</c:v>
                </c:pt>
                <c:pt idx="164">
                  <c:v>8.3376556722800004</c:v>
                </c:pt>
                <c:pt idx="165">
                  <c:v>8.3473407742500001</c:v>
                </c:pt>
                <c:pt idx="166">
                  <c:v>8.361908120239999</c:v>
                </c:pt>
                <c:pt idx="167">
                  <c:v>8.366750671220025</c:v>
                </c:pt>
                <c:pt idx="168">
                  <c:v>8.3764357731900247</c:v>
                </c:pt>
                <c:pt idx="169">
                  <c:v>8.3812783241699993</c:v>
                </c:pt>
                <c:pt idx="170">
                  <c:v>8.390963426139999</c:v>
                </c:pt>
                <c:pt idx="171">
                  <c:v>8.3958059771300046</c:v>
                </c:pt>
                <c:pt idx="172">
                  <c:v>8.4006485281100005</c:v>
                </c:pt>
                <c:pt idx="173">
                  <c:v>8.4054910790900248</c:v>
                </c:pt>
                <c:pt idx="174">
                  <c:v>8.4103733231199982</c:v>
                </c:pt>
                <c:pt idx="175">
                  <c:v>8.4152158741000047</c:v>
                </c:pt>
                <c:pt idx="176">
                  <c:v>8.4249009760700009</c:v>
                </c:pt>
                <c:pt idx="177">
                  <c:v>8.4249009760700009</c:v>
                </c:pt>
                <c:pt idx="178">
                  <c:v>8.4345860780300068</c:v>
                </c:pt>
                <c:pt idx="179">
                  <c:v>8.43942862902</c:v>
                </c:pt>
                <c:pt idx="180">
                  <c:v>8.4442711799999959</c:v>
                </c:pt>
                <c:pt idx="181">
                  <c:v>8.4442711799999959</c:v>
                </c:pt>
                <c:pt idx="182">
                  <c:v>8.4491137309799988</c:v>
                </c:pt>
                <c:pt idx="183">
                  <c:v>8.4588385259900001</c:v>
                </c:pt>
                <c:pt idx="184">
                  <c:v>8.4588385259900001</c:v>
                </c:pt>
                <c:pt idx="185">
                  <c:v>8.4636810769700048</c:v>
                </c:pt>
                <c:pt idx="186">
                  <c:v>8.4636810769700048</c:v>
                </c:pt>
                <c:pt idx="187">
                  <c:v>8.4685236279599998</c:v>
                </c:pt>
                <c:pt idx="188">
                  <c:v>8.4685236279599998</c:v>
                </c:pt>
                <c:pt idx="189">
                  <c:v>8.4733661789400028</c:v>
                </c:pt>
                <c:pt idx="190">
                  <c:v>8.4782087299299995</c:v>
                </c:pt>
                <c:pt idx="191">
                  <c:v>8.4782087299299995</c:v>
                </c:pt>
                <c:pt idx="192">
                  <c:v>8.4782087299299995</c:v>
                </c:pt>
                <c:pt idx="193">
                  <c:v>8.4830512809100007</c:v>
                </c:pt>
                <c:pt idx="194">
                  <c:v>8.4878938318900001</c:v>
                </c:pt>
                <c:pt idx="195">
                  <c:v>8.4878938318900001</c:v>
                </c:pt>
                <c:pt idx="196">
                  <c:v>8.4927363828800253</c:v>
                </c:pt>
                <c:pt idx="197">
                  <c:v>8.4927363828800253</c:v>
                </c:pt>
                <c:pt idx="198">
                  <c:v>8.4927363828800253</c:v>
                </c:pt>
                <c:pt idx="199">
                  <c:v>8.4975789338600016</c:v>
                </c:pt>
                <c:pt idx="200">
                  <c:v>8.5024214848399993</c:v>
                </c:pt>
              </c:numCache>
            </c:numRef>
          </c:yVal>
          <c:smooth val="1"/>
        </c:ser>
        <c:dLbls>
          <c:showLegendKey val="0"/>
          <c:showVal val="0"/>
          <c:showCatName val="0"/>
          <c:showSerName val="0"/>
          <c:showPercent val="0"/>
          <c:showBubbleSize val="0"/>
        </c:dLbls>
        <c:axId val="153620864"/>
        <c:axId val="153622784"/>
      </c:scatterChart>
      <c:valAx>
        <c:axId val="153620864"/>
        <c:scaling>
          <c:orientation val="minMax"/>
        </c:scaling>
        <c:delete val="0"/>
        <c:axPos val="b"/>
        <c:title>
          <c:tx>
            <c:rich>
              <a:bodyPr/>
              <a:lstStyle/>
              <a:p>
                <a:pPr>
                  <a:defRPr/>
                </a:pPr>
                <a:r>
                  <a:rPr lang="en-US"/>
                  <a:t>Time (s)</a:t>
                </a:r>
              </a:p>
            </c:rich>
          </c:tx>
          <c:layout/>
          <c:overlay val="0"/>
        </c:title>
        <c:numFmt formatCode="General" sourceLinked="1"/>
        <c:majorTickMark val="out"/>
        <c:minorTickMark val="none"/>
        <c:tickLblPos val="nextTo"/>
        <c:crossAx val="153622784"/>
        <c:crosses val="autoZero"/>
        <c:crossBetween val="midCat"/>
      </c:valAx>
      <c:valAx>
        <c:axId val="153622784"/>
        <c:scaling>
          <c:orientation val="minMax"/>
        </c:scaling>
        <c:delete val="0"/>
        <c:axPos val="l"/>
        <c:majorGridlines/>
        <c:title>
          <c:tx>
            <c:rich>
              <a:bodyPr rot="0" vert="wordArtVert"/>
              <a:lstStyle/>
              <a:p>
                <a:pPr>
                  <a:defRPr/>
                </a:pPr>
                <a:r>
                  <a:rPr lang="en-US"/>
                  <a:t>pH</a:t>
                </a:r>
              </a:p>
            </c:rich>
          </c:tx>
          <c:layout/>
          <c:overlay val="0"/>
        </c:title>
        <c:numFmt formatCode="0.00" sourceLinked="1"/>
        <c:majorTickMark val="out"/>
        <c:minorTickMark val="none"/>
        <c:tickLblPos val="nextTo"/>
        <c:crossAx val="15362086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Aspers 090414</a:t>
            </a:r>
          </a:p>
        </c:rich>
      </c:tx>
      <c:layout/>
      <c:overlay val="1"/>
    </c:title>
    <c:autoTitleDeleted val="0"/>
    <c:plotArea>
      <c:layout>
        <c:manualLayout>
          <c:layoutTarget val="inner"/>
          <c:xMode val="edge"/>
          <c:yMode val="edge"/>
          <c:x val="0.1701573382701787"/>
          <c:y val="0.13868884189567934"/>
          <c:w val="0.59705809473755556"/>
          <c:h val="0.71432562806741662"/>
        </c:manualLayout>
      </c:layout>
      <c:scatterChart>
        <c:scatterStyle val="smoothMarker"/>
        <c:varyColors val="0"/>
        <c:ser>
          <c:idx val="0"/>
          <c:order val="0"/>
          <c:tx>
            <c:v>run 1</c:v>
          </c:tx>
          <c:spPr>
            <a:ln w="3175"/>
          </c:spPr>
          <c:xVal>
            <c:numRef>
              <c:f>Sheet1!$C$4:$C$184</c:f>
              <c:numCache>
                <c:formatCode>General</c:formatCode>
                <c:ptCount val="18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numCache>
            </c:numRef>
          </c:xVal>
          <c:yVal>
            <c:numRef>
              <c:f>Sheet1!$D$4:$D$184</c:f>
              <c:numCache>
                <c:formatCode>0.00</c:formatCode>
                <c:ptCount val="181"/>
                <c:pt idx="0">
                  <c:v>3.3166447771999987</c:v>
                </c:pt>
                <c:pt idx="1">
                  <c:v>3.5153481396899919</c:v>
                </c:pt>
                <c:pt idx="2">
                  <c:v>3.7092089511899999</c:v>
                </c:pt>
                <c:pt idx="3">
                  <c:v>3.8352343558799999</c:v>
                </c:pt>
                <c:pt idx="4">
                  <c:v>3.96125976057</c:v>
                </c:pt>
                <c:pt idx="5">
                  <c:v>4.0630327172999881</c:v>
                </c:pt>
                <c:pt idx="6">
                  <c:v>4.1696482250200004</c:v>
                </c:pt>
                <c:pt idx="7">
                  <c:v>4.2617360797899888</c:v>
                </c:pt>
                <c:pt idx="8">
                  <c:v>4.3538239345600003</c:v>
                </c:pt>
                <c:pt idx="9">
                  <c:v>4.411974239399985</c:v>
                </c:pt>
                <c:pt idx="10">
                  <c:v>4.4992195431799997</c:v>
                </c:pt>
                <c:pt idx="11">
                  <c:v>4.5622123990099945</c:v>
                </c:pt>
                <c:pt idx="12">
                  <c:v>4.6397726008199998</c:v>
                </c:pt>
                <c:pt idx="13">
                  <c:v>4.7172931095999999</c:v>
                </c:pt>
                <c:pt idx="14">
                  <c:v>4.7851682094500001</c:v>
                </c:pt>
                <c:pt idx="15">
                  <c:v>4.8336334123200118</c:v>
                </c:pt>
                <c:pt idx="16">
                  <c:v>4.89178371716</c:v>
                </c:pt>
                <c:pt idx="17">
                  <c:v>4.9547765729899869</c:v>
                </c:pt>
                <c:pt idx="18">
                  <c:v>5.0129268778299751</c:v>
                </c:pt>
                <c:pt idx="19">
                  <c:v>5.071116875719988</c:v>
                </c:pt>
                <c:pt idx="20">
                  <c:v>5.1292671805600127</c:v>
                </c:pt>
                <c:pt idx="21">
                  <c:v>5.1777323834300004</c:v>
                </c:pt>
                <c:pt idx="22">
                  <c:v>5.2358826882700003</c:v>
                </c:pt>
                <c:pt idx="23">
                  <c:v>5.2940329931200001</c:v>
                </c:pt>
                <c:pt idx="24">
                  <c:v>5.3521832979599822</c:v>
                </c:pt>
                <c:pt idx="25">
                  <c:v>5.4103732958400128</c:v>
                </c:pt>
                <c:pt idx="26">
                  <c:v>5.4782087026500195</c:v>
                </c:pt>
                <c:pt idx="27">
                  <c:v>5.5412015584800001</c:v>
                </c:pt>
                <c:pt idx="28">
                  <c:v>5.5896667613500117</c:v>
                </c:pt>
                <c:pt idx="29">
                  <c:v>5.6526993102200001</c:v>
                </c:pt>
                <c:pt idx="30">
                  <c:v>5.7156921660400002</c:v>
                </c:pt>
                <c:pt idx="31">
                  <c:v>5.7883701238300116</c:v>
                </c:pt>
                <c:pt idx="32">
                  <c:v>5.8514026726999955</c:v>
                </c:pt>
                <c:pt idx="33">
                  <c:v>5.914395528529985</c:v>
                </c:pt>
                <c:pt idx="34">
                  <c:v>5.9822309353399996</c:v>
                </c:pt>
                <c:pt idx="35">
                  <c:v>6.0501060351799945</c:v>
                </c:pt>
                <c:pt idx="36">
                  <c:v>6.1276265439599831</c:v>
                </c:pt>
                <c:pt idx="37">
                  <c:v>6.2100292967600002</c:v>
                </c:pt>
                <c:pt idx="38">
                  <c:v>6.2827469475899891</c:v>
                </c:pt>
                <c:pt idx="39">
                  <c:v>6.3554249053899881</c:v>
                </c:pt>
                <c:pt idx="40">
                  <c:v>6.4378276581899945</c:v>
                </c:pt>
                <c:pt idx="41">
                  <c:v>6.53475806394</c:v>
                </c:pt>
                <c:pt idx="42">
                  <c:v>6.6220033677199783</c:v>
                </c:pt>
                <c:pt idx="43">
                  <c:v>6.7189337734699945</c:v>
                </c:pt>
                <c:pt idx="44">
                  <c:v>6.8352343831500004</c:v>
                </c:pt>
                <c:pt idx="45">
                  <c:v>6.9418498908700128</c:v>
                </c:pt>
                <c:pt idx="46">
                  <c:v>7.0630327445800001</c:v>
                </c:pt>
                <c:pt idx="47">
                  <c:v>7.203585802219985</c:v>
                </c:pt>
                <c:pt idx="48">
                  <c:v>7.3392566158400117</c:v>
                </c:pt>
                <c:pt idx="49">
                  <c:v>7.4604394695499945</c:v>
                </c:pt>
                <c:pt idx="50">
                  <c:v>7.5913074252200117</c:v>
                </c:pt>
                <c:pt idx="51">
                  <c:v>7.7076080349099998</c:v>
                </c:pt>
                <c:pt idx="52">
                  <c:v>7.8142235426199891</c:v>
                </c:pt>
                <c:pt idx="53">
                  <c:v>7.9159964993600003</c:v>
                </c:pt>
                <c:pt idx="54">
                  <c:v>7.9983992521599996</c:v>
                </c:pt>
                <c:pt idx="55">
                  <c:v>8.0759594539700004</c:v>
                </c:pt>
                <c:pt idx="56">
                  <c:v>8.1389523097999987</c:v>
                </c:pt>
                <c:pt idx="57">
                  <c:v>8.1922600636599991</c:v>
                </c:pt>
                <c:pt idx="58">
                  <c:v>8.2407252665299993</c:v>
                </c:pt>
                <c:pt idx="59">
                  <c:v>8.2795053674400005</c:v>
                </c:pt>
                <c:pt idx="60">
                  <c:v>8.3134429173700273</c:v>
                </c:pt>
                <c:pt idx="61">
                  <c:v>8.3424982232700007</c:v>
                </c:pt>
                <c:pt idx="62">
                  <c:v>8.3764357731900247</c:v>
                </c:pt>
                <c:pt idx="63">
                  <c:v>8.390963426139999</c:v>
                </c:pt>
                <c:pt idx="64">
                  <c:v>8.4249009760700009</c:v>
                </c:pt>
                <c:pt idx="65">
                  <c:v>8.4491137309799988</c:v>
                </c:pt>
                <c:pt idx="66">
                  <c:v>8.4733661789400028</c:v>
                </c:pt>
                <c:pt idx="67">
                  <c:v>8.4975789338600016</c:v>
                </c:pt>
                <c:pt idx="68">
                  <c:v>8.5169888308300035</c:v>
                </c:pt>
                <c:pt idx="69">
                  <c:v>8.5266739327999996</c:v>
                </c:pt>
                <c:pt idx="70">
                  <c:v>8.54604413673</c:v>
                </c:pt>
                <c:pt idx="71">
                  <c:v>8.5606114827299997</c:v>
                </c:pt>
                <c:pt idx="72">
                  <c:v>8.5702965846900003</c:v>
                </c:pt>
                <c:pt idx="73">
                  <c:v>8.5896667886300015</c:v>
                </c:pt>
                <c:pt idx="74">
                  <c:v>8.6042341346200004</c:v>
                </c:pt>
                <c:pt idx="75">
                  <c:v>8.6187617875699889</c:v>
                </c:pt>
                <c:pt idx="76">
                  <c:v>8.6332894405199987</c:v>
                </c:pt>
                <c:pt idx="77">
                  <c:v>8.6478170934699996</c:v>
                </c:pt>
                <c:pt idx="78">
                  <c:v>8.6623844394600251</c:v>
                </c:pt>
                <c:pt idx="79">
                  <c:v>8.6769120924100012</c:v>
                </c:pt>
                <c:pt idx="80">
                  <c:v>8.6914397453600003</c:v>
                </c:pt>
                <c:pt idx="81">
                  <c:v>8.7011645403699998</c:v>
                </c:pt>
                <c:pt idx="82">
                  <c:v>8.7060070913500009</c:v>
                </c:pt>
                <c:pt idx="83">
                  <c:v>8.7156921933200007</c:v>
                </c:pt>
                <c:pt idx="84">
                  <c:v>8.735062397250001</c:v>
                </c:pt>
                <c:pt idx="85">
                  <c:v>8.7496297432399999</c:v>
                </c:pt>
                <c:pt idx="86">
                  <c:v>8.7593148452100014</c:v>
                </c:pt>
                <c:pt idx="87">
                  <c:v>8.7689999471799993</c:v>
                </c:pt>
                <c:pt idx="88">
                  <c:v>8.7689999471799993</c:v>
                </c:pt>
                <c:pt idx="89">
                  <c:v>8.7883701511099979</c:v>
                </c:pt>
                <c:pt idx="90">
                  <c:v>8.8029374971000252</c:v>
                </c:pt>
                <c:pt idx="91">
                  <c:v>8.8077800480800068</c:v>
                </c:pt>
                <c:pt idx="92">
                  <c:v>8.8126225990700231</c:v>
                </c:pt>
                <c:pt idx="93">
                  <c:v>8.8223077010300006</c:v>
                </c:pt>
                <c:pt idx="94">
                  <c:v>8.8271502520200027</c:v>
                </c:pt>
                <c:pt idx="95">
                  <c:v>8.8368353539800211</c:v>
                </c:pt>
                <c:pt idx="96">
                  <c:v>8.8416779049700001</c:v>
                </c:pt>
                <c:pt idx="97">
                  <c:v>8.8416779049700001</c:v>
                </c:pt>
                <c:pt idx="98">
                  <c:v>8.8659303529300253</c:v>
                </c:pt>
                <c:pt idx="99">
                  <c:v>8.8562452509600273</c:v>
                </c:pt>
                <c:pt idx="100">
                  <c:v>8.8659303529300253</c:v>
                </c:pt>
                <c:pt idx="101">
                  <c:v>8.8707729039100016</c:v>
                </c:pt>
                <c:pt idx="102">
                  <c:v>8.8853005568600292</c:v>
                </c:pt>
                <c:pt idx="103">
                  <c:v>8.8853005568600292</c:v>
                </c:pt>
                <c:pt idx="104">
                  <c:v>8.8950253518700002</c:v>
                </c:pt>
                <c:pt idx="105">
                  <c:v>8.8998679028500014</c:v>
                </c:pt>
                <c:pt idx="106">
                  <c:v>8.9047104538300008</c:v>
                </c:pt>
                <c:pt idx="107">
                  <c:v>8.9095530048200047</c:v>
                </c:pt>
                <c:pt idx="108">
                  <c:v>8.9095530048200047</c:v>
                </c:pt>
                <c:pt idx="109">
                  <c:v>8.9143955558000005</c:v>
                </c:pt>
                <c:pt idx="110">
                  <c:v>8.91923810678</c:v>
                </c:pt>
                <c:pt idx="111">
                  <c:v>8.9289232087499997</c:v>
                </c:pt>
                <c:pt idx="112">
                  <c:v>8.9289232087499997</c:v>
                </c:pt>
                <c:pt idx="113">
                  <c:v>8.9289232087499997</c:v>
                </c:pt>
                <c:pt idx="114">
                  <c:v>8.93376575974</c:v>
                </c:pt>
                <c:pt idx="115">
                  <c:v>8.9386083107199994</c:v>
                </c:pt>
                <c:pt idx="116">
                  <c:v>8.9483331057299971</c:v>
                </c:pt>
                <c:pt idx="117">
                  <c:v>8.95317565671</c:v>
                </c:pt>
                <c:pt idx="118">
                  <c:v>8.9580182076900012</c:v>
                </c:pt>
                <c:pt idx="119">
                  <c:v>8.9483331057299971</c:v>
                </c:pt>
                <c:pt idx="120">
                  <c:v>8.9677033096600027</c:v>
                </c:pt>
                <c:pt idx="121">
                  <c:v>8.9628607586800211</c:v>
                </c:pt>
                <c:pt idx="122">
                  <c:v>8.9628607586800211</c:v>
                </c:pt>
                <c:pt idx="123">
                  <c:v>8.9677033096600027</c:v>
                </c:pt>
                <c:pt idx="124">
                  <c:v>8.9677033096600027</c:v>
                </c:pt>
                <c:pt idx="125">
                  <c:v>8.9677033096600027</c:v>
                </c:pt>
                <c:pt idx="126">
                  <c:v>8.9773884116300007</c:v>
                </c:pt>
                <c:pt idx="127">
                  <c:v>8.9773884116300007</c:v>
                </c:pt>
                <c:pt idx="128">
                  <c:v>8.9822309626100001</c:v>
                </c:pt>
                <c:pt idx="129">
                  <c:v>8.9870735135900013</c:v>
                </c:pt>
                <c:pt idx="130">
                  <c:v>8.9919557576199995</c:v>
                </c:pt>
                <c:pt idx="131">
                  <c:v>8.9870735135900013</c:v>
                </c:pt>
                <c:pt idx="132">
                  <c:v>8.9919557576199995</c:v>
                </c:pt>
                <c:pt idx="133">
                  <c:v>8.9967983086000007</c:v>
                </c:pt>
                <c:pt idx="134">
                  <c:v>8.9967983086000007</c:v>
                </c:pt>
                <c:pt idx="135">
                  <c:v>8.9967983086000007</c:v>
                </c:pt>
                <c:pt idx="136">
                  <c:v>9.0064834105700005</c:v>
                </c:pt>
                <c:pt idx="137">
                  <c:v>9.001640859580025</c:v>
                </c:pt>
                <c:pt idx="138">
                  <c:v>9.0064834105700005</c:v>
                </c:pt>
                <c:pt idx="139">
                  <c:v>9.0064834105700005</c:v>
                </c:pt>
                <c:pt idx="140">
                  <c:v>9.0064834105700005</c:v>
                </c:pt>
                <c:pt idx="141">
                  <c:v>9.0113259615499999</c:v>
                </c:pt>
                <c:pt idx="142">
                  <c:v>9.0113259615499999</c:v>
                </c:pt>
                <c:pt idx="143">
                  <c:v>9.0161685125400002</c:v>
                </c:pt>
                <c:pt idx="144">
                  <c:v>9.0210110635199889</c:v>
                </c:pt>
                <c:pt idx="145">
                  <c:v>9.0210110635199889</c:v>
                </c:pt>
                <c:pt idx="146">
                  <c:v>9.0210110635199889</c:v>
                </c:pt>
                <c:pt idx="147">
                  <c:v>9.0258536145000008</c:v>
                </c:pt>
                <c:pt idx="148">
                  <c:v>9.0258536145000008</c:v>
                </c:pt>
                <c:pt idx="149">
                  <c:v>9.0258536145000008</c:v>
                </c:pt>
                <c:pt idx="150">
                  <c:v>9.0306961654900011</c:v>
                </c:pt>
                <c:pt idx="151">
                  <c:v>9.0306961654900011</c:v>
                </c:pt>
                <c:pt idx="152">
                  <c:v>9.0355387164700005</c:v>
                </c:pt>
                <c:pt idx="153">
                  <c:v>9.0306961654900011</c:v>
                </c:pt>
                <c:pt idx="154">
                  <c:v>9.0355387164700005</c:v>
                </c:pt>
                <c:pt idx="155">
                  <c:v>9.0404209604899997</c:v>
                </c:pt>
                <c:pt idx="156">
                  <c:v>9.0404209604899997</c:v>
                </c:pt>
                <c:pt idx="157">
                  <c:v>9.0404209604899997</c:v>
                </c:pt>
                <c:pt idx="158">
                  <c:v>9.0404209604899997</c:v>
                </c:pt>
                <c:pt idx="159">
                  <c:v>9.0404209604899997</c:v>
                </c:pt>
                <c:pt idx="160">
                  <c:v>9.04526351148</c:v>
                </c:pt>
                <c:pt idx="161">
                  <c:v>9.04526351148</c:v>
                </c:pt>
                <c:pt idx="162">
                  <c:v>9.0549486134400006</c:v>
                </c:pt>
                <c:pt idx="163">
                  <c:v>9.0549486134400006</c:v>
                </c:pt>
                <c:pt idx="164">
                  <c:v>9.0549486134400006</c:v>
                </c:pt>
                <c:pt idx="165">
                  <c:v>9.0549486134400006</c:v>
                </c:pt>
                <c:pt idx="166">
                  <c:v>9.0597911644300009</c:v>
                </c:pt>
                <c:pt idx="167">
                  <c:v>9.0549486134400006</c:v>
                </c:pt>
                <c:pt idx="168">
                  <c:v>9.0549486134400006</c:v>
                </c:pt>
                <c:pt idx="169">
                  <c:v>9.0597911644300009</c:v>
                </c:pt>
                <c:pt idx="170">
                  <c:v>9.0646337154100003</c:v>
                </c:pt>
                <c:pt idx="171">
                  <c:v>9.0597911644300009</c:v>
                </c:pt>
                <c:pt idx="172">
                  <c:v>9.0646337154100003</c:v>
                </c:pt>
                <c:pt idx="173">
                  <c:v>9.0646337154100003</c:v>
                </c:pt>
                <c:pt idx="174">
                  <c:v>9.0646337154100003</c:v>
                </c:pt>
                <c:pt idx="175">
                  <c:v>9.0646337154100003</c:v>
                </c:pt>
                <c:pt idx="176">
                  <c:v>9.0694762663900068</c:v>
                </c:pt>
                <c:pt idx="177">
                  <c:v>9.0694762663900068</c:v>
                </c:pt>
                <c:pt idx="178">
                  <c:v>9.0694762663900068</c:v>
                </c:pt>
                <c:pt idx="179">
                  <c:v>9.07431881738</c:v>
                </c:pt>
                <c:pt idx="180">
                  <c:v>9.07431881738</c:v>
                </c:pt>
              </c:numCache>
            </c:numRef>
          </c:yVal>
          <c:smooth val="1"/>
        </c:ser>
        <c:ser>
          <c:idx val="1"/>
          <c:order val="1"/>
          <c:tx>
            <c:v>run 2</c:v>
          </c:tx>
          <c:spPr>
            <a:ln w="3175"/>
          </c:spPr>
          <c:xVal>
            <c:numRef>
              <c:f>Sheet1!$E$4:$E$184</c:f>
              <c:numCache>
                <c:formatCode>General</c:formatCode>
                <c:ptCount val="18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numCache>
            </c:numRef>
          </c:xVal>
          <c:yVal>
            <c:numRef>
              <c:f>Sheet1!$F$4:$F$184</c:f>
              <c:numCache>
                <c:formatCode>0.00</c:formatCode>
                <c:ptCount val="181"/>
                <c:pt idx="0">
                  <c:v>3.8158641519499987</c:v>
                </c:pt>
                <c:pt idx="1">
                  <c:v>3.90795200671</c:v>
                </c:pt>
                <c:pt idx="2">
                  <c:v>3.99031506647</c:v>
                </c:pt>
                <c:pt idx="3">
                  <c:v>4.1114979201799891</c:v>
                </c:pt>
                <c:pt idx="4">
                  <c:v>4.1890184289599945</c:v>
                </c:pt>
                <c:pt idx="5">
                  <c:v>4.2568935288</c:v>
                </c:pt>
                <c:pt idx="6">
                  <c:v>4.3198863846300002</c:v>
                </c:pt>
                <c:pt idx="7">
                  <c:v>4.3926040354599891</c:v>
                </c:pt>
                <c:pt idx="8">
                  <c:v>4.4410692383399999</c:v>
                </c:pt>
                <c:pt idx="9">
                  <c:v>4.4846521971900106</c:v>
                </c:pt>
                <c:pt idx="10">
                  <c:v>4.5476847460599821</c:v>
                </c:pt>
                <c:pt idx="11">
                  <c:v>4.6058350508999801</c:v>
                </c:pt>
                <c:pt idx="12">
                  <c:v>4.654300253769982</c:v>
                </c:pt>
                <c:pt idx="13">
                  <c:v>4.6930803546799869</c:v>
                </c:pt>
                <c:pt idx="14">
                  <c:v>4.7463881085399997</c:v>
                </c:pt>
                <c:pt idx="15">
                  <c:v>4.7948533114099945</c:v>
                </c:pt>
                <c:pt idx="16">
                  <c:v>4.8384759633099881</c:v>
                </c:pt>
                <c:pt idx="17">
                  <c:v>4.87725606421</c:v>
                </c:pt>
                <c:pt idx="18">
                  <c:v>4.9257212670899859</c:v>
                </c:pt>
                <c:pt idx="19">
                  <c:v>4.9644616749599955</c:v>
                </c:pt>
                <c:pt idx="20">
                  <c:v>5.0080843268499802</c:v>
                </c:pt>
                <c:pt idx="21">
                  <c:v>5.0517069787399889</c:v>
                </c:pt>
                <c:pt idx="22">
                  <c:v>5.0904870796499821</c:v>
                </c:pt>
                <c:pt idx="23">
                  <c:v>5.1292671805600127</c:v>
                </c:pt>
                <c:pt idx="24">
                  <c:v>5.1922600363799889</c:v>
                </c:pt>
                <c:pt idx="25">
                  <c:v>5.2213550353200002</c:v>
                </c:pt>
                <c:pt idx="26">
                  <c:v>5.26009544319</c:v>
                </c:pt>
                <c:pt idx="27">
                  <c:v>5.308560646069985</c:v>
                </c:pt>
                <c:pt idx="28">
                  <c:v>5.3570258489399771</c:v>
                </c:pt>
                <c:pt idx="29">
                  <c:v>5.3958059498499802</c:v>
                </c:pt>
                <c:pt idx="30">
                  <c:v>5.4345860507599859</c:v>
                </c:pt>
                <c:pt idx="31">
                  <c:v>5.4878938046199996</c:v>
                </c:pt>
                <c:pt idx="32">
                  <c:v>5.5218313545399891</c:v>
                </c:pt>
                <c:pt idx="33">
                  <c:v>5.5751391084000002</c:v>
                </c:pt>
                <c:pt idx="34">
                  <c:v>5.61876176029</c:v>
                </c:pt>
                <c:pt idx="35">
                  <c:v>5.667226963169985</c:v>
                </c:pt>
                <c:pt idx="36">
                  <c:v>5.7060070640799996</c:v>
                </c:pt>
                <c:pt idx="37">
                  <c:v>5.7496297159700234</c:v>
                </c:pt>
                <c:pt idx="38">
                  <c:v>5.7980949188399888</c:v>
                </c:pt>
                <c:pt idx="39">
                  <c:v>5.8514026726999955</c:v>
                </c:pt>
                <c:pt idx="40">
                  <c:v>5.89986787558</c:v>
                </c:pt>
                <c:pt idx="41">
                  <c:v>5.9434905274699945</c:v>
                </c:pt>
                <c:pt idx="42">
                  <c:v>5.9967982813300127</c:v>
                </c:pt>
                <c:pt idx="43">
                  <c:v>6.054948586169985</c:v>
                </c:pt>
                <c:pt idx="44">
                  <c:v>6.1082563400299881</c:v>
                </c:pt>
                <c:pt idx="45">
                  <c:v>6.1664066448699888</c:v>
                </c:pt>
                <c:pt idx="46">
                  <c:v>6.2148718477399783</c:v>
                </c:pt>
                <c:pt idx="47">
                  <c:v>6.2778647035699997</c:v>
                </c:pt>
                <c:pt idx="48">
                  <c:v>6.340897252439988</c:v>
                </c:pt>
                <c:pt idx="49">
                  <c:v>6.4184177612099891</c:v>
                </c:pt>
                <c:pt idx="50">
                  <c:v>6.4668829640899945</c:v>
                </c:pt>
                <c:pt idx="51">
                  <c:v>6.5492857168900001</c:v>
                </c:pt>
                <c:pt idx="52">
                  <c:v>6.6171608167399771</c:v>
                </c:pt>
                <c:pt idx="53">
                  <c:v>6.6898387745300001</c:v>
                </c:pt>
                <c:pt idx="54">
                  <c:v>6.762556425359989</c:v>
                </c:pt>
                <c:pt idx="55">
                  <c:v>6.8497620360999996</c:v>
                </c:pt>
                <c:pt idx="56">
                  <c:v>6.9515349928400001</c:v>
                </c:pt>
                <c:pt idx="57">
                  <c:v>7.0339377456400003</c:v>
                </c:pt>
                <c:pt idx="58">
                  <c:v>7.1357107023699955</c:v>
                </c:pt>
                <c:pt idx="59">
                  <c:v>7.2472084541099999</c:v>
                </c:pt>
                <c:pt idx="60">
                  <c:v>7.3392566158400117</c:v>
                </c:pt>
                <c:pt idx="61">
                  <c:v>7.445911816599982</c:v>
                </c:pt>
                <c:pt idx="62">
                  <c:v>7.5525273243099891</c:v>
                </c:pt>
                <c:pt idx="63">
                  <c:v>7.6397726281000002</c:v>
                </c:pt>
                <c:pt idx="64">
                  <c:v>7.7415455848299999</c:v>
                </c:pt>
                <c:pt idx="65">
                  <c:v>7.8336334395999998</c:v>
                </c:pt>
                <c:pt idx="66">
                  <c:v>7.9063113973899997</c:v>
                </c:pt>
                <c:pt idx="67">
                  <c:v>7.9741864972399945</c:v>
                </c:pt>
                <c:pt idx="68">
                  <c:v>8.0323368020800068</c:v>
                </c:pt>
                <c:pt idx="69">
                  <c:v>8.0808020049600007</c:v>
                </c:pt>
                <c:pt idx="70">
                  <c:v>8.1341097588199993</c:v>
                </c:pt>
                <c:pt idx="71">
                  <c:v>8.1728898597200352</c:v>
                </c:pt>
                <c:pt idx="72">
                  <c:v>8.2165125116200048</c:v>
                </c:pt>
                <c:pt idx="73">
                  <c:v>8.2504103685000008</c:v>
                </c:pt>
                <c:pt idx="74">
                  <c:v>8.28434791842</c:v>
                </c:pt>
                <c:pt idx="75">
                  <c:v>8.3134429173700273</c:v>
                </c:pt>
                <c:pt idx="76">
                  <c:v>8.3424982232700007</c:v>
                </c:pt>
                <c:pt idx="77">
                  <c:v>8.3715932222100005</c:v>
                </c:pt>
                <c:pt idx="78">
                  <c:v>8.390963426139999</c:v>
                </c:pt>
                <c:pt idx="79">
                  <c:v>8.4152158741000047</c:v>
                </c:pt>
                <c:pt idx="80">
                  <c:v>8.4297435270500003</c:v>
                </c:pt>
                <c:pt idx="81">
                  <c:v>8.4539562819700027</c:v>
                </c:pt>
                <c:pt idx="82">
                  <c:v>8.4830512809100007</c:v>
                </c:pt>
                <c:pt idx="83">
                  <c:v>8.4975789338600016</c:v>
                </c:pt>
                <c:pt idx="84">
                  <c:v>8.5121462798500254</c:v>
                </c:pt>
                <c:pt idx="85">
                  <c:v>8.5218313818199984</c:v>
                </c:pt>
                <c:pt idx="86">
                  <c:v>8.5508866877200251</c:v>
                </c:pt>
                <c:pt idx="87">
                  <c:v>8.5606114827299997</c:v>
                </c:pt>
                <c:pt idx="88">
                  <c:v>8.5702965846900003</c:v>
                </c:pt>
                <c:pt idx="89">
                  <c:v>8.5848242376400048</c:v>
                </c:pt>
                <c:pt idx="90">
                  <c:v>8.5993518905900004</c:v>
                </c:pt>
                <c:pt idx="91">
                  <c:v>8.6139192365800028</c:v>
                </c:pt>
                <c:pt idx="92">
                  <c:v>8.6284468895300002</c:v>
                </c:pt>
                <c:pt idx="93">
                  <c:v>8.6381319914999999</c:v>
                </c:pt>
                <c:pt idx="94">
                  <c:v>8.6526993374900272</c:v>
                </c:pt>
                <c:pt idx="95">
                  <c:v>8.6623844394600251</c:v>
                </c:pt>
                <c:pt idx="96">
                  <c:v>8.67206954143</c:v>
                </c:pt>
                <c:pt idx="97">
                  <c:v>8.6865971943800027</c:v>
                </c:pt>
                <c:pt idx="98">
                  <c:v>8.7011645403699998</c:v>
                </c:pt>
                <c:pt idx="99">
                  <c:v>8.7060070913500009</c:v>
                </c:pt>
                <c:pt idx="100">
                  <c:v>8.7205347443000001</c:v>
                </c:pt>
                <c:pt idx="101">
                  <c:v>8.7253772952799995</c:v>
                </c:pt>
                <c:pt idx="102">
                  <c:v>8.7399049482300004</c:v>
                </c:pt>
                <c:pt idx="103">
                  <c:v>8.7447474992200007</c:v>
                </c:pt>
                <c:pt idx="104">
                  <c:v>8.7496297432399999</c:v>
                </c:pt>
                <c:pt idx="105">
                  <c:v>8.7593148452100014</c:v>
                </c:pt>
                <c:pt idx="106">
                  <c:v>8.7689999471799993</c:v>
                </c:pt>
                <c:pt idx="107">
                  <c:v>8.7738424981600005</c:v>
                </c:pt>
                <c:pt idx="108">
                  <c:v>8.7835276001300002</c:v>
                </c:pt>
                <c:pt idx="109">
                  <c:v>8.7980949461200009</c:v>
                </c:pt>
                <c:pt idx="110">
                  <c:v>8.8077800480800068</c:v>
                </c:pt>
                <c:pt idx="111">
                  <c:v>8.8077800480800068</c:v>
                </c:pt>
                <c:pt idx="112">
                  <c:v>8.8126225990700231</c:v>
                </c:pt>
                <c:pt idx="113">
                  <c:v>8.8223077010300006</c:v>
                </c:pt>
                <c:pt idx="114">
                  <c:v>8.8319928030000003</c:v>
                </c:pt>
                <c:pt idx="115">
                  <c:v>8.8368353539800211</c:v>
                </c:pt>
                <c:pt idx="116">
                  <c:v>8.8416779049700001</c:v>
                </c:pt>
                <c:pt idx="117">
                  <c:v>8.851402699980035</c:v>
                </c:pt>
                <c:pt idx="118">
                  <c:v>8.8562452509600273</c:v>
                </c:pt>
                <c:pt idx="119">
                  <c:v>8.8659303529300253</c:v>
                </c:pt>
                <c:pt idx="120">
                  <c:v>8.8659303529300253</c:v>
                </c:pt>
                <c:pt idx="121">
                  <c:v>8.8707729039100016</c:v>
                </c:pt>
                <c:pt idx="122">
                  <c:v>8.8707729039100016</c:v>
                </c:pt>
                <c:pt idx="123">
                  <c:v>8.8804580058800067</c:v>
                </c:pt>
                <c:pt idx="124">
                  <c:v>8.8804580058800067</c:v>
                </c:pt>
                <c:pt idx="125">
                  <c:v>8.8950253518700002</c:v>
                </c:pt>
                <c:pt idx="126">
                  <c:v>8.8901431078400002</c:v>
                </c:pt>
                <c:pt idx="127">
                  <c:v>8.8998679028500014</c:v>
                </c:pt>
                <c:pt idx="128">
                  <c:v>8.9047104538300008</c:v>
                </c:pt>
                <c:pt idx="129">
                  <c:v>8.9095530048200047</c:v>
                </c:pt>
                <c:pt idx="130">
                  <c:v>8.9095530048200047</c:v>
                </c:pt>
                <c:pt idx="131">
                  <c:v>8.91923810678</c:v>
                </c:pt>
                <c:pt idx="132">
                  <c:v>8.91923810678</c:v>
                </c:pt>
                <c:pt idx="133">
                  <c:v>8.9240806577700003</c:v>
                </c:pt>
                <c:pt idx="134">
                  <c:v>8.9289232087499997</c:v>
                </c:pt>
                <c:pt idx="135">
                  <c:v>8.9289232087499997</c:v>
                </c:pt>
                <c:pt idx="136">
                  <c:v>8.93376575974</c:v>
                </c:pt>
                <c:pt idx="137">
                  <c:v>8.9386083107199994</c:v>
                </c:pt>
                <c:pt idx="138">
                  <c:v>8.943490554740027</c:v>
                </c:pt>
                <c:pt idx="139">
                  <c:v>8.9483331057299971</c:v>
                </c:pt>
                <c:pt idx="140">
                  <c:v>8.9483331057299971</c:v>
                </c:pt>
                <c:pt idx="141">
                  <c:v>8.95317565671</c:v>
                </c:pt>
                <c:pt idx="142">
                  <c:v>8.9580182076900012</c:v>
                </c:pt>
                <c:pt idx="143">
                  <c:v>8.9580182076900012</c:v>
                </c:pt>
                <c:pt idx="144">
                  <c:v>8.9628607586800211</c:v>
                </c:pt>
                <c:pt idx="145">
                  <c:v>8.9677033096600027</c:v>
                </c:pt>
                <c:pt idx="146">
                  <c:v>8.9677033096600027</c:v>
                </c:pt>
                <c:pt idx="147">
                  <c:v>8.9822309626100001</c:v>
                </c:pt>
                <c:pt idx="148">
                  <c:v>8.9822309626100001</c:v>
                </c:pt>
                <c:pt idx="149">
                  <c:v>8.9773884116300007</c:v>
                </c:pt>
                <c:pt idx="150">
                  <c:v>8.9870735135900013</c:v>
                </c:pt>
                <c:pt idx="151">
                  <c:v>8.9870735135900013</c:v>
                </c:pt>
                <c:pt idx="152">
                  <c:v>8.9870735135900013</c:v>
                </c:pt>
                <c:pt idx="153">
                  <c:v>8.9919557576199995</c:v>
                </c:pt>
                <c:pt idx="154">
                  <c:v>8.9919557576199995</c:v>
                </c:pt>
                <c:pt idx="155">
                  <c:v>8.9677033096600027</c:v>
                </c:pt>
                <c:pt idx="156">
                  <c:v>8.9967983086000007</c:v>
                </c:pt>
                <c:pt idx="157">
                  <c:v>9.001640859580025</c:v>
                </c:pt>
                <c:pt idx="158">
                  <c:v>9.0113259615499999</c:v>
                </c:pt>
                <c:pt idx="159">
                  <c:v>9.001640859580025</c:v>
                </c:pt>
                <c:pt idx="160">
                  <c:v>9.0113259615499999</c:v>
                </c:pt>
                <c:pt idx="161">
                  <c:v>9.0113259615499999</c:v>
                </c:pt>
                <c:pt idx="162">
                  <c:v>9.0210110635199889</c:v>
                </c:pt>
                <c:pt idx="163">
                  <c:v>9.0210110635199889</c:v>
                </c:pt>
                <c:pt idx="164">
                  <c:v>9.0161685125400002</c:v>
                </c:pt>
                <c:pt idx="165">
                  <c:v>9.0210110635199889</c:v>
                </c:pt>
                <c:pt idx="166">
                  <c:v>9.0210110635199889</c:v>
                </c:pt>
                <c:pt idx="167">
                  <c:v>9.0258536145000008</c:v>
                </c:pt>
                <c:pt idx="168">
                  <c:v>9.0306961654900011</c:v>
                </c:pt>
                <c:pt idx="169">
                  <c:v>9.0306961654900011</c:v>
                </c:pt>
                <c:pt idx="170">
                  <c:v>9.0355387164700005</c:v>
                </c:pt>
                <c:pt idx="171">
                  <c:v>9.0355387164700005</c:v>
                </c:pt>
                <c:pt idx="172">
                  <c:v>9.0355387164700005</c:v>
                </c:pt>
                <c:pt idx="173">
                  <c:v>9.0404209604899997</c:v>
                </c:pt>
                <c:pt idx="174">
                  <c:v>9.0404209604899997</c:v>
                </c:pt>
                <c:pt idx="175">
                  <c:v>9.0404209604899997</c:v>
                </c:pt>
                <c:pt idx="176">
                  <c:v>9.04526351148</c:v>
                </c:pt>
                <c:pt idx="177">
                  <c:v>9.04526351148</c:v>
                </c:pt>
                <c:pt idx="178">
                  <c:v>9.0501060624600047</c:v>
                </c:pt>
                <c:pt idx="179">
                  <c:v>9.0501060624600047</c:v>
                </c:pt>
                <c:pt idx="180">
                  <c:v>9.0501060624600047</c:v>
                </c:pt>
              </c:numCache>
            </c:numRef>
          </c:yVal>
          <c:smooth val="1"/>
        </c:ser>
        <c:ser>
          <c:idx val="2"/>
          <c:order val="2"/>
          <c:tx>
            <c:v>run 3</c:v>
          </c:tx>
          <c:spPr>
            <a:ln w="3175"/>
          </c:spPr>
          <c:xVal>
            <c:numRef>
              <c:f>Sheet1!$G$4:$G$184</c:f>
              <c:numCache>
                <c:formatCode>General</c:formatCode>
                <c:ptCount val="18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pt idx="61">
                  <c:v>122</c:v>
                </c:pt>
                <c:pt idx="62">
                  <c:v>124</c:v>
                </c:pt>
                <c:pt idx="63">
                  <c:v>126</c:v>
                </c:pt>
                <c:pt idx="64">
                  <c:v>128</c:v>
                </c:pt>
                <c:pt idx="65">
                  <c:v>130</c:v>
                </c:pt>
                <c:pt idx="66">
                  <c:v>132</c:v>
                </c:pt>
                <c:pt idx="67">
                  <c:v>134</c:v>
                </c:pt>
                <c:pt idx="68">
                  <c:v>136</c:v>
                </c:pt>
                <c:pt idx="69">
                  <c:v>138</c:v>
                </c:pt>
                <c:pt idx="70">
                  <c:v>140</c:v>
                </c:pt>
                <c:pt idx="71">
                  <c:v>142</c:v>
                </c:pt>
                <c:pt idx="72">
                  <c:v>144</c:v>
                </c:pt>
                <c:pt idx="73">
                  <c:v>146</c:v>
                </c:pt>
                <c:pt idx="74">
                  <c:v>148</c:v>
                </c:pt>
                <c:pt idx="75">
                  <c:v>150</c:v>
                </c:pt>
                <c:pt idx="76">
                  <c:v>152</c:v>
                </c:pt>
                <c:pt idx="77">
                  <c:v>154</c:v>
                </c:pt>
                <c:pt idx="78">
                  <c:v>156</c:v>
                </c:pt>
                <c:pt idx="79">
                  <c:v>158</c:v>
                </c:pt>
                <c:pt idx="80">
                  <c:v>160</c:v>
                </c:pt>
                <c:pt idx="81">
                  <c:v>162</c:v>
                </c:pt>
                <c:pt idx="82">
                  <c:v>164</c:v>
                </c:pt>
                <c:pt idx="83">
                  <c:v>166</c:v>
                </c:pt>
                <c:pt idx="84">
                  <c:v>168</c:v>
                </c:pt>
                <c:pt idx="85">
                  <c:v>170</c:v>
                </c:pt>
                <c:pt idx="86">
                  <c:v>172</c:v>
                </c:pt>
                <c:pt idx="87">
                  <c:v>174</c:v>
                </c:pt>
                <c:pt idx="88">
                  <c:v>176</c:v>
                </c:pt>
                <c:pt idx="89">
                  <c:v>178</c:v>
                </c:pt>
                <c:pt idx="90">
                  <c:v>180</c:v>
                </c:pt>
                <c:pt idx="91">
                  <c:v>182</c:v>
                </c:pt>
                <c:pt idx="92">
                  <c:v>184</c:v>
                </c:pt>
                <c:pt idx="93">
                  <c:v>186</c:v>
                </c:pt>
                <c:pt idx="94">
                  <c:v>188</c:v>
                </c:pt>
                <c:pt idx="95">
                  <c:v>190</c:v>
                </c:pt>
                <c:pt idx="96">
                  <c:v>192</c:v>
                </c:pt>
                <c:pt idx="97">
                  <c:v>194</c:v>
                </c:pt>
                <c:pt idx="98">
                  <c:v>196</c:v>
                </c:pt>
                <c:pt idx="99">
                  <c:v>198</c:v>
                </c:pt>
                <c:pt idx="100">
                  <c:v>200</c:v>
                </c:pt>
                <c:pt idx="101">
                  <c:v>202</c:v>
                </c:pt>
                <c:pt idx="102">
                  <c:v>204</c:v>
                </c:pt>
                <c:pt idx="103">
                  <c:v>206</c:v>
                </c:pt>
                <c:pt idx="104">
                  <c:v>208</c:v>
                </c:pt>
                <c:pt idx="105">
                  <c:v>210</c:v>
                </c:pt>
                <c:pt idx="106">
                  <c:v>212</c:v>
                </c:pt>
                <c:pt idx="107">
                  <c:v>214</c:v>
                </c:pt>
                <c:pt idx="108">
                  <c:v>216</c:v>
                </c:pt>
                <c:pt idx="109">
                  <c:v>218</c:v>
                </c:pt>
                <c:pt idx="110">
                  <c:v>220</c:v>
                </c:pt>
                <c:pt idx="111">
                  <c:v>222</c:v>
                </c:pt>
                <c:pt idx="112">
                  <c:v>224</c:v>
                </c:pt>
                <c:pt idx="113">
                  <c:v>226</c:v>
                </c:pt>
                <c:pt idx="114">
                  <c:v>228</c:v>
                </c:pt>
                <c:pt idx="115">
                  <c:v>230</c:v>
                </c:pt>
                <c:pt idx="116">
                  <c:v>232</c:v>
                </c:pt>
                <c:pt idx="117">
                  <c:v>234</c:v>
                </c:pt>
                <c:pt idx="118">
                  <c:v>236</c:v>
                </c:pt>
                <c:pt idx="119">
                  <c:v>238</c:v>
                </c:pt>
                <c:pt idx="120">
                  <c:v>240</c:v>
                </c:pt>
                <c:pt idx="121">
                  <c:v>242</c:v>
                </c:pt>
                <c:pt idx="122">
                  <c:v>244</c:v>
                </c:pt>
                <c:pt idx="123">
                  <c:v>246</c:v>
                </c:pt>
                <c:pt idx="124">
                  <c:v>248</c:v>
                </c:pt>
                <c:pt idx="125">
                  <c:v>250</c:v>
                </c:pt>
                <c:pt idx="126">
                  <c:v>252</c:v>
                </c:pt>
                <c:pt idx="127">
                  <c:v>254</c:v>
                </c:pt>
                <c:pt idx="128">
                  <c:v>256</c:v>
                </c:pt>
                <c:pt idx="129">
                  <c:v>258</c:v>
                </c:pt>
                <c:pt idx="130">
                  <c:v>260</c:v>
                </c:pt>
                <c:pt idx="131">
                  <c:v>262</c:v>
                </c:pt>
                <c:pt idx="132">
                  <c:v>264</c:v>
                </c:pt>
                <c:pt idx="133">
                  <c:v>266</c:v>
                </c:pt>
                <c:pt idx="134">
                  <c:v>268</c:v>
                </c:pt>
                <c:pt idx="135">
                  <c:v>270</c:v>
                </c:pt>
                <c:pt idx="136">
                  <c:v>272</c:v>
                </c:pt>
                <c:pt idx="137">
                  <c:v>274</c:v>
                </c:pt>
                <c:pt idx="138">
                  <c:v>276</c:v>
                </c:pt>
                <c:pt idx="139">
                  <c:v>278</c:v>
                </c:pt>
                <c:pt idx="140">
                  <c:v>280</c:v>
                </c:pt>
                <c:pt idx="141">
                  <c:v>282</c:v>
                </c:pt>
                <c:pt idx="142">
                  <c:v>284</c:v>
                </c:pt>
                <c:pt idx="143">
                  <c:v>286</c:v>
                </c:pt>
                <c:pt idx="144">
                  <c:v>288</c:v>
                </c:pt>
                <c:pt idx="145">
                  <c:v>290</c:v>
                </c:pt>
                <c:pt idx="146">
                  <c:v>292</c:v>
                </c:pt>
                <c:pt idx="147">
                  <c:v>294</c:v>
                </c:pt>
                <c:pt idx="148">
                  <c:v>296</c:v>
                </c:pt>
                <c:pt idx="149">
                  <c:v>298</c:v>
                </c:pt>
                <c:pt idx="150">
                  <c:v>300</c:v>
                </c:pt>
                <c:pt idx="151">
                  <c:v>302</c:v>
                </c:pt>
                <c:pt idx="152">
                  <c:v>304</c:v>
                </c:pt>
                <c:pt idx="153">
                  <c:v>306</c:v>
                </c:pt>
                <c:pt idx="154">
                  <c:v>308</c:v>
                </c:pt>
                <c:pt idx="155">
                  <c:v>310</c:v>
                </c:pt>
                <c:pt idx="156">
                  <c:v>312</c:v>
                </c:pt>
                <c:pt idx="157">
                  <c:v>314</c:v>
                </c:pt>
                <c:pt idx="158">
                  <c:v>316</c:v>
                </c:pt>
                <c:pt idx="159">
                  <c:v>318</c:v>
                </c:pt>
                <c:pt idx="160">
                  <c:v>320</c:v>
                </c:pt>
                <c:pt idx="161">
                  <c:v>322</c:v>
                </c:pt>
                <c:pt idx="162">
                  <c:v>324</c:v>
                </c:pt>
                <c:pt idx="163">
                  <c:v>326</c:v>
                </c:pt>
                <c:pt idx="164">
                  <c:v>328</c:v>
                </c:pt>
                <c:pt idx="165">
                  <c:v>330</c:v>
                </c:pt>
                <c:pt idx="166">
                  <c:v>332</c:v>
                </c:pt>
                <c:pt idx="167">
                  <c:v>334</c:v>
                </c:pt>
                <c:pt idx="168">
                  <c:v>336</c:v>
                </c:pt>
                <c:pt idx="169">
                  <c:v>338</c:v>
                </c:pt>
                <c:pt idx="170">
                  <c:v>340</c:v>
                </c:pt>
                <c:pt idx="171">
                  <c:v>342</c:v>
                </c:pt>
                <c:pt idx="172">
                  <c:v>344</c:v>
                </c:pt>
                <c:pt idx="173">
                  <c:v>346</c:v>
                </c:pt>
                <c:pt idx="174">
                  <c:v>348</c:v>
                </c:pt>
                <c:pt idx="175">
                  <c:v>350</c:v>
                </c:pt>
                <c:pt idx="176">
                  <c:v>352</c:v>
                </c:pt>
                <c:pt idx="177">
                  <c:v>354</c:v>
                </c:pt>
                <c:pt idx="178">
                  <c:v>356</c:v>
                </c:pt>
                <c:pt idx="179">
                  <c:v>358</c:v>
                </c:pt>
                <c:pt idx="180">
                  <c:v>360</c:v>
                </c:pt>
              </c:numCache>
            </c:numRef>
          </c:xVal>
          <c:yVal>
            <c:numRef>
              <c:f>Sheet1!$H$4:$H$184</c:f>
              <c:numCache>
                <c:formatCode>0.00</c:formatCode>
                <c:ptCount val="181"/>
                <c:pt idx="0">
                  <c:v>3.3118022262199944</c:v>
                </c:pt>
                <c:pt idx="1">
                  <c:v>3.4911353847699997</c:v>
                </c:pt>
                <c:pt idx="2">
                  <c:v>3.65590119733</c:v>
                </c:pt>
                <c:pt idx="3">
                  <c:v>3.7916117039900001</c:v>
                </c:pt>
                <c:pt idx="4">
                  <c:v>3.8982272117000001</c:v>
                </c:pt>
                <c:pt idx="5">
                  <c:v>4.0387802693499859</c:v>
                </c:pt>
                <c:pt idx="6">
                  <c:v>4.1260255731299802</c:v>
                </c:pt>
                <c:pt idx="7">
                  <c:v>4.2035857749499881</c:v>
                </c:pt>
                <c:pt idx="8">
                  <c:v>4.3102012826599996</c:v>
                </c:pt>
                <c:pt idx="9">
                  <c:v>4.3586664855400148</c:v>
                </c:pt>
                <c:pt idx="10">
                  <c:v>4.4459117893200002</c:v>
                </c:pt>
                <c:pt idx="11">
                  <c:v>4.5234322980999888</c:v>
                </c:pt>
                <c:pt idx="12">
                  <c:v>4.5815826029400002</c:v>
                </c:pt>
                <c:pt idx="13">
                  <c:v>4.6397726008199998</c:v>
                </c:pt>
                <c:pt idx="14">
                  <c:v>4.7027654566499955</c:v>
                </c:pt>
                <c:pt idx="15">
                  <c:v>4.76575831247</c:v>
                </c:pt>
                <c:pt idx="16">
                  <c:v>4.8287908613399821</c:v>
                </c:pt>
                <c:pt idx="17">
                  <c:v>4.8869411661799891</c:v>
                </c:pt>
                <c:pt idx="18">
                  <c:v>4.9354063690599945</c:v>
                </c:pt>
                <c:pt idx="19">
                  <c:v>4.993556673899989</c:v>
                </c:pt>
                <c:pt idx="20">
                  <c:v>5.0468644277600001</c:v>
                </c:pt>
                <c:pt idx="21">
                  <c:v>5.0953296306300002</c:v>
                </c:pt>
                <c:pt idx="22">
                  <c:v>5.1583224864600004</c:v>
                </c:pt>
                <c:pt idx="23">
                  <c:v>5.2165124843399999</c:v>
                </c:pt>
                <c:pt idx="24">
                  <c:v>5.2649776872199849</c:v>
                </c:pt>
                <c:pt idx="25">
                  <c:v>5.3231279920599945</c:v>
                </c:pt>
                <c:pt idx="26">
                  <c:v>5.3764357459200003</c:v>
                </c:pt>
                <c:pt idx="27">
                  <c:v>5.4297434997700176</c:v>
                </c:pt>
                <c:pt idx="28">
                  <c:v>5.4830512536300002</c:v>
                </c:pt>
                <c:pt idx="29">
                  <c:v>5.5460441094600004</c:v>
                </c:pt>
                <c:pt idx="30">
                  <c:v>5.6090766583299869</c:v>
                </c:pt>
                <c:pt idx="31">
                  <c:v>5.6526993102200001</c:v>
                </c:pt>
                <c:pt idx="32">
                  <c:v>5.7156921660400002</c:v>
                </c:pt>
                <c:pt idx="33">
                  <c:v>5.7786850218700003</c:v>
                </c:pt>
                <c:pt idx="34">
                  <c:v>5.8465601217199996</c:v>
                </c:pt>
                <c:pt idx="35">
                  <c:v>5.9095529775399891</c:v>
                </c:pt>
                <c:pt idx="36">
                  <c:v>5.9822309353399996</c:v>
                </c:pt>
                <c:pt idx="37">
                  <c:v>6.0404209332200001</c:v>
                </c:pt>
                <c:pt idx="38">
                  <c:v>6.1130988910099955</c:v>
                </c:pt>
                <c:pt idx="39">
                  <c:v>6.1858165418399782</c:v>
                </c:pt>
                <c:pt idx="40">
                  <c:v>6.2584944996400003</c:v>
                </c:pt>
                <c:pt idx="41">
                  <c:v>6.3360547014500002</c:v>
                </c:pt>
                <c:pt idx="42">
                  <c:v>6.413575210229987</c:v>
                </c:pt>
                <c:pt idx="43">
                  <c:v>6.5105056159799881</c:v>
                </c:pt>
                <c:pt idx="44">
                  <c:v>6.5929083687799821</c:v>
                </c:pt>
                <c:pt idx="45">
                  <c:v>6.699523876499982</c:v>
                </c:pt>
                <c:pt idx="46">
                  <c:v>6.7916117312599997</c:v>
                </c:pt>
                <c:pt idx="47">
                  <c:v>6.9127945849700003</c:v>
                </c:pt>
                <c:pt idx="48">
                  <c:v>7.0194100926900003</c:v>
                </c:pt>
                <c:pt idx="49">
                  <c:v>7.1453958043399881</c:v>
                </c:pt>
                <c:pt idx="50">
                  <c:v>7.2762637600100195</c:v>
                </c:pt>
                <c:pt idx="51">
                  <c:v>7.4022891647100106</c:v>
                </c:pt>
                <c:pt idx="52">
                  <c:v>7.533117427339989</c:v>
                </c:pt>
                <c:pt idx="53">
                  <c:v>7.6543002810499869</c:v>
                </c:pt>
                <c:pt idx="54">
                  <c:v>7.7657583397499881</c:v>
                </c:pt>
                <c:pt idx="55">
                  <c:v>7.8675312964799753</c:v>
                </c:pt>
                <c:pt idx="56">
                  <c:v>7.9499340492799888</c:v>
                </c:pt>
                <c:pt idx="57">
                  <c:v>8.0274942511000251</c:v>
                </c:pt>
                <c:pt idx="58">
                  <c:v>8.0904871069200048</c:v>
                </c:pt>
                <c:pt idx="59">
                  <c:v>8.1486374117700002</c:v>
                </c:pt>
                <c:pt idx="60">
                  <c:v>8.1971026146400003</c:v>
                </c:pt>
                <c:pt idx="61">
                  <c:v>8.2407252665299993</c:v>
                </c:pt>
                <c:pt idx="62">
                  <c:v>8.28434791842</c:v>
                </c:pt>
                <c:pt idx="63">
                  <c:v>8.31828546835</c:v>
                </c:pt>
                <c:pt idx="64">
                  <c:v>8.3473407742500001</c:v>
                </c:pt>
                <c:pt idx="65">
                  <c:v>8.3715932222100005</c:v>
                </c:pt>
                <c:pt idx="66">
                  <c:v>8.4006485281100005</c:v>
                </c:pt>
                <c:pt idx="67">
                  <c:v>8.4249009760700009</c:v>
                </c:pt>
                <c:pt idx="68">
                  <c:v>8.43942862902</c:v>
                </c:pt>
                <c:pt idx="69">
                  <c:v>8.4636810769700048</c:v>
                </c:pt>
                <c:pt idx="70">
                  <c:v>8.4830512809100007</c:v>
                </c:pt>
                <c:pt idx="71">
                  <c:v>8.4975789338600016</c:v>
                </c:pt>
                <c:pt idx="72">
                  <c:v>8.5121462798500254</c:v>
                </c:pt>
                <c:pt idx="73">
                  <c:v>8.531516483779999</c:v>
                </c:pt>
                <c:pt idx="74">
                  <c:v>8.5557689317400047</c:v>
                </c:pt>
                <c:pt idx="75">
                  <c:v>8.5702965846900003</c:v>
                </c:pt>
                <c:pt idx="76">
                  <c:v>8.5848242376400048</c:v>
                </c:pt>
                <c:pt idx="77">
                  <c:v>8.5993518905900004</c:v>
                </c:pt>
                <c:pt idx="78">
                  <c:v>8.6139192365800028</c:v>
                </c:pt>
                <c:pt idx="79">
                  <c:v>8.6236043385500007</c:v>
                </c:pt>
                <c:pt idx="80">
                  <c:v>8.6381319914999999</c:v>
                </c:pt>
                <c:pt idx="81">
                  <c:v>8.6526993374900272</c:v>
                </c:pt>
                <c:pt idx="82">
                  <c:v>8.6672269904399997</c:v>
                </c:pt>
                <c:pt idx="83">
                  <c:v>8.6769120924100012</c:v>
                </c:pt>
                <c:pt idx="84">
                  <c:v>8.6865971943800027</c:v>
                </c:pt>
                <c:pt idx="85">
                  <c:v>8.6962822963400068</c:v>
                </c:pt>
                <c:pt idx="86">
                  <c:v>8.7060070913500009</c:v>
                </c:pt>
                <c:pt idx="87">
                  <c:v>8.7205347443000001</c:v>
                </c:pt>
                <c:pt idx="88">
                  <c:v>8.735062397250001</c:v>
                </c:pt>
                <c:pt idx="89">
                  <c:v>8.7447474992200007</c:v>
                </c:pt>
                <c:pt idx="90">
                  <c:v>8.7544722942300002</c:v>
                </c:pt>
                <c:pt idx="91">
                  <c:v>8.7593148452100014</c:v>
                </c:pt>
                <c:pt idx="92">
                  <c:v>8.7738424981600005</c:v>
                </c:pt>
                <c:pt idx="93">
                  <c:v>8.7835276001300002</c:v>
                </c:pt>
                <c:pt idx="94">
                  <c:v>8.7932127020899973</c:v>
                </c:pt>
                <c:pt idx="95">
                  <c:v>8.7980949461200009</c:v>
                </c:pt>
                <c:pt idx="96">
                  <c:v>8.8174651500500012</c:v>
                </c:pt>
                <c:pt idx="97">
                  <c:v>8.8174651500500012</c:v>
                </c:pt>
                <c:pt idx="98">
                  <c:v>8.8271502520200027</c:v>
                </c:pt>
                <c:pt idx="99">
                  <c:v>8.8368353539800211</c:v>
                </c:pt>
                <c:pt idx="100">
                  <c:v>8.8416779049700001</c:v>
                </c:pt>
                <c:pt idx="101">
                  <c:v>8.846560148990001</c:v>
                </c:pt>
                <c:pt idx="102">
                  <c:v>8.851402699980035</c:v>
                </c:pt>
                <c:pt idx="103">
                  <c:v>8.861087801940025</c:v>
                </c:pt>
                <c:pt idx="104">
                  <c:v>8.8659303529300253</c:v>
                </c:pt>
                <c:pt idx="105">
                  <c:v>8.8707729039100016</c:v>
                </c:pt>
                <c:pt idx="106">
                  <c:v>8.8756154548900028</c:v>
                </c:pt>
                <c:pt idx="107">
                  <c:v>8.8853005568600292</c:v>
                </c:pt>
                <c:pt idx="108">
                  <c:v>8.8901431078400002</c:v>
                </c:pt>
                <c:pt idx="109">
                  <c:v>8.8950253518700002</c:v>
                </c:pt>
                <c:pt idx="110">
                  <c:v>8.8998679028500014</c:v>
                </c:pt>
                <c:pt idx="111">
                  <c:v>8.9095530048200047</c:v>
                </c:pt>
                <c:pt idx="112">
                  <c:v>8.9143955558000005</c:v>
                </c:pt>
                <c:pt idx="113">
                  <c:v>8.91923810678</c:v>
                </c:pt>
                <c:pt idx="114">
                  <c:v>8.91923810678</c:v>
                </c:pt>
                <c:pt idx="115">
                  <c:v>8.9240806577700003</c:v>
                </c:pt>
                <c:pt idx="116">
                  <c:v>8.9289232087499997</c:v>
                </c:pt>
                <c:pt idx="117">
                  <c:v>8.93376575974</c:v>
                </c:pt>
                <c:pt idx="118">
                  <c:v>8.9386083107199994</c:v>
                </c:pt>
                <c:pt idx="119">
                  <c:v>8.943490554740027</c:v>
                </c:pt>
                <c:pt idx="120">
                  <c:v>8.9483331057299971</c:v>
                </c:pt>
                <c:pt idx="121">
                  <c:v>8.95317565671</c:v>
                </c:pt>
                <c:pt idx="122">
                  <c:v>8.9580182076900012</c:v>
                </c:pt>
                <c:pt idx="123">
                  <c:v>8.9628607586800211</c:v>
                </c:pt>
                <c:pt idx="124">
                  <c:v>8.9677033096600027</c:v>
                </c:pt>
                <c:pt idx="125">
                  <c:v>8.9677033096600027</c:v>
                </c:pt>
                <c:pt idx="126">
                  <c:v>8.9773884116300007</c:v>
                </c:pt>
                <c:pt idx="127">
                  <c:v>8.9773884116300007</c:v>
                </c:pt>
                <c:pt idx="128">
                  <c:v>8.9773884116300007</c:v>
                </c:pt>
                <c:pt idx="129">
                  <c:v>8.9870735135900013</c:v>
                </c:pt>
                <c:pt idx="130">
                  <c:v>8.9870735135900013</c:v>
                </c:pt>
                <c:pt idx="131">
                  <c:v>8.9967983086000007</c:v>
                </c:pt>
                <c:pt idx="132">
                  <c:v>8.9919557576199995</c:v>
                </c:pt>
                <c:pt idx="133">
                  <c:v>8.9967983086000007</c:v>
                </c:pt>
                <c:pt idx="134">
                  <c:v>9.001640859580025</c:v>
                </c:pt>
                <c:pt idx="135">
                  <c:v>9.001640859580025</c:v>
                </c:pt>
                <c:pt idx="136">
                  <c:v>9.0064834105700005</c:v>
                </c:pt>
                <c:pt idx="137">
                  <c:v>9.0064834105700005</c:v>
                </c:pt>
                <c:pt idx="138">
                  <c:v>9.0113259615499999</c:v>
                </c:pt>
                <c:pt idx="139">
                  <c:v>9.0161685125400002</c:v>
                </c:pt>
                <c:pt idx="140">
                  <c:v>9.0210110635199889</c:v>
                </c:pt>
                <c:pt idx="141">
                  <c:v>9.0210110635199889</c:v>
                </c:pt>
                <c:pt idx="142">
                  <c:v>9.0258536145000008</c:v>
                </c:pt>
                <c:pt idx="143">
                  <c:v>9.0258536145000008</c:v>
                </c:pt>
                <c:pt idx="144">
                  <c:v>9.0258536145000008</c:v>
                </c:pt>
                <c:pt idx="145">
                  <c:v>9.0306961654900011</c:v>
                </c:pt>
                <c:pt idx="146">
                  <c:v>9.0355387164700005</c:v>
                </c:pt>
                <c:pt idx="147">
                  <c:v>9.0355387164700005</c:v>
                </c:pt>
                <c:pt idx="148">
                  <c:v>9.0404209604899997</c:v>
                </c:pt>
                <c:pt idx="149">
                  <c:v>9.0404209604899997</c:v>
                </c:pt>
                <c:pt idx="150">
                  <c:v>9.0404209604899997</c:v>
                </c:pt>
                <c:pt idx="151">
                  <c:v>9.0404209604899997</c:v>
                </c:pt>
                <c:pt idx="152">
                  <c:v>9.04526351148</c:v>
                </c:pt>
                <c:pt idx="153">
                  <c:v>9.0501060624600047</c:v>
                </c:pt>
                <c:pt idx="154">
                  <c:v>9.0501060624600047</c:v>
                </c:pt>
                <c:pt idx="155">
                  <c:v>9.0549486134400006</c:v>
                </c:pt>
                <c:pt idx="156">
                  <c:v>9.0549486134400006</c:v>
                </c:pt>
                <c:pt idx="157">
                  <c:v>9.0549486134400006</c:v>
                </c:pt>
                <c:pt idx="158">
                  <c:v>9.0646337154100003</c:v>
                </c:pt>
                <c:pt idx="159">
                  <c:v>9.0597911644300009</c:v>
                </c:pt>
                <c:pt idx="160">
                  <c:v>9.0646337154100003</c:v>
                </c:pt>
                <c:pt idx="161">
                  <c:v>9.0694762663900068</c:v>
                </c:pt>
                <c:pt idx="162">
                  <c:v>9.0646337154100003</c:v>
                </c:pt>
                <c:pt idx="163">
                  <c:v>9.0646337154100003</c:v>
                </c:pt>
                <c:pt idx="164">
                  <c:v>9.07431881738</c:v>
                </c:pt>
                <c:pt idx="165">
                  <c:v>9.07431881738</c:v>
                </c:pt>
                <c:pt idx="166">
                  <c:v>9.07431881738</c:v>
                </c:pt>
                <c:pt idx="167">
                  <c:v>9.0694762663900068</c:v>
                </c:pt>
                <c:pt idx="168">
                  <c:v>9.07431881738</c:v>
                </c:pt>
                <c:pt idx="169">
                  <c:v>9.0791613683599994</c:v>
                </c:pt>
                <c:pt idx="170">
                  <c:v>9.0791613683599994</c:v>
                </c:pt>
                <c:pt idx="171">
                  <c:v>9.0840039193400006</c:v>
                </c:pt>
                <c:pt idx="172">
                  <c:v>9.0791613683599994</c:v>
                </c:pt>
                <c:pt idx="173">
                  <c:v>9.0840039193400006</c:v>
                </c:pt>
                <c:pt idx="174">
                  <c:v>9.0888861633700007</c:v>
                </c:pt>
                <c:pt idx="175">
                  <c:v>9.0888861633700007</c:v>
                </c:pt>
                <c:pt idx="176">
                  <c:v>9.0888861633700007</c:v>
                </c:pt>
                <c:pt idx="177">
                  <c:v>9.0888861633700007</c:v>
                </c:pt>
                <c:pt idx="178">
                  <c:v>9.0888861633700007</c:v>
                </c:pt>
                <c:pt idx="179">
                  <c:v>9.0937287143500001</c:v>
                </c:pt>
                <c:pt idx="180">
                  <c:v>9.0937287143500001</c:v>
                </c:pt>
              </c:numCache>
            </c:numRef>
          </c:yVal>
          <c:smooth val="1"/>
        </c:ser>
        <c:dLbls>
          <c:showLegendKey val="0"/>
          <c:showVal val="0"/>
          <c:showCatName val="0"/>
          <c:showSerName val="0"/>
          <c:showPercent val="0"/>
          <c:showBubbleSize val="0"/>
        </c:dLbls>
        <c:axId val="153668224"/>
        <c:axId val="153674496"/>
      </c:scatterChart>
      <c:valAx>
        <c:axId val="153668224"/>
        <c:scaling>
          <c:orientation val="minMax"/>
        </c:scaling>
        <c:delete val="0"/>
        <c:axPos val="b"/>
        <c:title>
          <c:tx>
            <c:rich>
              <a:bodyPr/>
              <a:lstStyle/>
              <a:p>
                <a:pPr>
                  <a:defRPr/>
                </a:pPr>
                <a:r>
                  <a:rPr lang="en-US"/>
                  <a:t>Time (s)</a:t>
                </a:r>
              </a:p>
            </c:rich>
          </c:tx>
          <c:layout/>
          <c:overlay val="0"/>
        </c:title>
        <c:numFmt formatCode="General" sourceLinked="1"/>
        <c:majorTickMark val="out"/>
        <c:minorTickMark val="none"/>
        <c:tickLblPos val="nextTo"/>
        <c:crossAx val="153674496"/>
        <c:crosses val="autoZero"/>
        <c:crossBetween val="midCat"/>
      </c:valAx>
      <c:valAx>
        <c:axId val="153674496"/>
        <c:scaling>
          <c:orientation val="minMax"/>
          <c:max val="10"/>
          <c:min val="2"/>
        </c:scaling>
        <c:delete val="0"/>
        <c:axPos val="l"/>
        <c:majorGridlines/>
        <c:title>
          <c:tx>
            <c:rich>
              <a:bodyPr rot="0" vert="wordArtVert"/>
              <a:lstStyle/>
              <a:p>
                <a:pPr>
                  <a:defRPr/>
                </a:pPr>
                <a:r>
                  <a:rPr lang="en-US"/>
                  <a:t>pH</a:t>
                </a:r>
              </a:p>
            </c:rich>
          </c:tx>
          <c:layout/>
          <c:overlay val="0"/>
        </c:title>
        <c:numFmt formatCode="0.00" sourceLinked="1"/>
        <c:majorTickMark val="out"/>
        <c:minorTickMark val="none"/>
        <c:tickLblPos val="nextTo"/>
        <c:crossAx val="153668224"/>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3A120-2A92-4D38-A8FA-15ABB7BB1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ART_template</Template>
  <TotalTime>3</TotalTime>
  <Pages>4</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jledet</dc:creator>
  <cp:lastModifiedBy>Lee Cagle</cp:lastModifiedBy>
  <cp:revision>3</cp:revision>
  <cp:lastPrinted>2014-09-19T21:47:00Z</cp:lastPrinted>
  <dcterms:created xsi:type="dcterms:W3CDTF">2014-09-22T16:02:00Z</dcterms:created>
  <dcterms:modified xsi:type="dcterms:W3CDTF">2014-10-06T12:37:00Z</dcterms:modified>
</cp:coreProperties>
</file>