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下册书：</w:t>
      </w:r>
    </w:p>
    <w:p>
      <w:pPr>
        <w:spacing w:line="360" w:lineRule="auto"/>
        <w:rPr>
          <w:b/>
          <w:bCs/>
          <w:sz w:val="22"/>
          <w:szCs w:val="24"/>
        </w:rPr>
      </w:pPr>
    </w:p>
    <w:p>
      <w:pPr>
        <w:spacing w:line="360" w:lineRule="auto"/>
        <w:rPr>
          <w:rFonts w:hint="eastAsia"/>
          <w:b/>
          <w:bCs/>
          <w:sz w:val="22"/>
          <w:szCs w:val="24"/>
          <w:lang w:val="en-US" w:eastAsia="zh-CN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26章：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1.以下关于冲突域、广播域的描述正确的是(</w:t>
      </w:r>
      <w:r>
        <w:rPr>
          <w:rFonts w:hint="eastAsia"/>
          <w:b w:val="0"/>
          <w:bCs w:val="0"/>
          <w:color w:val="FF0000"/>
          <w:sz w:val="22"/>
          <w:szCs w:val="24"/>
          <w:lang w:val="en-US" w:eastAsia="zh-CN"/>
        </w:rPr>
        <w:t>ABC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>)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 xml:space="preserve"> 。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A．通过中继器连接的所有段都属于同一个冲突域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B.通过桥连接的段分别属于不同的冲突域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C.通过中继器连接的所有段都属于同一个广播域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D.通过桥连接的段分别属于不同的广播域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2．下列(</w:t>
      </w:r>
      <w:r>
        <w:rPr>
          <w:rFonts w:hint="eastAsia"/>
          <w:b w:val="0"/>
          <w:bCs w:val="0"/>
          <w:color w:val="FF0000"/>
          <w:sz w:val="22"/>
          <w:szCs w:val="24"/>
          <w:lang w:val="en-US" w:eastAsia="zh-CN"/>
        </w:rPr>
        <w:t>CD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 xml:space="preserve"> )设备的不同物理端口属于不同的冲突域。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A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>.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集线器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B.中继器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C.交换机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D.路由器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3．交换机通过记录端口接收数据帧中的(</w:t>
      </w:r>
      <w:r>
        <w:rPr>
          <w:rFonts w:hint="eastAsia"/>
          <w:b w:val="0"/>
          <w:bCs w:val="0"/>
          <w:color w:val="FF0000"/>
          <w:sz w:val="22"/>
          <w:szCs w:val="24"/>
          <w:lang w:val="en-US" w:eastAsia="zh-CN"/>
        </w:rPr>
        <w:t>B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)和端口的对应关系来进行MAC地址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表学习。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A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>.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目的 MAC地址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B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>.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源MAC地址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C.目的IP地址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D.源IP地址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4．交换机从端口接收到一个数据帧后,根据帧中的(</w:t>
      </w:r>
      <w:r>
        <w:rPr>
          <w:rFonts w:hint="eastAsia"/>
          <w:b w:val="0"/>
          <w:bCs w:val="0"/>
          <w:color w:val="FF0000"/>
          <w:sz w:val="22"/>
          <w:szCs w:val="24"/>
          <w:lang w:val="en-US" w:eastAsia="zh-CN"/>
        </w:rPr>
        <w:t>A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)查找MAC地址表来进行转发。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A.目的 MAC地址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B.源MAC地址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C.目的IP地址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D.源IP地址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5．为了杜绝不必要的帧转发,交换机可以对符合特定条件的(</w:t>
      </w:r>
      <w:r>
        <w:rPr>
          <w:rFonts w:hint="eastAsia"/>
          <w:b w:val="0"/>
          <w:bCs w:val="0"/>
          <w:color w:val="FF0000"/>
          <w:sz w:val="22"/>
          <w:szCs w:val="24"/>
          <w:lang w:val="en-US" w:eastAsia="zh-CN"/>
        </w:rPr>
        <w:t>ABC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)进行过滤。</w:t>
      </w:r>
    </w:p>
    <w:p>
      <w:pPr>
        <w:spacing w:line="360" w:lineRule="auto"/>
        <w:rPr>
          <w:rFonts w:hint="default"/>
          <w:b w:val="0"/>
          <w:bCs w:val="0"/>
          <w:sz w:val="22"/>
          <w:szCs w:val="24"/>
          <w:lang w:val="en-US" w:eastAsia="zh-CN"/>
        </w:rPr>
      </w:pPr>
      <w:r>
        <w:rPr>
          <w:rFonts w:hint="default"/>
          <w:b w:val="0"/>
          <w:bCs w:val="0"/>
          <w:sz w:val="22"/>
          <w:szCs w:val="24"/>
          <w:lang w:val="en-US" w:eastAsia="zh-CN"/>
        </w:rPr>
        <w:t>A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>.</w:t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单播帧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B.广播帧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C.组播帧</w:t>
      </w:r>
      <w:r>
        <w:rPr>
          <w:rFonts w:hint="eastAsia"/>
          <w:b w:val="0"/>
          <w:bCs w:val="0"/>
          <w:sz w:val="22"/>
          <w:szCs w:val="24"/>
          <w:lang w:val="en-US" w:eastAsia="zh-CN"/>
        </w:rPr>
        <w:tab/>
      </w:r>
      <w:r>
        <w:rPr>
          <w:rFonts w:hint="default"/>
          <w:b w:val="0"/>
          <w:bCs w:val="0"/>
          <w:sz w:val="22"/>
          <w:szCs w:val="24"/>
          <w:lang w:val="en-US" w:eastAsia="zh-CN"/>
        </w:rPr>
        <w:t>D.任播帧</w:t>
      </w:r>
    </w:p>
    <w:p>
      <w:pPr>
        <w:spacing w:line="360" w:lineRule="auto"/>
        <w:rPr>
          <w:rFonts w:hint="default"/>
          <w:b/>
          <w:bCs/>
          <w:sz w:val="22"/>
          <w:szCs w:val="24"/>
          <w:lang w:val="en-US" w:eastAsia="zh-CN"/>
        </w:rPr>
      </w:pPr>
    </w:p>
    <w:p>
      <w:pPr>
        <w:spacing w:line="360" w:lineRule="auto"/>
        <w:rPr>
          <w:rFonts w:hint="eastAsia" w:eastAsiaTheme="minorEastAsia"/>
          <w:b/>
          <w:bCs/>
          <w:sz w:val="22"/>
          <w:szCs w:val="24"/>
          <w:lang w:eastAsia="zh-CN"/>
        </w:rPr>
      </w:pPr>
      <w:r>
        <w:rPr>
          <w:rFonts w:hint="eastAsia"/>
          <w:b/>
          <w:bCs/>
          <w:sz w:val="22"/>
          <w:szCs w:val="24"/>
        </w:rPr>
        <w:t>2</w:t>
      </w:r>
      <w:r>
        <w:rPr>
          <w:b/>
          <w:bCs/>
          <w:sz w:val="22"/>
          <w:szCs w:val="24"/>
        </w:rPr>
        <w:t>7</w:t>
      </w:r>
      <w:r>
        <w:rPr>
          <w:rFonts w:hint="eastAsia"/>
          <w:b/>
          <w:bCs/>
          <w:sz w:val="22"/>
          <w:szCs w:val="24"/>
        </w:rPr>
        <w:t>章</w:t>
      </w:r>
      <w:r>
        <w:rPr>
          <w:rFonts w:hint="eastAsia"/>
          <w:b/>
          <w:bCs/>
          <w:sz w:val="22"/>
          <w:szCs w:val="24"/>
          <w:lang w:eastAsia="zh-CN"/>
        </w:rPr>
        <w:t>：</w:t>
      </w:r>
    </w:p>
    <w:p>
      <w:pPr>
        <w:spacing w:line="360" w:lineRule="auto"/>
      </w:pPr>
      <w:r>
        <w:t>1.VLAN 技术的优点是内</w:t>
      </w:r>
      <w:r>
        <w:rPr>
          <w:rFonts w:hint="eastAsia"/>
        </w:rPr>
        <w:t xml:space="preserve">（ </w:t>
      </w:r>
      <w:r>
        <w:rPr>
          <w:color w:val="FF0000"/>
        </w:rPr>
        <w:t>ABCD</w:t>
      </w:r>
      <w:r>
        <w:t xml:space="preserve"> </w:t>
      </w:r>
      <w:r>
        <w:rPr>
          <w:rFonts w:hint="eastAsia"/>
        </w:rPr>
        <w:t>）</w:t>
      </w:r>
    </w:p>
    <w:p>
      <w:pPr>
        <w:spacing w:line="360" w:lineRule="auto"/>
      </w:pPr>
      <w:r>
        <w:t>A 增强通讯的安全性</w:t>
      </w:r>
      <w:r>
        <w:tab/>
      </w:r>
      <w:r>
        <w:tab/>
      </w:r>
      <w:r>
        <w:tab/>
      </w:r>
      <w:r>
        <w:tab/>
      </w:r>
      <w:r>
        <w:tab/>
      </w:r>
      <w:r>
        <w:t>B .增强网络络的健壮性输</w:t>
      </w:r>
    </w:p>
    <w:p>
      <w:pPr>
        <w:spacing w:line="360" w:lineRule="auto"/>
      </w:pPr>
      <w:r>
        <w:t>C.建立虚拟工作组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D.限制广播域范围 </w:t>
      </w:r>
    </w:p>
    <w:p>
      <w:pPr>
        <w:spacing w:line="360" w:lineRule="auto"/>
      </w:pPr>
    </w:p>
    <w:p>
      <w:pPr>
        <w:spacing w:line="360" w:lineRule="auto"/>
      </w:pPr>
      <w:r>
        <w:t>2.VIAN 编号最大是</w:t>
      </w:r>
      <w:r>
        <w:rPr>
          <w:rFonts w:hint="eastAsia"/>
        </w:rPr>
        <w:t xml:space="preserve">（ </w:t>
      </w:r>
      <w:r>
        <w:rPr>
          <w:color w:val="FF0000"/>
        </w:rPr>
        <w:t>C</w:t>
      </w:r>
      <w:r>
        <w:t xml:space="preserve"> </w:t>
      </w:r>
      <w:r>
        <w:rPr>
          <w:rFonts w:hint="eastAsia"/>
        </w:rPr>
        <w:t>）</w:t>
      </w:r>
    </w:p>
    <w:p>
      <w:pPr>
        <w:spacing w:line="360" w:lineRule="auto"/>
      </w:pPr>
      <w:r>
        <w:t>A.1024</w:t>
      </w:r>
      <w:r>
        <w:tab/>
      </w:r>
      <w:r>
        <w:tab/>
      </w:r>
      <w:r>
        <w:tab/>
      </w:r>
      <w:r>
        <w:tab/>
      </w:r>
      <w:r>
        <w:t>B.2048</w:t>
      </w:r>
      <w:r>
        <w:tab/>
      </w:r>
      <w:r>
        <w:tab/>
      </w:r>
      <w:r>
        <w:tab/>
      </w:r>
      <w:r>
        <w:tab/>
      </w:r>
      <w:r>
        <w:tab/>
      </w:r>
      <w:r>
        <w:t>C.4096</w:t>
      </w:r>
      <w:r>
        <w:tab/>
      </w:r>
      <w:r>
        <w:tab/>
      </w:r>
      <w:r>
        <w:tab/>
      </w:r>
      <w:r>
        <w:tab/>
      </w:r>
      <w:r>
        <w:tab/>
      </w:r>
      <w:r>
        <w:t>D .无限制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t>3. Access端口在收到以太网帧后﹐需要进行</w:t>
      </w:r>
      <w:r>
        <w:rPr>
          <w:rFonts w:hint="eastAsia"/>
        </w:rPr>
        <w:t xml:space="preserve">（ </w:t>
      </w:r>
      <w:r>
        <w:rPr>
          <w:rFonts w:hint="eastAsia"/>
          <w:color w:val="FF0000"/>
        </w:rPr>
        <w:t>B</w:t>
      </w:r>
      <w:r>
        <w:t xml:space="preserve"> </w:t>
      </w:r>
      <w:r>
        <w:rPr>
          <w:rFonts w:hint="eastAsia"/>
        </w:rPr>
        <w:t>）</w:t>
      </w:r>
      <w:r>
        <w:t>操作;把以太网</w:t>
      </w:r>
      <w:r>
        <w:rPr>
          <w:rFonts w:hint="eastAsia"/>
        </w:rPr>
        <w:t>帧</w:t>
      </w:r>
      <w:r>
        <w:t>从端日转发出去时,需要进行</w:t>
      </w:r>
      <w:r>
        <w:rPr>
          <w:rFonts w:hint="eastAsia"/>
        </w:rPr>
        <w:t xml:space="preserve">（ </w:t>
      </w:r>
      <w:r>
        <w:rPr>
          <w:rFonts w:hint="eastAsia"/>
          <w:color w:val="FF0000"/>
        </w:rPr>
        <w:t>B</w:t>
      </w:r>
      <w:r>
        <w:rPr>
          <w:color w:val="FF0000"/>
        </w:rPr>
        <w:t xml:space="preserve"> </w:t>
      </w:r>
      <w:r>
        <w:rPr>
          <w:rFonts w:hint="eastAsia"/>
        </w:rPr>
        <w:t>）</w:t>
      </w:r>
      <w:r>
        <w:t>操作。</w:t>
      </w:r>
    </w:p>
    <w:p>
      <w:pPr>
        <w:spacing w:line="360" w:lineRule="auto"/>
      </w:pPr>
      <w:r>
        <w:t>A.添加VLAN标签;添加VLAN标签</w:t>
      </w:r>
    </w:p>
    <w:p>
      <w:pPr>
        <w:spacing w:line="360" w:lineRule="auto"/>
      </w:pPr>
      <w:r>
        <w:t>B.添加VLAN标签;剥离VLAN标签</w:t>
      </w:r>
    </w:p>
    <w:p>
      <w:pPr>
        <w:spacing w:line="360" w:lineRule="auto"/>
      </w:pPr>
      <w:r>
        <w:t>C.剥离VLAN标签;剥离VLAN标签</w:t>
      </w:r>
    </w:p>
    <w:p>
      <w:pPr>
        <w:spacing w:line="360" w:lineRule="auto"/>
      </w:pPr>
      <w:r>
        <w:t>D.剥离VLAN标签;添加VLAN标签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t>4.两个交换机之间互连,交换机上的PC属于相同的 VLAN。如果要想便PC间能够相互通讯,则通常情况下﹐需要设置交换机连接到PC的端口是</w:t>
      </w:r>
      <w:r>
        <w:rPr>
          <w:rFonts w:hint="eastAsia"/>
        </w:rPr>
        <w:t xml:space="preserve">（ </w:t>
      </w:r>
      <w:r>
        <w:rPr>
          <w:rFonts w:hint="eastAsia"/>
          <w:color w:val="FF0000"/>
        </w:rPr>
        <w:t>B</w:t>
      </w:r>
      <w:r>
        <w:t xml:space="preserve"> </w:t>
      </w:r>
      <w:r>
        <w:rPr>
          <w:rFonts w:hint="eastAsia"/>
        </w:rPr>
        <w:t>），设置交换机</w:t>
      </w:r>
      <w:r>
        <w:t>之间相连的端口是</w:t>
      </w:r>
      <w:r>
        <w:rPr>
          <w:rFonts w:hint="eastAsia"/>
        </w:rPr>
        <w:t xml:space="preserve">（ </w:t>
      </w:r>
      <w:r>
        <w:rPr>
          <w:rFonts w:hint="eastAsia"/>
          <w:color w:val="FF0000"/>
        </w:rPr>
        <w:t>B</w:t>
      </w:r>
      <w:r>
        <w:rPr>
          <w:color w:val="FF0000"/>
        </w:rPr>
        <w:t xml:space="preserve"> </w:t>
      </w:r>
      <w:r>
        <w:rPr>
          <w:rFonts w:hint="eastAsia"/>
        </w:rPr>
        <w:t>）</w:t>
      </w:r>
      <w:r>
        <w:t>。</w:t>
      </w:r>
    </w:p>
    <w:p>
      <w:pPr>
        <w:spacing w:line="360" w:lineRule="auto"/>
      </w:pPr>
      <w:r>
        <w:t>A. Access端口;Access端口</w:t>
      </w:r>
    </w:p>
    <w:p>
      <w:pPr>
        <w:spacing w:line="360" w:lineRule="auto"/>
      </w:pPr>
      <w:r>
        <w:t>B. Access端口;Trunk端口</w:t>
      </w:r>
    </w:p>
    <w:p>
      <w:pPr>
        <w:spacing w:line="360" w:lineRule="auto"/>
      </w:pPr>
      <w:r>
        <w:t>C.Trunk端口;Trunk端口</w:t>
      </w:r>
    </w:p>
    <w:p>
      <w:pPr>
        <w:spacing w:line="360" w:lineRule="auto"/>
      </w:pPr>
      <w:r>
        <w:t>D.Trunk端口;Access端口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t xml:space="preserve">5．默认情况下,交换机上所有端口属于VLAN( </w:t>
      </w:r>
      <w:r>
        <w:rPr>
          <w:color w:val="FF0000"/>
        </w:rPr>
        <w:t>B</w:t>
      </w:r>
      <w:r>
        <w:t xml:space="preserve"> )。</w:t>
      </w:r>
    </w:p>
    <w:p>
      <w:pPr>
        <w:spacing w:line="360" w:lineRule="auto"/>
      </w:pPr>
      <w:r>
        <w:t>A.0</w:t>
      </w:r>
    </w:p>
    <w:p>
      <w:pPr>
        <w:spacing w:line="360" w:lineRule="auto"/>
      </w:pPr>
      <w:r>
        <w:t>B.1</w:t>
      </w:r>
    </w:p>
    <w:p>
      <w:pPr>
        <w:spacing w:line="360" w:lineRule="auto"/>
      </w:pPr>
      <w:r>
        <w:t>C.1024</w:t>
      </w:r>
    </w:p>
    <w:p>
      <w:pPr>
        <w:spacing w:line="360" w:lineRule="auto"/>
      </w:pPr>
      <w:r>
        <w:t>D．4095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</w:t>
      </w:r>
      <w:r>
        <w:rPr>
          <w:b/>
          <w:bCs/>
          <w:sz w:val="22"/>
          <w:szCs w:val="24"/>
        </w:rPr>
        <w:t>8</w:t>
      </w:r>
      <w:r>
        <w:rPr>
          <w:rFonts w:hint="eastAsia"/>
          <w:b/>
          <w:bCs/>
          <w:sz w:val="22"/>
          <w:szCs w:val="24"/>
        </w:rPr>
        <w:t>章</w:t>
      </w:r>
    </w:p>
    <w:p>
      <w:pPr>
        <w:spacing w:line="360" w:lineRule="auto"/>
      </w:pPr>
      <w:r>
        <w:t>1.如下</w:t>
      </w:r>
      <w:r>
        <w:rPr>
          <w:rFonts w:hint="eastAsia"/>
        </w:rPr>
        <w:t>(</w:t>
      </w:r>
      <w:r>
        <w:t xml:space="preserve"> </w:t>
      </w:r>
      <w:r>
        <w:rPr>
          <w:color w:val="FF0000"/>
        </w:rPr>
        <w:t>ABCD</w:t>
      </w:r>
      <w:r>
        <w:t xml:space="preserve"> )信息是在STP协议的配置BPDU中所携带的。</w:t>
      </w:r>
    </w:p>
    <w:p>
      <w:pPr>
        <w:spacing w:line="360" w:lineRule="auto"/>
      </w:pPr>
      <w:r>
        <w:t xml:space="preserve">A.根桥ID(Root </w:t>
      </w:r>
      <w:r>
        <w:rPr>
          <w:rFonts w:hint="eastAsia"/>
        </w:rPr>
        <w:t>I</w:t>
      </w:r>
      <w:r>
        <w:t>D)</w:t>
      </w:r>
    </w:p>
    <w:p>
      <w:pPr>
        <w:spacing w:line="360" w:lineRule="auto"/>
      </w:pPr>
      <w:r>
        <w:t>B.根路径开销(Root Path Cost</w:t>
      </w:r>
      <w:r>
        <w:rPr>
          <w:rFonts w:hint="eastAsia"/>
        </w:rPr>
        <w:t>)</w:t>
      </w:r>
    </w:p>
    <w:p>
      <w:pPr>
        <w:spacing w:line="360" w:lineRule="auto"/>
      </w:pPr>
      <w:r>
        <w:t xml:space="preserve">C.指定桥ID(Designated Bridge </w:t>
      </w:r>
      <w:r>
        <w:rPr>
          <w:rFonts w:hint="eastAsia"/>
        </w:rPr>
        <w:t>I</w:t>
      </w:r>
      <w:r>
        <w:t>D)</w:t>
      </w:r>
    </w:p>
    <w:p>
      <w:pPr>
        <w:spacing w:line="360" w:lineRule="auto"/>
      </w:pPr>
      <w:r>
        <w:t>D.指定端口 ID(Designated Port ID)</w:t>
      </w:r>
    </w:p>
    <w:p>
      <w:pPr>
        <w:spacing w:line="360" w:lineRule="auto"/>
      </w:pPr>
    </w:p>
    <w:p>
      <w:pPr>
        <w:spacing w:line="360" w:lineRule="auto"/>
      </w:pPr>
      <w:r>
        <w:t xml:space="preserve">2.STP进行桥ID 比较时,先比较优先级,优先级值( </w:t>
      </w:r>
      <w:r>
        <w:rPr>
          <w:rFonts w:hint="eastAsia"/>
          <w:color w:val="FF0000"/>
        </w:rPr>
        <w:t>A</w:t>
      </w:r>
      <w:r>
        <w:t xml:space="preserve"> )为优;在优先级相等的情况下,再用MAC地址来进行比较,MAC地址( </w:t>
      </w:r>
      <w:r>
        <w:rPr>
          <w:color w:val="FF0000"/>
        </w:rPr>
        <w:t>A</w:t>
      </w:r>
      <w:r>
        <w:t xml:space="preserve"> </w:t>
      </w:r>
      <w:r>
        <w:rPr>
          <w:rFonts w:hint="eastAsia"/>
        </w:rPr>
        <w:t>)</w:t>
      </w:r>
      <w:r>
        <w:t>为优。</w:t>
      </w:r>
    </w:p>
    <w:p>
      <w:pPr>
        <w:spacing w:line="360" w:lineRule="auto"/>
      </w:pPr>
      <w:r>
        <w:t>A.小者;小者</w:t>
      </w:r>
    </w:p>
    <w:p>
      <w:pPr>
        <w:spacing w:line="360" w:lineRule="auto"/>
      </w:pPr>
      <w:r>
        <w:t>B.小者;大者</w:t>
      </w:r>
    </w:p>
    <w:p>
      <w:pPr>
        <w:spacing w:line="360" w:lineRule="auto"/>
      </w:pPr>
      <w:r>
        <w:t>C.大者;大者</w:t>
      </w:r>
    </w:p>
    <w:p>
      <w:pPr>
        <w:spacing w:line="360" w:lineRule="auto"/>
      </w:pPr>
      <w:r>
        <w:t>D.大者;小者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t xml:space="preserve">3.在802.1D的协议中,端口共有5种状态。其中处于下列( </w:t>
      </w:r>
      <w:r>
        <w:rPr>
          <w:color w:val="FF0000"/>
        </w:rPr>
        <w:t>ABD</w:t>
      </w:r>
      <w:r>
        <w:t xml:space="preserve"> </w:t>
      </w:r>
      <w:r>
        <w:rPr>
          <w:rFonts w:hint="eastAsia"/>
        </w:rPr>
        <w:t>)</w:t>
      </w:r>
      <w:r>
        <w:t>状态的端口能够发送 BPDU 配置消息。</w:t>
      </w:r>
    </w:p>
    <w:p>
      <w:pPr>
        <w:spacing w:line="360" w:lineRule="auto"/>
      </w:pPr>
      <w:r>
        <w:t>A. Learning</w:t>
      </w:r>
    </w:p>
    <w:p>
      <w:pPr>
        <w:spacing w:line="360" w:lineRule="auto"/>
      </w:pPr>
      <w:r>
        <w:t>B.Listening</w:t>
      </w:r>
    </w:p>
    <w:p>
      <w:pPr>
        <w:spacing w:line="360" w:lineRule="auto"/>
      </w:pPr>
      <w:r>
        <w:t>C. Blocking</w:t>
      </w:r>
    </w:p>
    <w:p>
      <w:pPr>
        <w:spacing w:line="360" w:lineRule="auto"/>
      </w:pPr>
      <w:r>
        <w:t>D.Forwarding</w:t>
      </w:r>
    </w:p>
    <w:p>
      <w:pPr>
        <w:spacing w:line="360" w:lineRule="auto"/>
      </w:pPr>
    </w:p>
    <w:p>
      <w:pPr>
        <w:spacing w:line="360" w:lineRule="auto"/>
      </w:pPr>
      <w:r>
        <w:t xml:space="preserve">4．交换机从两个不同的端口收到BPDU,则其会按照( </w:t>
      </w:r>
      <w:r>
        <w:rPr>
          <w:color w:val="FF0000"/>
        </w:rPr>
        <w:t xml:space="preserve">A </w:t>
      </w:r>
      <w:r>
        <w:t>)的顺序来比较BPDU,从而决定哪个端口是根端口。</w:t>
      </w:r>
    </w:p>
    <w:p>
      <w:pPr>
        <w:spacing w:line="360" w:lineRule="auto"/>
      </w:pPr>
      <w:r>
        <w:t>A.根桥ID、根路径开销、指定桥ID、指定端口ID</w:t>
      </w:r>
    </w:p>
    <w:p>
      <w:pPr>
        <w:spacing w:line="360" w:lineRule="auto"/>
      </w:pPr>
      <w:r>
        <w:t>B.根桥ID、指定桥ID、根路径开销、指定端口ID</w:t>
      </w:r>
    </w:p>
    <w:p>
      <w:pPr>
        <w:spacing w:line="360" w:lineRule="auto"/>
      </w:pPr>
      <w:r>
        <w:t>C.根桥ID、指定桥ID、指定端口ID、根路径开销</w:t>
      </w:r>
    </w:p>
    <w:p>
      <w:pPr>
        <w:spacing w:line="360" w:lineRule="auto"/>
      </w:pPr>
      <w:r>
        <w:t>D.根路径开销、根桥ID、指定桥ID、指定端口ID</w:t>
      </w:r>
    </w:p>
    <w:p>
      <w:pPr>
        <w:spacing w:line="360" w:lineRule="auto"/>
      </w:pPr>
    </w:p>
    <w:p>
      <w:pPr>
        <w:spacing w:line="360" w:lineRule="auto"/>
      </w:pPr>
      <w:r>
        <w:t xml:space="preserve">5.在一个交换网络中,存在多个VLAN。管理员想在交换机间实现数据流转发的负载均衡,则应该选用( </w:t>
      </w:r>
      <w:r>
        <w:rPr>
          <w:color w:val="FF0000"/>
        </w:rPr>
        <w:t>C</w:t>
      </w:r>
      <w:r>
        <w:t xml:space="preserve"> )协议。</w:t>
      </w:r>
    </w:p>
    <w:p>
      <w:pPr>
        <w:spacing w:line="360" w:lineRule="auto"/>
      </w:pPr>
      <w:r>
        <w:t>A. STP</w:t>
      </w:r>
    </w:p>
    <w:p>
      <w:pPr>
        <w:spacing w:line="360" w:lineRule="auto"/>
      </w:pPr>
      <w:r>
        <w:t xml:space="preserve">B.RSTP </w:t>
      </w:r>
    </w:p>
    <w:p>
      <w:pPr>
        <w:spacing w:line="360" w:lineRule="auto"/>
      </w:pPr>
      <w:r>
        <w:t>C.MSTP</w:t>
      </w:r>
    </w:p>
    <w:p>
      <w:pPr>
        <w:spacing w:line="360" w:lineRule="auto"/>
      </w:pPr>
      <w:r>
        <w:t>D.以上三者均可</w:t>
      </w:r>
    </w:p>
    <w:p>
      <w:pPr>
        <w:spacing w:line="360" w:lineRule="auto"/>
      </w:pPr>
    </w:p>
    <w:p>
      <w:pPr>
        <w:spacing w:line="360" w:lineRule="auto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2</w:t>
      </w:r>
      <w:r>
        <w:rPr>
          <w:b/>
          <w:bCs/>
          <w:sz w:val="22"/>
          <w:szCs w:val="24"/>
        </w:rPr>
        <w:t>9</w:t>
      </w:r>
      <w:r>
        <w:rPr>
          <w:rFonts w:hint="eastAsia"/>
          <w:b/>
          <w:bCs/>
          <w:sz w:val="22"/>
          <w:szCs w:val="24"/>
        </w:rPr>
        <w:t>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1.链路聚合的优点有( </w:t>
      </w:r>
      <w:r>
        <w:rPr>
          <w:color w:val="FF0000"/>
          <w:sz w:val="22"/>
          <w:szCs w:val="24"/>
        </w:rPr>
        <w:t>AB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A.增加链路带宽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B.提供链路可靠性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C.降低组网成本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D.减少维护工作量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2.在下面( </w:t>
      </w:r>
      <w:r>
        <w:rPr>
          <w:color w:val="FF0000"/>
          <w:sz w:val="22"/>
          <w:szCs w:val="24"/>
        </w:rPr>
        <w:t>B</w:t>
      </w:r>
      <w:r>
        <w:rPr>
          <w:sz w:val="22"/>
          <w:szCs w:val="24"/>
        </w:rPr>
        <w:t xml:space="preserve"> )方式中,双方交换机需要使用链路聚合协议。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</w:t>
      </w:r>
      <w:r>
        <w:rPr>
          <w:rFonts w:hint="eastAsia"/>
          <w:sz w:val="22"/>
          <w:szCs w:val="24"/>
        </w:rPr>
        <w:t>.</w:t>
      </w:r>
      <w:r>
        <w:rPr>
          <w:sz w:val="22"/>
          <w:szCs w:val="24"/>
        </w:rPr>
        <w:t>静态聚合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B.动态聚合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C.手工聚合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D.协议聚合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3．在交换机上创建聚合端口的配置命令为( </w:t>
      </w:r>
      <w:r>
        <w:rPr>
          <w:color w:val="FF0000"/>
          <w:sz w:val="22"/>
          <w:szCs w:val="24"/>
        </w:rPr>
        <w:t>A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A.[SWA] interface bridge-aggregation 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B.[SWA-GigabitEthernet1/0/1] interface bridge-aggregation 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C.[SWA] port link-aggregation group 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D.[SWA-GigabitEthernet1/0/1] port link-aggregation group 1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4.将交换机的端口加人到聚合端口的配置命令为</w:t>
      </w:r>
      <w:r>
        <w:rPr>
          <w:rFonts w:hint="eastAsia"/>
          <w:sz w:val="22"/>
          <w:szCs w:val="24"/>
        </w:rPr>
        <w:t>(</w:t>
      </w:r>
      <w:r>
        <w:rPr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D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[SWA] interface bridge aggregation 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[SWA-GigabitEthernet1/0/1] interface bridge aggregation</w:t>
      </w:r>
      <w:r>
        <w:rPr>
          <w:rFonts w:hint="eastAsia"/>
          <w:sz w:val="22"/>
          <w:szCs w:val="24"/>
        </w:rPr>
        <w:t xml:space="preserve"> </w:t>
      </w:r>
      <w:r>
        <w:rPr>
          <w:sz w:val="22"/>
          <w:szCs w:val="24"/>
        </w:rPr>
        <w:t>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[SWA] port link aggregation group 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D. [SWA-GigabitEthernet1/0/1] port link aggregation group </w:t>
      </w:r>
    </w:p>
    <w:p>
      <w:pPr>
        <w:spacing w:line="360" w:lineRule="auto"/>
        <w:rPr>
          <w:color w:val="FF0000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5.如果两台交换机间需要使用链路聚合，但其中某台 交换机不支持 LACP协议，则</w:t>
      </w:r>
    </w:p>
    <w:p>
      <w:pPr>
        <w:spacing w:line="360" w:lineRule="auto"/>
        <w:rPr>
          <w:sz w:val="22"/>
          <w:szCs w:val="24"/>
        </w:rPr>
      </w:pPr>
      <w:r>
        <w:rPr>
          <w:rFonts w:hint="eastAsia"/>
          <w:sz w:val="22"/>
          <w:szCs w:val="24"/>
        </w:rPr>
        <w:t>需要使用以下</w:t>
      </w:r>
      <w:r>
        <w:rPr>
          <w:sz w:val="22"/>
          <w:szCs w:val="24"/>
        </w:rPr>
        <w:t xml:space="preserve">( </w:t>
      </w:r>
      <w:r>
        <w:rPr>
          <w:color w:val="FF0000"/>
          <w:sz w:val="22"/>
          <w:szCs w:val="24"/>
        </w:rPr>
        <w:t>A</w:t>
      </w:r>
      <w:r>
        <w:rPr>
          <w:sz w:val="22"/>
          <w:szCs w:val="24"/>
        </w:rPr>
        <w:t xml:space="preserve"> )方式。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A.静态聚合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B.动态聚合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C.手工聚合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D.协议聚合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0</w:t>
      </w:r>
      <w:r>
        <w:rPr>
          <w:rFonts w:hint="eastAsia"/>
          <w:b/>
          <w:bCs/>
          <w:sz w:val="24"/>
          <w:szCs w:val="28"/>
        </w:rPr>
        <w:t>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1.路由表中的要素包括(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ABCD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B.下一跳地址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A.目的地址/子网掩码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D.度量值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C.出接口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2.路由的来源有(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ABC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A.数据链路层协议发现的路由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B.管理员手工配置的路由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C.路由协议动态发现的路由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D.根据IP报文计算出的路由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3.下列( </w:t>
      </w:r>
      <w:r>
        <w:rPr>
          <w:color w:val="FF0000"/>
          <w:sz w:val="22"/>
          <w:szCs w:val="24"/>
        </w:rPr>
        <w:t>ABCD</w:t>
      </w:r>
      <w:r>
        <w:rPr>
          <w:sz w:val="22"/>
          <w:szCs w:val="24"/>
        </w:rPr>
        <w:t xml:space="preserve"> )因素是路由协议定义度量值时可能需要考虑的。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A.带宽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MTU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C.时延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D.可信度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4.静态路由的默认优先级是( </w:t>
      </w:r>
      <w:r>
        <w:rPr>
          <w:color w:val="FF0000"/>
          <w:sz w:val="22"/>
          <w:szCs w:val="24"/>
        </w:rPr>
        <w:t xml:space="preserve">C </w:t>
      </w:r>
      <w:r>
        <w:rPr>
          <w:sz w:val="22"/>
          <w:szCs w:val="24"/>
        </w:rPr>
        <w:t>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C.60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100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5.路由器根据IP报文中的(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 xml:space="preserve">B </w:t>
      </w:r>
      <w:r>
        <w:rPr>
          <w:sz w:val="22"/>
          <w:szCs w:val="24"/>
        </w:rPr>
        <w:t xml:space="preserve">)进行路由表项查找，并选择其中( </w:t>
      </w:r>
      <w:r>
        <w:rPr>
          <w:color w:val="FF0000"/>
          <w:sz w:val="22"/>
          <w:szCs w:val="24"/>
        </w:rPr>
        <w:t>B</w:t>
      </w:r>
      <w:r>
        <w:rPr>
          <w:sz w:val="22"/>
          <w:szCs w:val="24"/>
        </w:rPr>
        <w:t xml:space="preserve"> )的路由项用</w:t>
      </w:r>
    </w:p>
    <w:p>
      <w:pPr>
        <w:spacing w:line="360" w:lineRule="auto"/>
        <w:rPr>
          <w:sz w:val="22"/>
          <w:szCs w:val="24"/>
        </w:rPr>
      </w:pPr>
      <w:r>
        <w:rPr>
          <w:rFonts w:hint="eastAsia"/>
          <w:sz w:val="22"/>
          <w:szCs w:val="24"/>
        </w:rPr>
        <w:t>于指导报文转发。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A.源IP地址:掩码最长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B.目的IP地址;掩码最长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C.源IP地址:掩码最短</w:t>
      </w:r>
    </w:p>
    <w:p>
      <w:pPr>
        <w:spacing w:line="360" w:lineRule="auto"/>
        <w:rPr>
          <w:rFonts w:hint="eastAsia"/>
          <w:sz w:val="22"/>
          <w:szCs w:val="24"/>
        </w:rPr>
      </w:pPr>
      <w:r>
        <w:rPr>
          <w:sz w:val="22"/>
          <w:szCs w:val="24"/>
        </w:rPr>
        <w:t>D.目的IP地址:掩码最短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1</w:t>
      </w:r>
      <w:r>
        <w:rPr>
          <w:rFonts w:hint="eastAsia"/>
          <w:b/>
          <w:bCs/>
          <w:sz w:val="24"/>
          <w:szCs w:val="28"/>
        </w:rPr>
        <w:t>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1.直连路由的优先级为( </w:t>
      </w:r>
      <w:r>
        <w:rPr>
          <w:color w:val="FF0000"/>
          <w:sz w:val="22"/>
          <w:szCs w:val="24"/>
        </w:rPr>
        <w:t>A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60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D.100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2相比于在路由器上使用802 1Q封装和子技口来实现VLAN间路由，使用三层交执</w:t>
      </w:r>
    </w:p>
    <w:p>
      <w:pPr>
        <w:spacing w:line="360" w:lineRule="auto"/>
        <w:rPr>
          <w:sz w:val="22"/>
          <w:szCs w:val="24"/>
        </w:rPr>
      </w:pPr>
      <w:r>
        <w:rPr>
          <w:rFonts w:hint="eastAsia"/>
          <w:sz w:val="22"/>
          <w:szCs w:val="24"/>
        </w:rPr>
        <w:t>机实现</w:t>
      </w:r>
      <w:r>
        <w:rPr>
          <w:sz w:val="22"/>
          <w:szCs w:val="24"/>
        </w:rPr>
        <w:t>VLAN间路由的优点有(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ABC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A.路由转发引擎速度高.香吐量大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B.交换机内部转发时延低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C.相同数据吞吐量的情况下.交换机的成本比路由器低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D.交换机比路由器易于使用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3.相比于动态路由，静态路由的优点有( </w:t>
      </w:r>
      <w:r>
        <w:rPr>
          <w:color w:val="FF0000"/>
          <w:sz w:val="22"/>
          <w:szCs w:val="24"/>
        </w:rPr>
        <w:t>AB</w:t>
      </w:r>
      <w:r>
        <w:rPr>
          <w:sz w:val="22"/>
          <w:szCs w:val="24"/>
        </w:rPr>
        <w:t xml:space="preserve"> ).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A.无协议开销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B.不占用链路带宽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C.维护简单容易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D.可自动适应网络拓扑变化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4.默认路由的优点有( </w:t>
      </w:r>
      <w:r>
        <w:rPr>
          <w:color w:val="FF0000"/>
          <w:sz w:val="22"/>
          <w:szCs w:val="24"/>
        </w:rPr>
        <w:t>AB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A.减少路由表表项数量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B.节省路由表空间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加快路由表查找速度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D.降低产生路由环路可能性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5.在路由器上配置到目的网络10. 1. 0, 0/24的静态路由命令为( </w:t>
      </w:r>
      <w:r>
        <w:rPr>
          <w:color w:val="FF0000"/>
          <w:sz w:val="22"/>
          <w:szCs w:val="24"/>
        </w:rPr>
        <w:t>C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[RTA] ip route-static 10. 1.0.0 255. 255. 255.0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[RTA Ethernet1/0/1] ip route statice 10. 1.0.0 25.25.25.0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[RTA] ip route static 10.1.0.0 255 2525.0 10.2.0.1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[RTA Etermet1/0/1] ip route staie 10. 1.0.0 25.25 25.0 1.2.0.1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1.下列(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CD</w:t>
      </w:r>
      <w:r>
        <w:rPr>
          <w:sz w:val="22"/>
          <w:szCs w:val="24"/>
        </w:rPr>
        <w:t xml:space="preserve"> )协议是可路由协议。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RIP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OSPF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IP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IPX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2.动态路由协议的工作过程包括以下(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ABCD</w:t>
      </w:r>
      <w:r>
        <w:rPr>
          <w:sz w:val="22"/>
          <w:szCs w:val="24"/>
        </w:rPr>
        <w:t xml:space="preserve"> )阶段。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A.邻居发现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B.路由交换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C.路由计算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D.路由维护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3. ( </w:t>
      </w:r>
      <w:r>
        <w:rPr>
          <w:color w:val="FF0000"/>
          <w:sz w:val="22"/>
          <w:szCs w:val="24"/>
        </w:rPr>
        <w:t>ABD</w:t>
      </w:r>
      <w:r>
        <w:rPr>
          <w:sz w:val="22"/>
          <w:szCs w:val="24"/>
        </w:rPr>
        <w:t xml:space="preserve"> )协议属于IGP,( </w:t>
      </w:r>
      <w:r>
        <w:rPr>
          <w:color w:val="FF0000"/>
          <w:sz w:val="22"/>
          <w:szCs w:val="24"/>
        </w:rPr>
        <w:t>C</w:t>
      </w:r>
      <w:r>
        <w:rPr>
          <w:sz w:val="22"/>
          <w:szCs w:val="24"/>
        </w:rPr>
        <w:t xml:space="preserve"> )协议属于EGP。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RIP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OSPF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BGP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IS-IS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4.相比于距离矢量型路由协议，链路状态路由协议的优点有(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ABC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A.协议算法本身无环路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B.协议交互占用带宽小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C.收敛速度快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D.配置维护简单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5.距离矢量路由协议基于贝尔曼福特算法。这种算法所关心的要素有(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A.到目的网段的距离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B.到目的网段的方向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C.到目的网段的链路带宽开销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D.到目的网段的链路延迟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3</w:t>
      </w:r>
      <w:r>
        <w:rPr>
          <w:rFonts w:hint="eastAsia"/>
          <w:b/>
          <w:bCs/>
          <w:sz w:val="24"/>
          <w:szCs w:val="28"/>
        </w:rPr>
        <w:t>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1. RIP使用( </w:t>
      </w:r>
      <w:r>
        <w:rPr>
          <w:color w:val="FF0000"/>
          <w:sz w:val="22"/>
          <w:szCs w:val="24"/>
        </w:rPr>
        <w:t>D</w:t>
      </w:r>
      <w:r>
        <w:rPr>
          <w:sz w:val="22"/>
          <w:szCs w:val="24"/>
        </w:rPr>
        <w:t xml:space="preserve"> )协议来承载，其端口号是(  )</w:t>
      </w:r>
      <w:r>
        <w:rPr>
          <w:rFonts w:hint="eastAsia"/>
          <w:sz w:val="22"/>
          <w:szCs w:val="24"/>
        </w:rPr>
        <w:t>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TCP,179</w:t>
      </w:r>
    </w:p>
    <w:p>
      <w:pPr>
        <w:spacing w:line="360" w:lineRule="auto"/>
        <w:rPr>
          <w:rFonts w:hint="eastAsia"/>
          <w:sz w:val="22"/>
          <w:szCs w:val="24"/>
        </w:rPr>
      </w:pPr>
      <w:r>
        <w:rPr>
          <w:sz w:val="22"/>
          <w:szCs w:val="24"/>
        </w:rPr>
        <w:t>B. UDP,179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TCP,520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UDP,520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2. RIP协议的Update定时器的默认时间是(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</w:t>
      </w:r>
      <w:r>
        <w:rPr>
          <w:sz w:val="22"/>
          <w:szCs w:val="24"/>
        </w:rPr>
        <w:t xml:space="preserve"> )s.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A.30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B.60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C.120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180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3.以下(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ABD</w:t>
      </w:r>
      <w:r>
        <w:rPr>
          <w:sz w:val="22"/>
          <w:szCs w:val="24"/>
        </w:rPr>
        <w:t xml:space="preserve"> )是RIPv2中具有，但RIPv1中没有的。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A.组播方式发送协议报文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B.认证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C.水平分割机制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D.支持VLSM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4.以下( </w:t>
      </w:r>
      <w:r>
        <w:rPr>
          <w:color w:val="FF0000"/>
          <w:sz w:val="22"/>
          <w:szCs w:val="24"/>
        </w:rPr>
        <w:t>ABCD</w:t>
      </w:r>
      <w:r>
        <w:rPr>
          <w:sz w:val="22"/>
          <w:szCs w:val="24"/>
        </w:rPr>
        <w:t xml:space="preserve"> )是RIP协议防止环路的机制。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A.水平分割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B.毒性逆转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C.抑制时间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D.触发更新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5.在路由器上指定相关接口使能RIP协议的命令为( </w:t>
      </w:r>
      <w:r>
        <w:rPr>
          <w:color w:val="FF0000"/>
          <w:sz w:val="22"/>
          <w:szCs w:val="24"/>
        </w:rPr>
        <w:t>C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[RTA] network 192. 168.0. 0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CRTA] network 192. 168.0.00.0.255.255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[RTA-rip] network 192. 168. 0.0</w:t>
      </w:r>
    </w:p>
    <w:p>
      <w:pPr>
        <w:spacing w:line="360" w:lineRule="auto"/>
        <w:rPr>
          <w:rFonts w:hint="eastAsia"/>
          <w:sz w:val="22"/>
          <w:szCs w:val="24"/>
        </w:rPr>
      </w:pPr>
      <w:r>
        <w:rPr>
          <w:sz w:val="22"/>
          <w:szCs w:val="24"/>
        </w:rPr>
        <w:t>D. [RTA-rip] network 192.16.0.00.255 255</w:t>
      </w:r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34章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1.OSPF 协议是使用链路延迅作为路由选择的参考值的。( </w:t>
      </w:r>
      <w:r>
        <w:rPr>
          <w:color w:val="FF0000"/>
          <w:sz w:val="22"/>
          <w:szCs w:val="24"/>
        </w:rPr>
        <w:t>B</w:t>
      </w:r>
      <w:r>
        <w:rPr>
          <w:sz w:val="22"/>
          <w:szCs w:val="24"/>
        </w:rPr>
        <w:t xml:space="preserve"> )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A.True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False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2.下列不是OSPF相对RIPv2协议改进点的是(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D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A.OSPF协议使用LSA进行交互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B.OSPF协议没有最大跳数限制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OSPF协议不使用跳数进行路由选择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D.OSPF使用组播地址进行更新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3.第四类LSA是(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C</w:t>
      </w:r>
      <w:r>
        <w:rPr>
          <w:sz w:val="22"/>
          <w:szCs w:val="24"/>
        </w:rPr>
        <w:t xml:space="preserve"> )。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Network LSA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Summary LSA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ASBR Summary LSA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AS External LSA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 xml:space="preserve">4. Stub 区域和NSSA区域内部能够注人的LSA类型是一样的。( </w:t>
      </w:r>
      <w:r>
        <w:rPr>
          <w:color w:val="FF0000"/>
          <w:sz w:val="22"/>
          <w:szCs w:val="24"/>
        </w:rPr>
        <w:t>B</w:t>
      </w:r>
      <w:r>
        <w:rPr>
          <w:sz w:val="22"/>
          <w:szCs w:val="24"/>
        </w:rPr>
        <w:t xml:space="preserve"> )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True</w:t>
      </w:r>
    </w:p>
    <w:p>
      <w:pPr>
        <w:spacing w:line="360" w:lineRule="auto"/>
        <w:rPr>
          <w:rFonts w:hint="eastAsia"/>
          <w:sz w:val="22"/>
          <w:szCs w:val="24"/>
        </w:rPr>
      </w:pPr>
      <w:r>
        <w:rPr>
          <w:sz w:val="22"/>
          <w:szCs w:val="24"/>
        </w:rPr>
        <w:t>B. False</w:t>
      </w:r>
    </w:p>
    <w:p>
      <w:pPr>
        <w:spacing w:line="36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</w:t>
      </w:r>
      <w:r>
        <w:rPr>
          <w:b/>
          <w:bCs/>
          <w:sz w:val="24"/>
          <w:szCs w:val="28"/>
        </w:rPr>
        <w:t>5</w:t>
      </w:r>
      <w:r>
        <w:rPr>
          <w:rFonts w:hint="eastAsia"/>
          <w:b/>
          <w:bCs/>
          <w:sz w:val="24"/>
          <w:szCs w:val="28"/>
        </w:rPr>
        <w:t>章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3.以太网交换机针对网络安全问题提供了多种安全机制，包括</w:t>
      </w:r>
      <w:r>
        <w:rPr>
          <w:color w:val="FF0000"/>
          <w:sz w:val="22"/>
          <w:szCs w:val="24"/>
        </w:rPr>
        <w:t>地址绑定、端口隔离</w:t>
      </w:r>
      <w:r>
        <w:rPr>
          <w:rFonts w:hint="eastAsia"/>
          <w:sz w:val="22"/>
          <w:szCs w:val="24"/>
        </w:rPr>
        <w:t>和</w:t>
      </w:r>
      <w:r>
        <w:rPr>
          <w:color w:val="FF0000"/>
          <w:sz w:val="22"/>
          <w:szCs w:val="24"/>
        </w:rPr>
        <w:t>接入认证</w:t>
      </w:r>
      <w:r>
        <w:rPr>
          <w:rFonts w:hint="eastAsia"/>
          <w:sz w:val="22"/>
          <w:szCs w:val="24"/>
        </w:rPr>
        <w:t>等技术。</w:t>
      </w:r>
    </w:p>
    <w:p>
      <w:pPr>
        <w:spacing w:line="360" w:lineRule="auto"/>
        <w:rPr>
          <w:rFonts w:hint="eastAsia"/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4.</w:t>
      </w:r>
      <w:r>
        <w:rPr>
          <w:rFonts w:hint="eastAsia"/>
          <w:sz w:val="22"/>
          <w:szCs w:val="24"/>
        </w:rPr>
        <w:t>移动办公用户</w:t>
      </w:r>
      <w:r>
        <w:rPr>
          <w:sz w:val="22"/>
          <w:szCs w:val="24"/>
        </w:rPr>
        <w:t xml:space="preserve"> -般采用(</w:t>
      </w:r>
      <w:r>
        <w:rPr>
          <w:rFonts w:hint="eastAsia"/>
          <w:sz w:val="22"/>
          <w:szCs w:val="24"/>
        </w:rPr>
        <w:t xml:space="preserve"> </w:t>
      </w:r>
      <w:r>
        <w:rPr>
          <w:color w:val="FF0000"/>
          <w:sz w:val="22"/>
          <w:szCs w:val="24"/>
        </w:rPr>
        <w:t>AC</w:t>
      </w:r>
      <w:r>
        <w:rPr>
          <w:sz w:val="22"/>
          <w:szCs w:val="24"/>
        </w:rPr>
        <w:t xml:space="preserve"> )VPN 接人。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A. L2TP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B. GRE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C. SSL.</w:t>
      </w: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D. DVPN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t>5.AAA分别指</w:t>
      </w:r>
      <w:r>
        <w:rPr>
          <w:color w:val="FF0000"/>
          <w:sz w:val="22"/>
          <w:szCs w:val="24"/>
        </w:rPr>
        <w:t>认证、授权</w:t>
      </w:r>
      <w:r>
        <w:rPr>
          <w:rFonts w:hint="eastAsia"/>
          <w:color w:val="FF0000"/>
          <w:sz w:val="22"/>
          <w:szCs w:val="24"/>
        </w:rPr>
        <w:t>和</w:t>
      </w:r>
      <w:r>
        <w:rPr>
          <w:color w:val="FF0000"/>
          <w:sz w:val="22"/>
          <w:szCs w:val="24"/>
        </w:rPr>
        <w:t>计费</w:t>
      </w: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  <w:rPr>
          <w:sz w:val="22"/>
          <w:szCs w:val="24"/>
        </w:rPr>
      </w:pPr>
    </w:p>
    <w:p>
      <w:pPr>
        <w:spacing w:line="360" w:lineRule="auto"/>
      </w:pPr>
      <w:r>
        <w:rPr>
          <w:rFonts w:hint="eastAsia"/>
        </w:rPr>
        <w:t>第36章：</w:t>
      </w:r>
    </w:p>
    <w:p>
      <w:pPr>
        <w:numPr>
          <w:ilvl w:val="0"/>
          <w:numId w:val="1"/>
        </w:numPr>
        <w:spacing w:line="360" w:lineRule="auto"/>
      </w:pPr>
      <w:r>
        <w:t>下列关于ACL包过滤的说法正确的有(</w:t>
      </w:r>
      <w:r>
        <w:rPr>
          <w:rFonts w:hint="eastAsia"/>
          <w:color w:val="FF0000"/>
        </w:rPr>
        <w:t>AB</w:t>
      </w:r>
      <w:r>
        <w:rPr>
          <w:rFonts w:hint="eastAsia"/>
        </w:rPr>
        <w:t>)</w:t>
      </w:r>
    </w:p>
    <w:p>
      <w:pPr>
        <w:spacing w:line="360" w:lineRule="auto"/>
      </w:pPr>
      <w:r>
        <w:t>A.基本 ACL匹配IP包的源地址</w:t>
      </w:r>
    </w:p>
    <w:p>
      <w:pPr>
        <w:spacing w:line="360" w:lineRule="auto"/>
      </w:pPr>
      <w:r>
        <w:t>B.高级 ACL可以匹配IP包的目的地址和端口号</w:t>
      </w:r>
    </w:p>
    <w:p>
      <w:pPr>
        <w:spacing w:line="360" w:lineRule="auto"/>
      </w:pPr>
      <w:r>
        <w:t>C.包过滤的默认规则总是 permit</w:t>
      </w:r>
    </w:p>
    <w:p>
      <w:pPr>
        <w:spacing w:line="360" w:lineRule="auto"/>
      </w:pPr>
      <w:r>
        <w:t>D.包过滤的默认规则总是deny</w:t>
      </w:r>
    </w:p>
    <w:p>
      <w:pPr>
        <w:spacing w:line="360" w:lineRule="auto"/>
      </w:pPr>
      <w:r>
        <w:t>2.为某ACL配置了下列4条ACL规则,如果设置其匹配次序为auto,则系统首先将尝试用下列(</w:t>
      </w:r>
      <w:r>
        <w:rPr>
          <w:rFonts w:hint="eastAsia"/>
          <w:color w:val="FF0000"/>
        </w:rPr>
        <w:t>A</w:t>
      </w:r>
      <w:r>
        <w:t>)规则匹配数据包。</w:t>
      </w:r>
    </w:p>
    <w:p>
      <w:pPr>
        <w:spacing w:line="360" w:lineRule="auto"/>
      </w:pPr>
      <w:r>
        <w:t>A. rule deny source 192.18.0.10.0.0.15</w:t>
      </w:r>
    </w:p>
    <w:p>
      <w:pPr>
        <w:spacing w:line="360" w:lineRule="auto"/>
      </w:pPr>
      <w:r>
        <w:t>B. rule permit source 192.18.0.00.0.0.63</w:t>
      </w:r>
    </w:p>
    <w:p>
      <w:pPr>
        <w:spacing w:line="360" w:lineRule="auto"/>
      </w:pPr>
      <w:r>
        <w:t>C. rule deny source 192.18.0.1 0.0.1.255</w:t>
      </w:r>
    </w:p>
    <w:p>
      <w:pPr>
        <w:spacing w:line="360" w:lineRule="auto"/>
      </w:pPr>
      <w:r>
        <w:t>D. rule permit source 192.18.0.1 255.255.255.255</w:t>
      </w:r>
    </w:p>
    <w:p>
      <w:pPr>
        <w:spacing w:line="360" w:lineRule="auto"/>
      </w:pPr>
      <w:r>
        <w:t>3．要查看所配置的ACL,应使用命令(</w:t>
      </w:r>
      <w:r>
        <w:rPr>
          <w:rFonts w:hint="eastAsia"/>
          <w:color w:val="FF0000"/>
        </w:rPr>
        <w:t>B</w:t>
      </w:r>
      <w:r>
        <w:t>)。</w:t>
      </w:r>
    </w:p>
    <w:p>
      <w:pPr>
        <w:spacing w:line="360" w:lineRule="auto"/>
      </w:pPr>
      <w:r>
        <w:t>A. display packet-filter statistics</w:t>
      </w:r>
    </w:p>
    <w:p>
      <w:pPr>
        <w:spacing w:line="360" w:lineRule="auto"/>
      </w:pPr>
      <w:r>
        <w:t>B.display acl</w:t>
      </w:r>
    </w:p>
    <w:p>
      <w:pPr>
        <w:spacing w:line="360" w:lineRule="auto"/>
      </w:pPr>
      <w:r>
        <w:t>C. display packet-filter</w:t>
      </w:r>
    </w:p>
    <w:p>
      <w:pPr>
        <w:spacing w:line="360" w:lineRule="auto"/>
      </w:pPr>
      <w:r>
        <w:t>D.display firewall packet-filter</w:t>
      </w:r>
    </w:p>
    <w:p>
      <w:pPr>
        <w:spacing w:line="360" w:lineRule="auto"/>
      </w:pPr>
      <w:r>
        <w:t>4.某ACL规则为rule deny source 10.0.0.00.0.7.255,该规则将匹配的IP地址范围为(</w:t>
      </w:r>
      <w:r>
        <w:rPr>
          <w:rFonts w:hint="eastAsia"/>
          <w:color w:val="FF0000"/>
        </w:rPr>
        <w:t>D</w:t>
      </w:r>
      <w:r>
        <w:t>)。</w:t>
      </w:r>
    </w:p>
    <w:p>
      <w:pPr>
        <w:spacing w:line="360" w:lineRule="auto"/>
      </w:pPr>
      <w:r>
        <w:t>A.10.0.0.0/16</w:t>
      </w:r>
    </w:p>
    <w:p>
      <w:pPr>
        <w:spacing w:line="360" w:lineRule="auto"/>
      </w:pPr>
      <w:r>
        <w:t>B. 10.0.0.0/22</w:t>
      </w:r>
    </w:p>
    <w:p>
      <w:pPr>
        <w:spacing w:line="360" w:lineRule="auto"/>
      </w:pPr>
      <w:r>
        <w:t>C. 10.0.0.0/8</w:t>
      </w:r>
    </w:p>
    <w:p>
      <w:pPr>
        <w:spacing w:line="360" w:lineRule="auto"/>
      </w:pPr>
      <w:r>
        <w:t>D.10.0.0.0/21</w:t>
      </w:r>
    </w:p>
    <w:p>
      <w:pPr>
        <w:spacing w:line="360" w:lineRule="auto"/>
      </w:pPr>
      <w:r>
        <w:t>5．要配置ACL包过滤,必须(</w:t>
      </w:r>
      <w:r>
        <w:rPr>
          <w:rFonts w:hint="eastAsia"/>
          <w:color w:val="FF0000"/>
        </w:rPr>
        <w:t>ABC</w:t>
      </w:r>
      <w:r>
        <w:t>)。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创建ACL</w:t>
      </w:r>
      <w:r>
        <w:rPr>
          <w:rFonts w:hint="eastAsia"/>
        </w:rPr>
        <w:tab/>
      </w:r>
      <w:r>
        <w:rPr>
          <w:rFonts w:hint="eastAsia"/>
        </w:rPr>
        <w:tab/>
      </w:r>
      <w:r>
        <w:t>B.配置ACL规则</w:t>
      </w:r>
      <w:r>
        <w:rPr>
          <w:rFonts w:hint="eastAsia"/>
        </w:rPr>
        <w:tab/>
      </w:r>
      <w:r>
        <w:rPr>
          <w:rFonts w:hint="eastAsia"/>
        </w:rPr>
        <w:tab/>
      </w:r>
      <w:r>
        <w:t>C.启动包过滤功能</w:t>
      </w:r>
      <w:r>
        <w:rPr>
          <w:rFonts w:hint="eastAsia"/>
        </w:rPr>
        <w:tab/>
      </w:r>
      <w:r>
        <w:rPr>
          <w:rFonts w:hint="eastAsia"/>
        </w:rPr>
        <w:tab/>
      </w:r>
      <w:r>
        <w:t>D.配置默认规则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第37章：</w:t>
      </w:r>
    </w:p>
    <w:p>
      <w:pPr>
        <w:numPr>
          <w:ilvl w:val="0"/>
          <w:numId w:val="2"/>
        </w:numPr>
        <w:spacing w:line="360" w:lineRule="auto"/>
      </w:pPr>
      <w:r>
        <w:t>以下 NAT技术中,可以使多个内网主机共用一个IP地址的是(</w:t>
      </w:r>
      <w:r>
        <w:rPr>
          <w:rFonts w:hint="eastAsia"/>
          <w:color w:val="FF0000"/>
        </w:rPr>
        <w:t>BC</w:t>
      </w:r>
      <w:r>
        <w:t>)。</w:t>
      </w:r>
    </w:p>
    <w:p>
      <w:pPr>
        <w:spacing w:line="360" w:lineRule="auto"/>
      </w:pPr>
      <w:r>
        <w:t xml:space="preserve">A. Basic NAT </w:t>
      </w:r>
      <w:r>
        <w:rPr>
          <w:rFonts w:hint="eastAsia"/>
        </w:rPr>
        <w:tab/>
      </w:r>
      <w:r>
        <w:rPr>
          <w:rFonts w:hint="eastAsia"/>
        </w:rPr>
        <w:tab/>
      </w:r>
      <w:r>
        <w:t>B. NAPT</w:t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Easy IP</w:t>
      </w:r>
      <w:r>
        <w:rPr>
          <w:rFonts w:hint="eastAsia"/>
        </w:rPr>
        <w:tab/>
      </w:r>
      <w:r>
        <w:rPr>
          <w:rFonts w:hint="eastAsia"/>
        </w:rPr>
        <w:tab/>
      </w:r>
      <w:r>
        <w:t>D.NAT ALG</w:t>
      </w:r>
    </w:p>
    <w:p>
      <w:pPr>
        <w:spacing w:line="360" w:lineRule="auto"/>
      </w:pPr>
      <w:r>
        <w:t>2．以下 NAT技术中,不允许外网主机主动对内网主机发起连接的是(</w:t>
      </w:r>
      <w:r>
        <w:rPr>
          <w:rFonts w:hint="eastAsia"/>
          <w:color w:val="FF0000"/>
        </w:rPr>
        <w:t>ABC</w:t>
      </w:r>
      <w:r>
        <w:t>)。</w:t>
      </w:r>
    </w:p>
    <w:p>
      <w:pPr>
        <w:spacing w:line="360" w:lineRule="auto"/>
      </w:pPr>
      <w:r>
        <w:t xml:space="preserve">A. Basic NAT </w:t>
      </w:r>
      <w:r>
        <w:rPr>
          <w:rFonts w:hint="eastAsia"/>
        </w:rPr>
        <w:tab/>
      </w:r>
      <w:r>
        <w:rPr>
          <w:rFonts w:hint="eastAsia"/>
        </w:rPr>
        <w:tab/>
      </w:r>
      <w:r>
        <w:t>B. NAPT</w:t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Easy IP</w:t>
      </w:r>
      <w:r>
        <w:rPr>
          <w:rFonts w:hint="eastAsia"/>
        </w:rPr>
        <w:tab/>
      </w:r>
      <w:r>
        <w:rPr>
          <w:rFonts w:hint="eastAsia"/>
        </w:rPr>
        <w:tab/>
      </w:r>
      <w:r>
        <w:t>D.NAT Server</w:t>
      </w:r>
    </w:p>
    <w:p>
      <w:pPr>
        <w:spacing w:line="360" w:lineRule="auto"/>
      </w:pPr>
      <w:r>
        <w:t>3.地址池2的地址范围为202.101.10.7~202.101.10.15,以下命令(</w:t>
      </w:r>
      <w:r>
        <w:rPr>
          <w:rFonts w:hint="eastAsia"/>
          <w:color w:val="FF0000"/>
        </w:rPr>
        <w:t>A</w:t>
      </w:r>
      <w:r>
        <w:t>)在</w:t>
      </w:r>
      <w:r>
        <w:rPr>
          <w:rFonts w:hint="eastAsia"/>
        </w:rPr>
        <w:t>接口S</w:t>
      </w:r>
      <w:r>
        <w:t>erial1/0上配置了NAT,使ACL 2001匹配的地址被转换为地址池2内的地址。</w:t>
      </w:r>
    </w:p>
    <w:p>
      <w:pPr>
        <w:spacing w:line="360" w:lineRule="auto"/>
      </w:pPr>
      <w:r>
        <w:t>A. nat outbound 2001 address-group 2</w:t>
      </w:r>
    </w:p>
    <w:p>
      <w:pPr>
        <w:spacing w:line="360" w:lineRule="auto"/>
      </w:pPr>
      <w:r>
        <w:t>B.nat outbound 200 1 address-group 2202.101.10.7 202.101.10.15</w:t>
      </w:r>
    </w:p>
    <w:p>
      <w:pPr>
        <w:spacing w:line="360" w:lineRule="auto"/>
      </w:pPr>
      <w:r>
        <w:rPr>
          <w:rFonts w:hint="eastAsia"/>
        </w:rPr>
        <w:t>C</w:t>
      </w:r>
      <w:r>
        <w:t>.nat outbound aci2001 address-group 2</w:t>
      </w:r>
    </w:p>
    <w:p>
      <w:pPr>
        <w:spacing w:line="360" w:lineRule="auto"/>
      </w:pPr>
      <w:r>
        <w:t>D. nat outbound acl 2001 address-group 2 202.101.10.7 202.101.10.15</w:t>
      </w:r>
    </w:p>
    <w:p>
      <w:pPr>
        <w:spacing w:line="360" w:lineRule="auto"/>
      </w:pPr>
      <w:r>
        <w:t>4.在配置NA</w:t>
      </w:r>
      <w:r>
        <w:rPr>
          <w:rFonts w:hint="eastAsia"/>
        </w:rPr>
        <w:t>T时</w:t>
      </w:r>
      <w:r>
        <w:t>,</w:t>
      </w:r>
      <w:r>
        <w:rPr>
          <w:rFonts w:hint="eastAsia"/>
        </w:rPr>
        <w:t>确定了</w:t>
      </w:r>
      <w:r>
        <w:t>(</w:t>
      </w:r>
      <w:r>
        <w:rPr>
          <w:rFonts w:hint="eastAsia"/>
        </w:rPr>
        <w:t>C</w:t>
      </w:r>
      <w:r>
        <w:t>)内网主机的地址将被转换。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地址池</w:t>
      </w:r>
      <w:r>
        <w:rPr>
          <w:rFonts w:hint="eastAsia"/>
        </w:rPr>
        <w:tab/>
      </w:r>
      <w:r>
        <w:rPr>
          <w:rFonts w:hint="eastAsia"/>
        </w:rPr>
        <w:tab/>
      </w:r>
      <w:r>
        <w:t>B.NAT Table</w:t>
      </w:r>
      <w:r>
        <w:rPr>
          <w:rFonts w:hint="eastAsia"/>
        </w:rPr>
        <w:tab/>
      </w:r>
      <w:r>
        <w:rPr>
          <w:rFonts w:hint="eastAsia"/>
        </w:rPr>
        <w:t>C</w:t>
      </w:r>
      <w:r>
        <w:t>. ACL</w:t>
      </w:r>
      <w:r>
        <w:rPr>
          <w:rFonts w:hint="eastAsia"/>
        </w:rPr>
        <w:tab/>
      </w:r>
      <w:r>
        <w:t>D.配置NAT的接口</w:t>
      </w:r>
    </w:p>
    <w:p>
      <w:pPr>
        <w:spacing w:line="360" w:lineRule="auto"/>
      </w:pPr>
      <w:r>
        <w:t>5.NAT的特点包括(</w:t>
      </w:r>
      <w:r>
        <w:rPr>
          <w:rFonts w:hint="eastAsia"/>
          <w:color w:val="FF0000"/>
        </w:rPr>
        <w:t>AB</w:t>
      </w:r>
      <w:r>
        <w:t>)。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节约IP地址</w:t>
      </w:r>
    </w:p>
    <w:p>
      <w:pPr>
        <w:spacing w:line="360" w:lineRule="auto"/>
      </w:pPr>
      <w:r>
        <w:t>B</w:t>
      </w:r>
      <w:r>
        <w:rPr>
          <w:rFonts w:hint="eastAsia"/>
        </w:rPr>
        <w:t>.</w:t>
      </w:r>
      <w:r>
        <w:t>提高内网安全性</w:t>
      </w:r>
    </w:p>
    <w:p>
      <w:pPr>
        <w:spacing w:line="360" w:lineRule="auto"/>
      </w:pPr>
      <w:r>
        <w:t>C.私网主机不允许使用公网地址</w:t>
      </w:r>
    </w:p>
    <w:p>
      <w:pPr>
        <w:spacing w:line="360" w:lineRule="auto"/>
      </w:pPr>
      <w:r>
        <w:t>D.NAT设备必须具有固定的公网地址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第38章：</w:t>
      </w:r>
    </w:p>
    <w:p>
      <w:pPr>
        <w:spacing w:line="360" w:lineRule="auto"/>
      </w:pPr>
      <w:r>
        <w:t>1.AAA中的三个A分别代表</w:t>
      </w:r>
      <w:r>
        <w:rPr>
          <w:color w:val="FF0000"/>
        </w:rPr>
        <w:t>认证、授权、计费</w:t>
      </w:r>
    </w:p>
    <w:p>
      <w:pPr>
        <w:spacing w:line="360" w:lineRule="auto"/>
      </w:pPr>
      <w:r>
        <w:t>2.RADIUS的认证和授权合一,不独立提供授权功能,因此在AAA的 Domain中也可以不用配授权。上述说法正确吗?(</w:t>
      </w:r>
      <w:r>
        <w:rPr>
          <w:rFonts w:hint="eastAsia"/>
          <w:color w:val="FF0000"/>
        </w:rPr>
        <w:t>B</w:t>
      </w:r>
      <w:r>
        <w:t xml:space="preserve"> </w:t>
      </w:r>
      <w:r>
        <w:rPr>
          <w:rFonts w:hint="eastAsia"/>
        </w:rPr>
        <w:t>)</w:t>
      </w:r>
    </w:p>
    <w:p>
      <w:pPr>
        <w:spacing w:line="360" w:lineRule="auto"/>
      </w:pPr>
      <w:r>
        <w:t>A. True</w:t>
      </w:r>
    </w:p>
    <w:p>
      <w:pPr>
        <w:spacing w:line="360" w:lineRule="auto"/>
      </w:pPr>
      <w:r>
        <w:t>B.False</w:t>
      </w:r>
    </w:p>
    <w:p>
      <w:pPr>
        <w:spacing w:line="360" w:lineRule="auto"/>
      </w:pPr>
      <w:r>
        <w:t>3.下列RADIUS报文是NAS发送给服务器的是(</w:t>
      </w:r>
      <w:r>
        <w:rPr>
          <w:rFonts w:hint="eastAsia"/>
          <w:color w:val="FF0000"/>
        </w:rPr>
        <w:t>AD</w:t>
      </w:r>
      <w:r>
        <w:t>)。</w:t>
      </w:r>
    </w:p>
    <w:p>
      <w:pPr>
        <w:spacing w:line="360" w:lineRule="auto"/>
      </w:pPr>
      <w:r>
        <w:t>A. Access-Request</w:t>
      </w:r>
      <w:r>
        <w:rPr>
          <w:rFonts w:hint="eastAsia"/>
        </w:rPr>
        <w:tab/>
      </w:r>
      <w:r>
        <w:rPr>
          <w:rFonts w:hint="eastAsia"/>
        </w:rPr>
        <w:tab/>
      </w:r>
      <w:r>
        <w:t>B.Access-Aceept</w:t>
      </w:r>
      <w:r>
        <w:rPr>
          <w:rFonts w:hint="eastAsia"/>
        </w:rPr>
        <w:tab/>
      </w:r>
      <w:r>
        <w:t>C. Access-Reject</w:t>
      </w:r>
      <w:r>
        <w:rPr>
          <w:rFonts w:hint="eastAsia"/>
        </w:rPr>
        <w:tab/>
      </w:r>
      <w:r>
        <w:t>D. Accounting-Request</w:t>
      </w:r>
    </w:p>
    <w:p>
      <w:pPr>
        <w:spacing w:line="360" w:lineRule="auto"/>
      </w:pPr>
      <w:r>
        <w:t>E. Accounting-Response</w:t>
      </w:r>
    </w:p>
    <w:p>
      <w:pPr>
        <w:spacing w:line="360" w:lineRule="auto"/>
      </w:pPr>
      <w:r>
        <w:t>4. RADIUS使用(</w:t>
      </w:r>
      <w:r>
        <w:rPr>
          <w:rFonts w:hint="eastAsia"/>
        </w:rPr>
        <w:t>CD</w:t>
      </w:r>
      <w:r>
        <w:t>)两个端口号作为认证和计费的UDP端口。</w:t>
      </w:r>
    </w:p>
    <w:p>
      <w:pPr>
        <w:spacing w:line="360" w:lineRule="auto"/>
      </w:pPr>
      <w:r>
        <w:t>A. 1645</w:t>
      </w:r>
      <w:r>
        <w:rPr>
          <w:rFonts w:hint="eastAsia"/>
        </w:rPr>
        <w:tab/>
      </w:r>
      <w:r>
        <w:rPr>
          <w:rFonts w:hint="eastAsia"/>
        </w:rPr>
        <w:tab/>
      </w:r>
      <w:r>
        <w:t>B.1646</w:t>
      </w:r>
      <w:r>
        <w:rPr>
          <w:rFonts w:hint="eastAsia"/>
        </w:rPr>
        <w:tab/>
      </w:r>
      <w:r>
        <w:rPr>
          <w:rFonts w:hint="eastAsia"/>
        </w:rPr>
        <w:tab/>
      </w:r>
      <w:r>
        <w:t>C.1812</w:t>
      </w:r>
      <w:r>
        <w:rPr>
          <w:rFonts w:hint="eastAsia"/>
        </w:rPr>
        <w:tab/>
      </w:r>
      <w:r>
        <w:rPr>
          <w:rFonts w:hint="eastAsia"/>
        </w:rPr>
        <w:tab/>
      </w:r>
      <w:r>
        <w:t>D.1813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第39章：</w:t>
      </w:r>
    </w:p>
    <w:p>
      <w:pPr>
        <w:spacing w:line="360" w:lineRule="auto"/>
      </w:pPr>
      <w:r>
        <w:rPr>
          <w:rFonts w:hint="eastAsia"/>
        </w:rPr>
        <w:t>1.I</w:t>
      </w:r>
      <w:r>
        <w:t>EEE 802. 1x的系统为典型的客户</w:t>
      </w:r>
      <w:r>
        <w:rPr>
          <w:rFonts w:hint="eastAsia"/>
        </w:rPr>
        <w:t>端</w:t>
      </w:r>
      <w:r>
        <w:t>/服务器体系结构、包</w:t>
      </w:r>
      <w:r>
        <w:rPr>
          <w:rFonts w:hint="eastAsia"/>
        </w:rPr>
        <w:t>括</w:t>
      </w:r>
      <w:r>
        <w:t>(</w:t>
      </w:r>
      <w:r>
        <w:rPr>
          <w:rFonts w:hint="eastAsia"/>
          <w:color w:val="FF0000"/>
        </w:rPr>
        <w:t>ABD</w:t>
      </w:r>
      <w:r>
        <w:t>)实体。</w:t>
      </w:r>
    </w:p>
    <w:p>
      <w:pPr>
        <w:spacing w:line="360" w:lineRule="auto"/>
      </w:pPr>
      <w:r>
        <w:t>A客户端(Supplicant System)</w:t>
      </w:r>
      <w:r>
        <w:rPr>
          <w:rFonts w:hint="eastAsia"/>
        </w:rPr>
        <w:tab/>
      </w:r>
      <w:r>
        <w:rPr>
          <w:rFonts w:hint="eastAsia"/>
        </w:rPr>
        <w:tab/>
      </w:r>
      <w:r>
        <w:t>B. 设备端(Authenticator System)</w:t>
      </w:r>
    </w:p>
    <w:p>
      <w:pPr>
        <w:spacing w:line="360" w:lineRule="auto"/>
      </w:pPr>
      <w:r>
        <w:rPr>
          <w:rFonts w:hint="eastAsia"/>
        </w:rPr>
        <w:t>C.</w:t>
      </w:r>
      <w:r>
        <w:t>用户端(User System)</w:t>
      </w:r>
      <w:r>
        <w:rPr>
          <w:rFonts w:hint="eastAsia"/>
        </w:rPr>
        <w:tab/>
      </w:r>
      <w:r>
        <w:rPr>
          <w:rFonts w:hint="eastAsia"/>
        </w:rPr>
        <w:tab/>
      </w:r>
      <w:r>
        <w:t>D.认证服务器(Authentication Server System)</w:t>
      </w:r>
    </w:p>
    <w:p>
      <w:pPr>
        <w:spacing w:line="360" w:lineRule="auto"/>
      </w:pPr>
      <w:r>
        <w:t>2交换机端口对用户的接人控制方式包括(</w:t>
      </w:r>
      <w:r>
        <w:rPr>
          <w:rFonts w:hint="eastAsia"/>
          <w:color w:val="FF0000"/>
        </w:rPr>
        <w:t>AB</w:t>
      </w:r>
      <w:r>
        <w:t xml:space="preserve"> ).</w:t>
      </w:r>
    </w:p>
    <w:p>
      <w:pPr>
        <w:spacing w:line="360" w:lineRule="auto"/>
      </w:pPr>
      <w:r>
        <w:rPr>
          <w:rFonts w:hint="eastAsia"/>
        </w:rPr>
        <w:t>A.</w:t>
      </w:r>
      <w:r>
        <w:t>基于端口的认证方式</w:t>
      </w:r>
      <w:r>
        <w:rPr>
          <w:rFonts w:hint="eastAsia"/>
        </w:rPr>
        <w:tab/>
      </w:r>
      <w:r>
        <w:rPr>
          <w:rFonts w:hint="eastAsia"/>
        </w:rPr>
        <w:tab/>
      </w:r>
      <w:r>
        <w:t>B.基于MAC的认证方式</w:t>
      </w:r>
    </w:p>
    <w:p>
      <w:pPr>
        <w:spacing w:line="360" w:lineRule="auto"/>
      </w:pPr>
      <w:r>
        <w:t>C.基于用户的认证方式</w:t>
      </w:r>
      <w:r>
        <w:rPr>
          <w:rFonts w:hint="eastAsia"/>
        </w:rPr>
        <w:tab/>
      </w:r>
      <w:r>
        <w:rPr>
          <w:rFonts w:hint="eastAsia"/>
        </w:rPr>
        <w:tab/>
      </w:r>
      <w:r>
        <w:t>D.基于VLAN的认证方式</w:t>
      </w:r>
    </w:p>
    <w:p>
      <w:pPr>
        <w:spacing w:line="360" w:lineRule="auto"/>
      </w:pPr>
      <w:r>
        <w:t>3. 配置了端口隔离以后，以下(</w:t>
      </w:r>
      <w:r>
        <w:rPr>
          <w:rFonts w:hint="eastAsia"/>
          <w:color w:val="FF0000"/>
        </w:rPr>
        <w:t>AD</w:t>
      </w:r>
      <w:r>
        <w:t xml:space="preserve"> )说法是正确的。</w:t>
      </w:r>
    </w:p>
    <w:p>
      <w:pPr>
        <w:spacing w:line="360" w:lineRule="auto"/>
      </w:pPr>
      <w:r>
        <w:t>A.普通端口之间被二层隔离,不能互通</w:t>
      </w:r>
    </w:p>
    <w:p>
      <w:pPr>
        <w:spacing w:line="360" w:lineRule="auto"/>
      </w:pPr>
      <w:r>
        <w:t>B.上行端口之间被二层隔离，不能互通</w:t>
      </w:r>
    </w:p>
    <w:p>
      <w:pPr>
        <w:spacing w:line="360" w:lineRule="auto"/>
      </w:pPr>
      <w:r>
        <w:t>C.普通端口和上行端口之间被二层隔离,不能互通</w:t>
      </w:r>
    </w:p>
    <w:p>
      <w:pPr>
        <w:spacing w:line="360" w:lineRule="auto"/>
      </w:pPr>
      <w:r>
        <w:t>D.普通端口和上行端口之间可以互通</w:t>
      </w:r>
    </w:p>
    <w:p>
      <w:pPr>
        <w:spacing w:line="360" w:lineRule="auto"/>
      </w:pPr>
      <w:r>
        <w:t>4.交换机上配置端口绑定后，当端口接收到报文时，会查看报文中的(</w:t>
      </w:r>
      <w:r>
        <w:rPr>
          <w:rFonts w:hint="eastAsia"/>
          <w:color w:val="FF0000"/>
        </w:rPr>
        <w:t>AC</w:t>
      </w:r>
      <w:r>
        <w:t xml:space="preserve"> )与交换机上所配置的静态表项是否致，以决定是否转发。</w:t>
      </w:r>
    </w:p>
    <w:p>
      <w:pPr>
        <w:spacing w:line="360" w:lineRule="auto"/>
      </w:pPr>
      <w:r>
        <w:t>A.源MAC</w:t>
      </w:r>
      <w:r>
        <w:rPr>
          <w:rFonts w:hint="eastAsia"/>
        </w:rPr>
        <w:tab/>
      </w:r>
      <w:r>
        <w:t>B.目的MAC</w:t>
      </w:r>
      <w:r>
        <w:rPr>
          <w:rFonts w:hint="eastAsia"/>
        </w:rPr>
        <w:tab/>
      </w:r>
      <w:r>
        <w:rPr>
          <w:rFonts w:hint="eastAsia"/>
        </w:rPr>
        <w:tab/>
      </w:r>
      <w:r>
        <w:t>C.源IP地址</w:t>
      </w:r>
      <w:r>
        <w:rPr>
          <w:rFonts w:hint="eastAsia"/>
        </w:rPr>
        <w:tab/>
      </w:r>
      <w:r>
        <w:rPr>
          <w:rFonts w:hint="eastAsia"/>
        </w:rPr>
        <w:tab/>
      </w:r>
      <w:r>
        <w:t>D.目的IP地址</w:t>
      </w:r>
    </w:p>
    <w:p>
      <w:pPr>
        <w:spacing w:line="360" w:lineRule="auto"/>
      </w:pPr>
      <w:r>
        <w:t xml:space="preserve">5.在交换机上配置开启端口的EEE 802. 1x特性命令为( </w:t>
      </w:r>
      <w:r>
        <w:rPr>
          <w:rFonts w:hint="eastAsia"/>
          <w:color w:val="FF0000"/>
        </w:rPr>
        <w:t>B</w:t>
      </w:r>
      <w:r>
        <w:t>)。</w:t>
      </w:r>
    </w:p>
    <w:p>
      <w:pPr>
        <w:spacing w:line="360" w:lineRule="auto"/>
      </w:pPr>
      <w:r>
        <w:t>A. [SWA] dotlx</w:t>
      </w:r>
    </w:p>
    <w:p>
      <w:pPr>
        <w:spacing w:line="360" w:lineRule="auto"/>
      </w:pPr>
      <w:r>
        <w:t>B[SWA-GigabitGigabitEthernet1/0/1] dotlx</w:t>
      </w:r>
    </w:p>
    <w:p>
      <w:pPr>
        <w:spacing w:line="360" w:lineRule="auto"/>
      </w:pPr>
      <w:r>
        <w:t>C.[</w:t>
      </w:r>
      <w:r>
        <w:rPr>
          <w:rFonts w:hint="eastAsia"/>
        </w:rPr>
        <w:t>S</w:t>
      </w:r>
      <w:r>
        <w:t>WA-802.1x] dotlx</w:t>
      </w:r>
    </w:p>
    <w:p>
      <w:pPr>
        <w:spacing w:line="360" w:lineRule="auto"/>
      </w:pPr>
      <w:r>
        <w:t>D.[SWA-802.1x] dot1x interface GigabitEthernet1/0/1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第40章：</w:t>
      </w:r>
    </w:p>
    <w:p>
      <w:pPr>
        <w:spacing w:line="360" w:lineRule="auto"/>
      </w:pPr>
      <w:r>
        <w:rPr>
          <w:rFonts w:hint="eastAsia"/>
        </w:rPr>
        <w:t>1、可以保证数据机密性的是(</w:t>
      </w:r>
      <w:r>
        <w:rPr>
          <w:rFonts w:hint="eastAsia"/>
          <w:color w:val="FF0000"/>
        </w:rPr>
        <w:t>AB</w:t>
      </w:r>
      <w:r>
        <w:rPr>
          <w:rFonts w:hint="eastAsia"/>
        </w:rPr>
        <w:t xml:space="preserve"> )。</w:t>
      </w:r>
    </w:p>
    <w:p>
      <w:pPr>
        <w:spacing w:line="360" w:lineRule="auto"/>
        <w:ind w:firstLine="420"/>
      </w:pPr>
      <w:r>
        <w:rPr>
          <w:rFonts w:hint="eastAsia"/>
        </w:rPr>
        <w:t>A. DES</w:t>
      </w:r>
      <w:r>
        <w:rPr>
          <w:rFonts w:hint="eastAsia"/>
        </w:rPr>
        <w:tab/>
      </w:r>
      <w:r>
        <w:rPr>
          <w:rFonts w:hint="eastAsia"/>
        </w:rPr>
        <w:t>B.AES</w:t>
      </w:r>
      <w:r>
        <w:rPr>
          <w:rFonts w:hint="eastAsia"/>
        </w:rPr>
        <w:tab/>
      </w:r>
      <w:r>
        <w:rPr>
          <w:rFonts w:hint="eastAsia"/>
        </w:rPr>
        <w:t>C.MD5</w:t>
      </w:r>
      <w:r>
        <w:rPr>
          <w:rFonts w:hint="eastAsia"/>
        </w:rPr>
        <w:tab/>
      </w:r>
      <w:r>
        <w:rPr>
          <w:rFonts w:hint="eastAsia"/>
        </w:rPr>
        <w:t>D.SHA</w:t>
      </w:r>
    </w:p>
    <w:p>
      <w:pPr>
        <w:spacing w:line="360" w:lineRule="auto"/>
      </w:pPr>
      <w:r>
        <w:rPr>
          <w:rFonts w:hint="eastAsia"/>
        </w:rPr>
        <w:t>2、可以保证数据元整性的是(</w:t>
      </w:r>
      <w:r>
        <w:rPr>
          <w:rFonts w:hint="eastAsia"/>
          <w:color w:val="FF0000"/>
        </w:rPr>
        <w:t xml:space="preserve">CD </w:t>
      </w:r>
      <w:r>
        <w:rPr>
          <w:rFonts w:hint="eastAsia"/>
        </w:rPr>
        <w:t>)。</w:t>
      </w:r>
    </w:p>
    <w:p>
      <w:pPr>
        <w:spacing w:line="360" w:lineRule="auto"/>
        <w:ind w:firstLine="420"/>
      </w:pPr>
      <w:r>
        <w:rPr>
          <w:rFonts w:hint="eastAsia"/>
        </w:rPr>
        <w:t>A. DES</w:t>
      </w:r>
      <w:r>
        <w:rPr>
          <w:rFonts w:hint="eastAsia"/>
        </w:rPr>
        <w:tab/>
      </w:r>
      <w:r>
        <w:rPr>
          <w:rFonts w:hint="eastAsia"/>
        </w:rPr>
        <w:t>B.AES</w:t>
      </w:r>
      <w:r>
        <w:rPr>
          <w:rFonts w:hint="eastAsia"/>
        </w:rPr>
        <w:tab/>
      </w:r>
      <w:r>
        <w:rPr>
          <w:rFonts w:hint="eastAsia"/>
        </w:rPr>
        <w:t>C.MD5</w:t>
      </w:r>
      <w:r>
        <w:rPr>
          <w:rFonts w:hint="eastAsia"/>
        </w:rPr>
        <w:tab/>
      </w:r>
      <w:r>
        <w:rPr>
          <w:rFonts w:hint="eastAsia"/>
        </w:rPr>
        <w:t>D.SHA</w:t>
      </w:r>
    </w:p>
    <w:p>
      <w:pPr>
        <w:spacing w:line="360" w:lineRule="auto"/>
      </w:pPr>
      <w:r>
        <w:rPr>
          <w:rFonts w:hint="eastAsia"/>
        </w:rPr>
        <w:t>3、IPSec的安全协议包括(</w:t>
      </w:r>
      <w:r>
        <w:rPr>
          <w:rFonts w:hint="eastAsia"/>
          <w:color w:val="FF0000"/>
        </w:rPr>
        <w:t>B</w:t>
      </w:r>
      <w:r>
        <w:rPr>
          <w:rFonts w:hint="eastAsia"/>
        </w:rPr>
        <w:t>)。</w:t>
      </w:r>
    </w:p>
    <w:p>
      <w:pPr>
        <w:spacing w:line="360" w:lineRule="auto"/>
        <w:ind w:firstLine="420"/>
      </w:pPr>
      <w:r>
        <w:rPr>
          <w:rFonts w:hint="eastAsia"/>
        </w:rPr>
        <w:t>A.DES</w:t>
      </w:r>
      <w:r>
        <w:rPr>
          <w:rFonts w:hint="eastAsia"/>
        </w:rPr>
        <w:tab/>
      </w:r>
      <w:r>
        <w:rPr>
          <w:rFonts w:hint="eastAsia"/>
        </w:rPr>
        <w:t>B.ESP</w:t>
      </w:r>
      <w:r>
        <w:rPr>
          <w:rFonts w:hint="eastAsia"/>
        </w:rPr>
        <w:tab/>
      </w:r>
      <w:r>
        <w:rPr>
          <w:rFonts w:hint="eastAsia"/>
        </w:rPr>
        <w:t>C.SHA</w:t>
      </w:r>
      <w:r>
        <w:rPr>
          <w:rFonts w:hint="eastAsia"/>
        </w:rPr>
        <w:tab/>
      </w:r>
      <w:r>
        <w:rPr>
          <w:rFonts w:hint="eastAsia"/>
        </w:rPr>
        <w:t>D.IKE</w:t>
      </w:r>
      <w:bookmarkStart w:id="0" w:name="_GoBack"/>
      <w:bookmarkEnd w:id="0"/>
    </w:p>
    <w:p>
      <w:pPr>
        <w:spacing w:line="360" w:lineRule="auto"/>
      </w:pPr>
      <w:r>
        <w:rPr>
          <w:rFonts w:hint="eastAsia"/>
        </w:rPr>
        <w:t>4、4.IPSec可以工作于(</w:t>
      </w:r>
      <w:r>
        <w:rPr>
          <w:rFonts w:hint="eastAsia"/>
          <w:color w:val="FF0000"/>
        </w:rPr>
        <w:t>AB</w:t>
      </w:r>
      <w:r>
        <w:rPr>
          <w:rFonts w:hint="eastAsia"/>
        </w:rPr>
        <w:t>)。</w:t>
      </w:r>
    </w:p>
    <w:p>
      <w:pPr>
        <w:spacing w:line="360" w:lineRule="auto"/>
        <w:ind w:firstLine="420"/>
      </w:pPr>
      <w:r>
        <w:rPr>
          <w:rFonts w:hint="eastAsia"/>
        </w:rPr>
        <w:t>A.</w:t>
      </w:r>
      <w:r>
        <w:t>隧道模式</w:t>
      </w:r>
      <w:r>
        <w:rPr>
          <w:rFonts w:hint="eastAsia"/>
        </w:rPr>
        <w:tab/>
      </w:r>
      <w:r>
        <w:t>B.传输模式</w:t>
      </w:r>
      <w:r>
        <w:rPr>
          <w:rFonts w:hint="eastAsia"/>
        </w:rPr>
        <w:tab/>
      </w:r>
      <w:r>
        <w:t>C.主模式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t>.野蛮模式</w:t>
      </w:r>
    </w:p>
    <w:p>
      <w:pPr>
        <w:spacing w:line="360" w:lineRule="auto"/>
      </w:pPr>
      <w:r>
        <w:t>5</w:t>
      </w:r>
      <w:r>
        <w:rPr>
          <w:rFonts w:hint="eastAsia"/>
        </w:rPr>
        <w:t>、</w:t>
      </w:r>
      <w:r>
        <w:t>要设定IPSec使用的加密算法，应修改(</w:t>
      </w:r>
      <w:r>
        <w:rPr>
          <w:rFonts w:hint="eastAsia"/>
          <w:color w:val="FF0000"/>
        </w:rPr>
        <w:t xml:space="preserve">B </w:t>
      </w:r>
      <w:r>
        <w:t>)配置.</w:t>
      </w:r>
    </w:p>
    <w:p>
      <w:pPr>
        <w:spacing w:line="360" w:lineRule="auto"/>
        <w:ind w:firstLine="420"/>
      </w:pPr>
      <w:r>
        <w:rPr>
          <w:rFonts w:hint="eastAsia"/>
        </w:rPr>
        <w:t>A.</w:t>
      </w:r>
      <w:r>
        <w:t>安全ACL</w:t>
      </w:r>
      <w:r>
        <w:rPr>
          <w:rFonts w:hint="eastAsia"/>
        </w:rPr>
        <w:tab/>
      </w:r>
      <w:r>
        <w:t>B.安全提议</w:t>
      </w:r>
      <w:r>
        <w:rPr>
          <w:rFonts w:hint="eastAsia"/>
        </w:rPr>
        <w:tab/>
      </w:r>
      <w:r>
        <w:t>C.IKE提议</w:t>
      </w:r>
      <w:r>
        <w:rPr>
          <w:rFonts w:hint="eastAsia"/>
        </w:rPr>
        <w:tab/>
      </w:r>
      <w:r>
        <w:rPr>
          <w:rFonts w:hint="eastAsia"/>
        </w:rPr>
        <w:t>D.IKE对等体</w:t>
      </w:r>
    </w:p>
    <w:p>
      <w:pPr>
        <w:spacing w:line="360" w:lineRule="auto"/>
        <w:ind w:firstLine="420"/>
      </w:pPr>
    </w:p>
    <w:p>
      <w:pPr>
        <w:spacing w:line="360" w:lineRule="auto"/>
      </w:pPr>
      <w:r>
        <w:rPr>
          <w:rFonts w:hint="eastAsia"/>
        </w:rPr>
        <w:t>第41章：</w:t>
      </w:r>
    </w:p>
    <w:p>
      <w:pPr>
        <w:spacing w:line="360" w:lineRule="auto"/>
      </w:pPr>
      <w:r>
        <w:t>1.简述EAD方案模型中各环节的功能。</w:t>
      </w:r>
      <w:r>
        <w:rPr>
          <w:color w:val="FF0000"/>
        </w:rPr>
        <w:t>略</w:t>
      </w:r>
    </w:p>
    <w:p>
      <w:pPr>
        <w:spacing w:line="360" w:lineRule="auto"/>
      </w:pPr>
      <w:r>
        <w:t>2.EAD解决方案与微软_</w:t>
      </w:r>
      <w:r>
        <w:rPr>
          <w:color w:val="FF0000"/>
        </w:rPr>
        <w:t>WSU</w:t>
      </w:r>
      <w:r>
        <w:rPr>
          <w:rFonts w:hint="eastAsia"/>
          <w:color w:val="FF0000"/>
        </w:rPr>
        <w:t>S</w:t>
      </w:r>
      <w:r>
        <w:t>_产品可以无缝集成,能够实现系统补丁检查和自动升级。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第42章：</w:t>
      </w:r>
    </w:p>
    <w:p>
      <w:pPr>
        <w:spacing w:line="360" w:lineRule="auto"/>
      </w:pPr>
      <w:r>
        <w:t>42.9.1习题</w:t>
      </w:r>
    </w:p>
    <w:p>
      <w:pPr>
        <w:spacing w:line="360" w:lineRule="auto"/>
      </w:pPr>
      <w:r>
        <w:t>1网络设计分层模型包括下列(</w:t>
      </w:r>
      <w:r>
        <w:rPr>
          <w:rFonts w:hint="eastAsia"/>
          <w:color w:val="FF0000"/>
        </w:rPr>
        <w:t>BC</w:t>
      </w:r>
      <w:r>
        <w:t>)。</w:t>
      </w:r>
    </w:p>
    <w:p>
      <w:pPr>
        <w:spacing w:line="360" w:lineRule="auto"/>
      </w:pPr>
      <w:r>
        <w:t>A.网络接口层</w:t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接入层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</w:t>
      </w:r>
      <w:r>
        <w:t>.汇聚层</w:t>
      </w:r>
      <w:r>
        <w:rPr>
          <w:rFonts w:hint="eastAsia"/>
        </w:rPr>
        <w:tab/>
      </w:r>
      <w:r>
        <w:rPr>
          <w:rFonts w:hint="eastAsia"/>
        </w:rPr>
        <w:tab/>
      </w:r>
      <w:r>
        <w:t>D.核心业务层</w:t>
      </w:r>
    </w:p>
    <w:p>
      <w:pPr>
        <w:spacing w:line="360" w:lineRule="auto"/>
      </w:pPr>
      <w:r>
        <w:t>2以下接口可以用作备份接口的有(</w:t>
      </w:r>
      <w:r>
        <w:rPr>
          <w:rFonts w:hint="eastAsia"/>
          <w:color w:val="FF0000"/>
        </w:rPr>
        <w:t>ABCD</w:t>
      </w:r>
      <w:r>
        <w:t>).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运行</w:t>
      </w:r>
      <w:r>
        <w:rPr>
          <w:rFonts w:hint="eastAsia"/>
        </w:rPr>
        <w:t>帧</w:t>
      </w:r>
      <w:r>
        <w:t>中继的串口</w:t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运行PPP的串口</w:t>
      </w:r>
      <w:r>
        <w:rPr>
          <w:rFonts w:hint="eastAsia"/>
        </w:rPr>
        <w:tab/>
      </w:r>
      <w:r>
        <w:rPr>
          <w:rFonts w:hint="eastAsia"/>
        </w:rPr>
        <w:tab/>
      </w:r>
      <w:r>
        <w:t>C</w:t>
      </w:r>
      <w:r>
        <w:rPr>
          <w:rFonts w:hint="eastAsia"/>
        </w:rPr>
        <w:t>.</w:t>
      </w:r>
      <w:r>
        <w:t>快速以太口</w:t>
      </w:r>
      <w:r>
        <w:rPr>
          <w:rFonts w:hint="eastAsia"/>
        </w:rPr>
        <w:tab/>
      </w:r>
      <w:r>
        <w:rPr>
          <w:rFonts w:hint="eastAsia"/>
        </w:rPr>
        <w:tab/>
      </w:r>
      <w:r>
        <w:t>D</w:t>
      </w:r>
      <w:r>
        <w:rPr>
          <w:rFonts w:hint="eastAsia"/>
        </w:rPr>
        <w:t>.</w:t>
      </w:r>
      <w:r>
        <w:t>快速以太口的一个子接口</w:t>
      </w:r>
    </w:p>
    <w:p>
      <w:pPr>
        <w:spacing w:line="360" w:lineRule="auto"/>
      </w:pPr>
      <w:r>
        <w:t>3.局域网设备和链路备份通常采用(</w:t>
      </w:r>
      <w:r>
        <w:rPr>
          <w:rFonts w:hint="eastAsia"/>
          <w:color w:val="FF0000"/>
        </w:rPr>
        <w:t>BCD</w:t>
      </w:r>
      <w:r>
        <w:rPr>
          <w:rFonts w:hint="eastAsia"/>
        </w:rPr>
        <w:t>)</w:t>
      </w:r>
      <w:r>
        <w:t>技术,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D</w:t>
      </w:r>
      <w:r>
        <w:rPr>
          <w:rFonts w:hint="eastAsia"/>
        </w:rPr>
        <w:t>C</w:t>
      </w:r>
      <w:r>
        <w:t>C</w:t>
      </w:r>
      <w:r>
        <w:rPr>
          <w:rFonts w:hint="eastAsia"/>
        </w:rPr>
        <w:tab/>
      </w:r>
      <w:r>
        <w:t>B.链路聚合</w:t>
      </w:r>
      <w:r>
        <w:rPr>
          <w:rFonts w:hint="eastAsia"/>
        </w:rPr>
        <w:tab/>
      </w:r>
      <w:r>
        <w:t>C.生成树协议</w:t>
      </w:r>
      <w:r>
        <w:rPr>
          <w:rFonts w:hint="eastAsia"/>
        </w:rPr>
        <w:tab/>
      </w:r>
      <w:r>
        <w:rPr>
          <w:rFonts w:hint="eastAsia"/>
        </w:rPr>
        <w:tab/>
      </w:r>
      <w:r>
        <w:t>D.VRRP</w:t>
      </w:r>
    </w:p>
    <w:p>
      <w:pPr>
        <w:spacing w:line="360" w:lineRule="auto"/>
      </w:pPr>
      <w:r>
        <w:t>4.要在一个拥有20台路由器和50台交换机的网络中实现路由备份,应使用(</w:t>
      </w:r>
      <w:r>
        <w:rPr>
          <w:rFonts w:hint="eastAsia"/>
          <w:color w:val="FF0000"/>
        </w:rPr>
        <w:t>D</w:t>
      </w:r>
      <w:r>
        <w:t>).</w:t>
      </w:r>
    </w:p>
    <w:p>
      <w:pPr>
        <w:spacing w:line="360" w:lineRule="auto"/>
      </w:pPr>
      <w:r>
        <w:t>A.备份中心</w:t>
      </w:r>
      <w:r>
        <w:rPr>
          <w:rFonts w:hint="eastAsia"/>
        </w:rPr>
        <w:tab/>
      </w:r>
      <w:r>
        <w:rPr>
          <w:rFonts w:hint="eastAsia"/>
        </w:rPr>
        <w:t>B.</w:t>
      </w:r>
      <w:r>
        <w:t>VRRP</w:t>
      </w:r>
      <w:r>
        <w:rPr>
          <w:rFonts w:hint="eastAsia"/>
        </w:rPr>
        <w:tab/>
      </w:r>
      <w:r>
        <w:t>C.生成树协议</w:t>
      </w:r>
      <w:r>
        <w:rPr>
          <w:rFonts w:hint="eastAsia"/>
        </w:rPr>
        <w:tab/>
      </w:r>
      <w:r>
        <w:rPr>
          <w:rFonts w:hint="eastAsia"/>
        </w:rPr>
        <w:tab/>
      </w:r>
      <w:r>
        <w:t>D.路由协议</w:t>
      </w:r>
    </w:p>
    <w:p>
      <w:pPr>
        <w:spacing w:line="360" w:lineRule="auto"/>
      </w:pPr>
      <w:r>
        <w:t>5．下列关于VRRP协议的播述,正确的是(</w:t>
      </w:r>
      <w:r>
        <w:rPr>
          <w:rFonts w:hint="eastAsia"/>
          <w:color w:val="FF0000"/>
        </w:rPr>
        <w:t>AB</w:t>
      </w:r>
      <w:r>
        <w:t>).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优先级影响虚拟路由器的选举结果</w:t>
      </w:r>
    </w:p>
    <w:p>
      <w:pPr>
        <w:spacing w:line="360" w:lineRule="auto"/>
      </w:pPr>
      <w:r>
        <w:t>B.路由器如果设置为抢占方式,它一旦发现自已的优先级比当前的Master的优先</w:t>
      </w:r>
    </w:p>
    <w:p>
      <w:pPr>
        <w:spacing w:line="360" w:lineRule="auto"/>
      </w:pPr>
      <w:r>
        <w:t>级高,就会成为Master</w:t>
      </w:r>
    </w:p>
    <w:p>
      <w:pPr>
        <w:spacing w:line="360" w:lineRule="auto"/>
      </w:pPr>
      <w:r>
        <w:t>C.发送 VRRP报文的周期越小越好,因为这样可以迅速感知故障,降低故障恢复</w:t>
      </w:r>
    </w:p>
    <w:p>
      <w:pPr>
        <w:spacing w:line="360" w:lineRule="auto"/>
      </w:pPr>
      <w:r>
        <w:t>时间</w:t>
      </w:r>
    </w:p>
    <w:p>
      <w:pPr>
        <w:spacing w:line="360" w:lineRule="auto"/>
      </w:pPr>
      <w:r>
        <w:t>D.发送 VRRP报文的周期越大越好,因为这样可以避免偶然性丢包等带来的不必</w:t>
      </w:r>
    </w:p>
    <w:p>
      <w:pPr>
        <w:spacing w:line="360" w:lineRule="auto"/>
      </w:pPr>
      <w:r>
        <w:t>要切换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第43章：</w:t>
      </w:r>
    </w:p>
    <w:p>
      <w:pPr>
        <w:numPr>
          <w:ilvl w:val="0"/>
          <w:numId w:val="3"/>
        </w:numPr>
        <w:spacing w:line="360" w:lineRule="auto"/>
      </w:pPr>
      <w:r>
        <w:t>简述网络管理系统的功能。</w:t>
      </w:r>
    </w:p>
    <w:p>
      <w:pPr>
        <w:numPr>
          <w:ilvl w:val="0"/>
          <w:numId w:val="3"/>
        </w:numPr>
        <w:spacing w:line="360" w:lineRule="auto"/>
      </w:pPr>
      <w:r>
        <w:t>简述 SNMP协议的模型结构。</w:t>
      </w:r>
    </w:p>
    <w:p>
      <w:pPr>
        <w:numPr>
          <w:ilvl w:val="0"/>
          <w:numId w:val="3"/>
        </w:numPr>
        <w:spacing w:line="360" w:lineRule="auto"/>
      </w:pPr>
      <w:r>
        <w:t>简述 H3C iMC平台的基本功能。</w:t>
      </w:r>
    </w:p>
    <w:p>
      <w:pPr>
        <w:numPr>
          <w:ilvl w:val="0"/>
          <w:numId w:val="3"/>
        </w:numPr>
        <w:spacing w:line="360" w:lineRule="auto"/>
      </w:pPr>
      <w:r>
        <w:t>当网络出现异常,SNMP代理将主动发出</w:t>
      </w:r>
      <w:r>
        <w:rPr>
          <w:rFonts w:hint="eastAsia"/>
        </w:rPr>
        <w:t>__</w:t>
      </w:r>
      <w:r>
        <w:rPr>
          <w:color w:val="FF0000"/>
        </w:rPr>
        <w:t>Trap</w:t>
      </w:r>
      <w:r>
        <w:rPr>
          <w:rFonts w:hint="eastAsia"/>
        </w:rPr>
        <w:t>__</w:t>
      </w:r>
      <w:r>
        <w:t>报文向网管站汇报异常</w:t>
      </w:r>
    </w:p>
    <w:p>
      <w:pPr>
        <w:numPr>
          <w:ilvl w:val="0"/>
          <w:numId w:val="3"/>
        </w:numPr>
        <w:spacing w:line="360" w:lineRule="auto"/>
      </w:pPr>
    </w:p>
    <w:p>
      <w:pPr>
        <w:spacing w:line="360" w:lineRule="auto"/>
      </w:pPr>
      <w:r>
        <w:rPr>
          <w:rFonts w:hint="eastAsia"/>
        </w:rPr>
        <w:t>第44章：</w:t>
      </w:r>
    </w:p>
    <w:p>
      <w:pPr>
        <w:numPr>
          <w:ilvl w:val="0"/>
          <w:numId w:val="4"/>
        </w:numPr>
        <w:spacing w:line="360" w:lineRule="auto"/>
      </w:pPr>
      <w:r>
        <w:t>堆叠的王要功能包括(</w:t>
      </w:r>
      <w:r>
        <w:rPr>
          <w:rFonts w:hint="eastAsia"/>
          <w:color w:val="FF0000"/>
        </w:rPr>
        <w:t>ABC</w:t>
      </w:r>
      <w:r>
        <w:t>)。</w:t>
      </w:r>
    </w:p>
    <w:p>
      <w:pPr>
        <w:numPr>
          <w:ilvl w:val="0"/>
          <w:numId w:val="5"/>
        </w:numPr>
        <w:spacing w:line="360" w:lineRule="auto"/>
      </w:pPr>
      <w:r>
        <w:t>简化管理</w:t>
      </w:r>
      <w:r>
        <w:rPr>
          <w:rFonts w:hint="eastAsia"/>
        </w:rPr>
        <w:tab/>
      </w:r>
      <w:r>
        <w:rPr>
          <w:rFonts w:hint="eastAsia"/>
        </w:rPr>
        <w:tab/>
      </w:r>
      <w:r>
        <w:t>B.增加端口接</w:t>
      </w:r>
      <w:r>
        <w:rPr>
          <w:rFonts w:hint="eastAsia"/>
        </w:rPr>
        <w:t>入密度</w:t>
      </w:r>
      <w:r>
        <w:rPr>
          <w:rFonts w:hint="eastAsia"/>
        </w:rPr>
        <w:tab/>
      </w:r>
      <w:r>
        <w:t>C.提高设备可靠性</w:t>
      </w:r>
      <w:r>
        <w:rPr>
          <w:rFonts w:hint="eastAsia"/>
        </w:rPr>
        <w:tab/>
      </w:r>
      <w:r>
        <w:rPr>
          <w:rFonts w:hint="eastAsia"/>
        </w:rPr>
        <w:tab/>
      </w:r>
      <w:r>
        <w:t>D.减低成本</w:t>
      </w:r>
    </w:p>
    <w:p>
      <w:pPr>
        <w:numPr>
          <w:ilvl w:val="0"/>
          <w:numId w:val="4"/>
        </w:numPr>
        <w:spacing w:line="360" w:lineRule="auto"/>
      </w:pPr>
      <w:r>
        <w:t>IRF堆叠支持的拓扑结构有(</w:t>
      </w:r>
      <w:r>
        <w:rPr>
          <w:rFonts w:hint="eastAsia"/>
          <w:color w:val="FF0000"/>
        </w:rPr>
        <w:t>AB</w:t>
      </w:r>
      <w:r>
        <w:rPr>
          <w:rFonts w:hint="eastAsia"/>
        </w:rPr>
        <w:t>)</w:t>
      </w:r>
    </w:p>
    <w:p>
      <w:pPr>
        <w:spacing w:line="360" w:lineRule="auto"/>
      </w:pPr>
      <w:r>
        <w:t>A</w:t>
      </w:r>
      <w:r>
        <w:rPr>
          <w:rFonts w:hint="eastAsia"/>
        </w:rPr>
        <w:t>.</w:t>
      </w:r>
      <w:r>
        <w:t>环型拓扑</w:t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链型拓扑</w:t>
      </w:r>
      <w:r>
        <w:rPr>
          <w:rFonts w:hint="eastAsia"/>
        </w:rPr>
        <w:tab/>
      </w:r>
      <w:r>
        <w:t>C.新型拓扑</w:t>
      </w:r>
      <w:r>
        <w:rPr>
          <w:rFonts w:hint="eastAsia"/>
        </w:rPr>
        <w:tab/>
      </w:r>
      <w:r>
        <w:t>D.树型拓扑</w:t>
      </w:r>
    </w:p>
    <w:p>
      <w:pPr>
        <w:spacing w:line="360" w:lineRule="auto"/>
      </w:pPr>
      <w:r>
        <w:t>3. IRF堆叠中Master的编号肯定为0，slave 的编亏肯足为1。上述说法</w:t>
      </w:r>
      <w:r>
        <w:rPr>
          <w:rFonts w:hint="eastAsia"/>
        </w:rPr>
        <w:t>正确吗？（B）</w:t>
      </w:r>
    </w:p>
    <w:p>
      <w:pPr>
        <w:spacing w:line="360" w:lineRule="auto"/>
      </w:pPr>
      <w:r>
        <w:t>A. True</w:t>
      </w:r>
      <w:r>
        <w:rPr>
          <w:rFonts w:hint="eastAsia"/>
        </w:rPr>
        <w:tab/>
      </w:r>
      <w:r>
        <w:t>B.False</w:t>
      </w: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第45章：</w:t>
      </w:r>
    </w:p>
    <w:p>
      <w:pPr>
        <w:spacing w:line="360" w:lineRule="auto"/>
      </w:pPr>
      <w:r>
        <w:t>1.一般来说,如下(</w:t>
      </w:r>
      <w:r>
        <w:rPr>
          <w:rFonts w:hint="eastAsia"/>
          <w:color w:val="FF0000"/>
        </w:rPr>
        <w:t>ABC</w:t>
      </w:r>
      <w:r>
        <w:rPr>
          <w:rFonts w:hint="eastAsia"/>
        </w:rPr>
        <w:t>)</w:t>
      </w:r>
      <w:r>
        <w:t>原因可能</w:t>
      </w:r>
      <w:r>
        <w:rPr>
          <w:rFonts w:hint="eastAsia"/>
        </w:rPr>
        <w:t>会导致计算机网络</w:t>
      </w:r>
      <w:r>
        <w:t>性能故障。</w:t>
      </w:r>
    </w:p>
    <w:p>
      <w:pPr>
        <w:spacing w:line="360" w:lineRule="auto"/>
      </w:pPr>
      <w:r>
        <w:t>A.网络拥塞</w:t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网络环路</w:t>
      </w:r>
      <w:r>
        <w:rPr>
          <w:rFonts w:hint="eastAsia"/>
        </w:rPr>
        <w:tab/>
      </w:r>
      <w:r>
        <w:rPr>
          <w:rFonts w:hint="eastAsia"/>
        </w:rPr>
        <w:t>C.</w:t>
      </w:r>
      <w:r>
        <w:t>非最佳路由</w:t>
      </w:r>
      <w:r>
        <w:rPr>
          <w:rFonts w:hint="eastAsia"/>
        </w:rPr>
        <w:tab/>
      </w:r>
      <w:r>
        <w:rPr>
          <w:rFonts w:hint="eastAsia"/>
        </w:rPr>
        <w:tab/>
      </w:r>
      <w:r>
        <w:t>D.电源中断</w:t>
      </w:r>
    </w:p>
    <w:p>
      <w:pPr>
        <w:spacing w:line="360" w:lineRule="auto"/>
      </w:pPr>
      <w:r>
        <w:t>2.</w:t>
      </w:r>
      <w:r>
        <w:rPr>
          <w:rFonts w:hint="eastAsia"/>
        </w:rPr>
        <w:t>网络故障的一般解决步骤包括（</w:t>
      </w:r>
      <w:r>
        <w:rPr>
          <w:rFonts w:hint="eastAsia"/>
          <w:color w:val="FF0000"/>
        </w:rPr>
        <w:t>ABCD</w:t>
      </w:r>
      <w:r>
        <w:rPr>
          <w:rFonts w:hint="eastAsia"/>
        </w:rPr>
        <w:t>）</w:t>
      </w:r>
    </w:p>
    <w:p>
      <w:pPr>
        <w:spacing w:line="360" w:lineRule="auto"/>
      </w:pPr>
      <w:r>
        <w:t>A.现象观察与信息收集</w:t>
      </w:r>
      <w:r>
        <w:rPr>
          <w:rFonts w:hint="eastAsia"/>
        </w:rPr>
        <w:tab/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可能原因列表</w:t>
      </w:r>
      <w:r>
        <w:rPr>
          <w:rFonts w:hint="eastAsia"/>
        </w:rPr>
        <w:tab/>
      </w:r>
      <w:r>
        <w:t>C.排障方案实施</w:t>
      </w:r>
      <w:r>
        <w:rPr>
          <w:rFonts w:hint="eastAsia"/>
        </w:rPr>
        <w:tab/>
      </w:r>
      <w:r>
        <w:t>D.排障经验文档化</w:t>
      </w:r>
    </w:p>
    <w:p>
      <w:pPr>
        <w:spacing w:line="360" w:lineRule="auto"/>
      </w:pPr>
      <w:r>
        <w:t>3．下列()信息能够在设备上通讨dis</w:t>
      </w:r>
      <w:r>
        <w:rPr>
          <w:rFonts w:hint="eastAsia"/>
        </w:rPr>
        <w:t xml:space="preserve">play  </w:t>
      </w:r>
      <w:r>
        <w:t>version命令来收集。</w:t>
      </w:r>
    </w:p>
    <w:p>
      <w:pPr>
        <w:spacing w:line="360" w:lineRule="auto"/>
      </w:pPr>
      <w:r>
        <w:t>A.处理器与内存</w:t>
      </w:r>
      <w:r>
        <w:rPr>
          <w:rFonts w:hint="eastAsia"/>
        </w:rPr>
        <w:tab/>
      </w:r>
      <w:r>
        <w:t>B.引导程序版本</w:t>
      </w:r>
      <w:r>
        <w:rPr>
          <w:rFonts w:hint="eastAsia"/>
        </w:rPr>
        <w:tab/>
      </w:r>
      <w:r>
        <w:t>C.协议配置</w:t>
      </w:r>
      <w:r>
        <w:rPr>
          <w:rFonts w:hint="eastAsia"/>
        </w:rPr>
        <w:tab/>
      </w:r>
      <w:r>
        <w:t>D.设备名称</w:t>
      </w:r>
    </w:p>
    <w:p>
      <w:pPr>
        <w:spacing w:line="360" w:lineRule="auto"/>
      </w:pPr>
      <w:r>
        <w:t>4．当怀疑硬件如线缆损坏时,可以用(</w:t>
      </w:r>
      <w:r>
        <w:rPr>
          <w:rFonts w:hint="eastAsia"/>
          <w:color w:val="FF0000"/>
        </w:rPr>
        <w:t>C</w:t>
      </w:r>
      <w:r>
        <w:t>)来进行排障。</w:t>
      </w:r>
    </w:p>
    <w:p>
      <w:pPr>
        <w:spacing w:line="360" w:lineRule="auto"/>
      </w:pPr>
      <w:r>
        <w:t>A．分块故障排除法</w:t>
      </w:r>
      <w:r>
        <w:rPr>
          <w:rFonts w:hint="eastAsia"/>
        </w:rPr>
        <w:tab/>
      </w:r>
      <w:r>
        <w:t>B</w:t>
      </w:r>
      <w:r>
        <w:rPr>
          <w:rFonts w:hint="eastAsia"/>
        </w:rPr>
        <w:t>.</w:t>
      </w:r>
      <w:r>
        <w:t>分段故障排除法</w:t>
      </w:r>
      <w:r>
        <w:rPr>
          <w:rFonts w:hint="eastAsia"/>
        </w:rPr>
        <w:tab/>
      </w:r>
      <w:r>
        <w:rPr>
          <w:rFonts w:hint="eastAsia"/>
        </w:rPr>
        <w:tab/>
      </w:r>
      <w:r>
        <w:t>C.替换法</w:t>
      </w:r>
      <w:r>
        <w:rPr>
          <w:rFonts w:hint="eastAsia"/>
        </w:rPr>
        <w:tab/>
      </w:r>
      <w:r>
        <w:rPr>
          <w:rFonts w:hint="eastAsia"/>
        </w:rPr>
        <w:tab/>
      </w:r>
      <w:r>
        <w:t>D.分层故障排除法</w:t>
      </w:r>
    </w:p>
    <w:p>
      <w:pPr>
        <w:spacing w:line="360" w:lineRule="auto"/>
      </w:pPr>
      <w:r>
        <w:t>5．以下(</w:t>
      </w:r>
      <w:r>
        <w:rPr>
          <w:rFonts w:hint="eastAsia"/>
          <w:color w:val="FF0000"/>
        </w:rPr>
        <w:t>ABCD</w:t>
      </w:r>
      <w:r>
        <w:t xml:space="preserve"> )命令可用于故障信息收集及排除。</w:t>
      </w:r>
    </w:p>
    <w:p>
      <w:pPr>
        <w:spacing w:line="360" w:lineRule="auto"/>
      </w:pPr>
      <w:r>
        <w:t>A. Ping</w:t>
      </w:r>
      <w:r>
        <w:rPr>
          <w:rFonts w:hint="eastAsia"/>
        </w:rPr>
        <w:tab/>
      </w:r>
      <w:r>
        <w:rPr>
          <w:rFonts w:hint="eastAsia"/>
        </w:rPr>
        <w:tab/>
      </w:r>
      <w:r>
        <w:t>B.tracert</w:t>
      </w:r>
      <w:r>
        <w:rPr>
          <w:rFonts w:hint="eastAsia"/>
        </w:rPr>
        <w:tab/>
      </w:r>
      <w:r>
        <w:rPr>
          <w:rFonts w:hint="eastAsia"/>
        </w:rPr>
        <w:tab/>
      </w:r>
      <w:r>
        <w:t>C. display</w:t>
      </w:r>
      <w:r>
        <w:rPr>
          <w:rFonts w:hint="eastAsia"/>
        </w:rPr>
        <w:tab/>
      </w:r>
      <w:r>
        <w:rPr>
          <w:rFonts w:hint="eastAsia"/>
        </w:rPr>
        <w:tab/>
      </w:r>
      <w:r>
        <w:t>D.debugging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上册书：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rPr>
          <w:rFonts w:hint="eastAsia"/>
        </w:rPr>
        <w:t>第十章</w:t>
      </w:r>
    </w:p>
    <w:p>
      <w:pPr>
        <w:spacing w:line="360" w:lineRule="auto"/>
      </w:pPr>
      <w:r>
        <w:rPr>
          <w:rFonts w:hint="eastAsia"/>
        </w:rPr>
        <w:t>1.广域网技术主要对应</w:t>
      </w:r>
      <w:r>
        <w:tab/>
      </w:r>
      <w:r>
        <w:t>OSI</w:t>
      </w:r>
      <w:r>
        <w:rPr>
          <w:rFonts w:hint="eastAsia"/>
        </w:rPr>
        <w:t>参考模型的（</w:t>
      </w:r>
      <w:r>
        <w:tab/>
      </w:r>
      <w:r>
        <w:rPr>
          <w:rFonts w:hint="eastAsia"/>
        </w:rPr>
        <w:t>）</w:t>
      </w:r>
    </w:p>
    <w:p>
      <w:pPr>
        <w:spacing w:line="360" w:lineRule="auto"/>
      </w:pPr>
      <w:r>
        <w:rPr>
          <w:rFonts w:hint="eastAsia"/>
        </w:rPr>
        <w:t>A．物理层</w:t>
      </w:r>
    </w:p>
    <w:p>
      <w:pPr>
        <w:spacing w:line="360" w:lineRule="auto"/>
      </w:pPr>
      <w:r>
        <w:rPr>
          <w:rFonts w:hint="eastAsia"/>
        </w:rPr>
        <w:t>B．数据链路层</w:t>
      </w:r>
    </w:p>
    <w:p>
      <w:pPr>
        <w:spacing w:line="360" w:lineRule="auto"/>
      </w:pPr>
      <w:r>
        <w:rPr>
          <w:rFonts w:hint="eastAsia"/>
        </w:rPr>
        <w:t>C．网络层</w:t>
      </w:r>
    </w:p>
    <w:p>
      <w:pPr>
        <w:spacing w:line="360" w:lineRule="auto"/>
      </w:pPr>
      <w:r>
        <w:rPr>
          <w:rFonts w:hint="eastAsia"/>
        </w:rPr>
        <w:t>D．网路接口层</w:t>
      </w:r>
    </w:p>
    <w:p>
      <w:pPr>
        <w:spacing w:line="360" w:lineRule="auto"/>
      </w:pPr>
      <w:r>
        <w:rPr>
          <w:rFonts w:hint="eastAsia"/>
        </w:rPr>
        <w:t>2.广域网连接方式包括（）</w:t>
      </w:r>
    </w:p>
    <w:p>
      <w:pPr>
        <w:spacing w:line="360" w:lineRule="auto"/>
      </w:pPr>
      <w:r>
        <w:rPr>
          <w:rFonts w:hint="eastAsia"/>
        </w:rPr>
        <w:t>A．时分复用</w:t>
      </w:r>
    </w:p>
    <w:p>
      <w:pPr>
        <w:spacing w:line="360" w:lineRule="auto"/>
      </w:pPr>
      <w:r>
        <w:rPr>
          <w:rFonts w:hint="eastAsia"/>
        </w:rPr>
        <w:t>B．分组交换</w:t>
      </w:r>
    </w:p>
    <w:p>
      <w:pPr>
        <w:spacing w:line="360" w:lineRule="auto"/>
      </w:pPr>
      <w:r>
        <w:rPr>
          <w:rFonts w:hint="eastAsia"/>
        </w:rPr>
        <w:t>C．频分复用</w:t>
      </w:r>
    </w:p>
    <w:p>
      <w:pPr>
        <w:spacing w:line="360" w:lineRule="auto"/>
      </w:pPr>
      <w:r>
        <w:rPr>
          <w:rFonts w:hint="eastAsia"/>
        </w:rPr>
        <w:t>D．专线</w:t>
      </w:r>
    </w:p>
    <w:p>
      <w:pPr>
        <w:spacing w:line="360" w:lineRule="auto"/>
      </w:pPr>
      <w:r>
        <w:rPr>
          <w:rFonts w:hint="eastAsia"/>
        </w:rPr>
        <w:t>3.下列技术属于电路交换广域网连接技术的是（）</w:t>
      </w:r>
    </w:p>
    <w:p>
      <w:pPr>
        <w:spacing w:line="360" w:lineRule="auto"/>
      </w:pPr>
      <w:r>
        <w:rPr>
          <w:rFonts w:hint="eastAsia"/>
        </w:rPr>
        <w:t>A．</w:t>
      </w:r>
      <w:r>
        <w:t>PSTN</w:t>
      </w:r>
    </w:p>
    <w:p>
      <w:pPr>
        <w:spacing w:line="360" w:lineRule="auto"/>
      </w:pPr>
      <w:r>
        <w:rPr>
          <w:rFonts w:hint="eastAsia"/>
        </w:rPr>
        <w:t>B．</w:t>
      </w:r>
      <w:r>
        <w:t>ISDN</w:t>
      </w:r>
    </w:p>
    <w:p>
      <w:pPr>
        <w:spacing w:line="360" w:lineRule="auto"/>
      </w:pPr>
      <w:r>
        <w:rPr>
          <w:rFonts w:hint="eastAsia"/>
        </w:rPr>
        <w:t>C．</w:t>
      </w:r>
      <w:r>
        <w:t>ATM</w:t>
      </w:r>
    </w:p>
    <w:p>
      <w:pPr>
        <w:spacing w:line="360" w:lineRule="auto"/>
      </w:pPr>
      <w:r>
        <w:rPr>
          <w:rFonts w:hint="eastAsia"/>
        </w:rPr>
        <w:t>D．帧中继</w:t>
      </w:r>
    </w:p>
    <w:p>
      <w:pPr>
        <w:spacing w:line="360" w:lineRule="auto"/>
      </w:pPr>
      <w:r>
        <w:rPr>
          <w:rFonts w:hint="eastAsia"/>
        </w:rPr>
        <w:t>4.下列技术属于分组交换广域网连接技术的是（）</w:t>
      </w:r>
    </w:p>
    <w:p>
      <w:pPr>
        <w:spacing w:line="360" w:lineRule="auto"/>
      </w:pPr>
      <w:r>
        <w:rPr>
          <w:rFonts w:hint="eastAsia"/>
        </w:rPr>
        <w:t>A．</w:t>
      </w:r>
      <w:r>
        <w:t>PSTN</w:t>
      </w:r>
    </w:p>
    <w:p>
      <w:pPr>
        <w:spacing w:line="360" w:lineRule="auto"/>
      </w:pPr>
      <w:r>
        <w:rPr>
          <w:rFonts w:hint="eastAsia"/>
        </w:rPr>
        <w:t>B．</w:t>
      </w:r>
      <w:r>
        <w:t>ISDN</w:t>
      </w:r>
    </w:p>
    <w:p>
      <w:pPr>
        <w:spacing w:line="360" w:lineRule="auto"/>
      </w:pPr>
      <w:r>
        <w:rPr>
          <w:rFonts w:hint="eastAsia"/>
        </w:rPr>
        <w:t>C．</w:t>
      </w:r>
      <w:r>
        <w:t>ATM</w:t>
      </w:r>
    </w:p>
    <w:p>
      <w:pPr>
        <w:spacing w:line="360" w:lineRule="auto"/>
      </w:pPr>
      <w:r>
        <w:rPr>
          <w:rFonts w:hint="eastAsia"/>
        </w:rPr>
        <w:t>D．帧中继</w:t>
      </w:r>
    </w:p>
    <w:p>
      <w:pPr>
        <w:spacing w:line="360" w:lineRule="auto"/>
      </w:pPr>
      <w:r>
        <w:rPr>
          <w:rFonts w:hint="eastAsia"/>
        </w:rPr>
        <w:t>5.下列技术中，可以用于分组交换广域网连接的有（）</w:t>
      </w:r>
    </w:p>
    <w:p>
      <w:pPr>
        <w:spacing w:line="360" w:lineRule="auto"/>
      </w:pPr>
      <w:r>
        <w:rPr>
          <w:rFonts w:hint="eastAsia"/>
        </w:rPr>
        <w:t>A．LAPB</w:t>
      </w:r>
    </w:p>
    <w:p>
      <w:pPr>
        <w:spacing w:line="360" w:lineRule="auto"/>
      </w:pPr>
      <w:r>
        <w:rPr>
          <w:rFonts w:hint="eastAsia"/>
        </w:rPr>
        <w:t>B．V．35</w:t>
      </w:r>
    </w:p>
    <w:p>
      <w:pPr>
        <w:spacing w:line="360" w:lineRule="auto"/>
      </w:pPr>
      <w:r>
        <w:rPr>
          <w:rFonts w:hint="eastAsia"/>
        </w:rPr>
        <w:t>C．RJ-11</w:t>
      </w:r>
    </w:p>
    <w:p>
      <w:pPr>
        <w:spacing w:line="360" w:lineRule="auto"/>
      </w:pPr>
      <w:r>
        <w:rPr>
          <w:rFonts w:hint="eastAsia"/>
        </w:rPr>
        <w:t>D．CSU/DSU</w:t>
      </w:r>
    </w:p>
    <w:p>
      <w:pPr>
        <w:spacing w:line="360" w:lineRule="auto"/>
      </w:pPr>
      <w:r>
        <w:rPr>
          <w:rFonts w:hint="eastAsia"/>
        </w:rPr>
        <w:t>1</w:t>
      </w:r>
      <w:r>
        <w:t>.AB     2.BD   3.AB   4.CD   5.ABCD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第十一章</w:t>
      </w:r>
    </w:p>
    <w:p>
      <w:pPr>
        <w:pStyle w:val="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路由器串口可以使用的电缆包括（）</w:t>
      </w:r>
    </w:p>
    <w:p>
      <w:pPr>
        <w:spacing w:line="360" w:lineRule="auto"/>
      </w:pPr>
      <w:r>
        <w:rPr>
          <w:rFonts w:hint="eastAsia"/>
        </w:rPr>
        <w:t>A．V．24</w:t>
      </w:r>
    </w:p>
    <w:p>
      <w:pPr>
        <w:spacing w:line="360" w:lineRule="auto"/>
      </w:pPr>
      <w:r>
        <w:rPr>
          <w:rFonts w:hint="eastAsia"/>
        </w:rPr>
        <w:t>B．RS-449</w:t>
      </w:r>
    </w:p>
    <w:p>
      <w:pPr>
        <w:spacing w:line="360" w:lineRule="auto"/>
      </w:pPr>
      <w:r>
        <w:rPr>
          <w:rFonts w:hint="eastAsia"/>
        </w:rPr>
        <w:t>C．V．35</w:t>
      </w:r>
    </w:p>
    <w:p>
      <w:pPr>
        <w:spacing w:line="360" w:lineRule="auto"/>
      </w:pPr>
      <w:r>
        <w:rPr>
          <w:rFonts w:hint="eastAsia"/>
        </w:rPr>
        <w:t>D．X．21</w:t>
      </w:r>
    </w:p>
    <w:p>
      <w:pPr>
        <w:spacing w:line="360" w:lineRule="auto"/>
      </w:pPr>
      <w:r>
        <w:rPr>
          <w:rFonts w:hint="eastAsia"/>
        </w:rPr>
        <w:t>2．路由器CE1接口可以使用的电缆包括（）</w:t>
      </w:r>
    </w:p>
    <w:p>
      <w:pPr>
        <w:spacing w:line="360" w:lineRule="auto"/>
      </w:pPr>
      <w:r>
        <w:rPr>
          <w:rFonts w:hint="eastAsia"/>
        </w:rPr>
        <w:t>A．75电阻非平衡同轴电缆</w:t>
      </w:r>
    </w:p>
    <w:p>
      <w:pPr>
        <w:spacing w:line="360" w:lineRule="auto"/>
      </w:pPr>
      <w:r>
        <w:rPr>
          <w:rFonts w:hint="eastAsia"/>
        </w:rPr>
        <w:t>B．120电阻平衡双绞线电缆</w:t>
      </w:r>
    </w:p>
    <w:p>
      <w:pPr>
        <w:spacing w:line="360" w:lineRule="auto"/>
      </w:pPr>
      <w:r>
        <w:rPr>
          <w:rFonts w:hint="eastAsia"/>
        </w:rPr>
        <w:t>C．75电阻平衡双绞线电缆</w:t>
      </w:r>
    </w:p>
    <w:p>
      <w:pPr>
        <w:spacing w:line="360" w:lineRule="auto"/>
      </w:pPr>
      <w:r>
        <w:rPr>
          <w:rFonts w:hint="eastAsia"/>
        </w:rPr>
        <w:t>D．120电阻非平衡同轴电缆</w:t>
      </w:r>
    </w:p>
    <w:p>
      <w:pPr>
        <w:spacing w:line="360" w:lineRule="auto"/>
      </w:pPr>
      <w:r>
        <w:rPr>
          <w:rFonts w:hint="eastAsia"/>
        </w:rPr>
        <w:t>3．路由器T1接口可以使用的电缆包括（）</w:t>
      </w:r>
    </w:p>
    <w:p>
      <w:pPr>
        <w:spacing w:line="360" w:lineRule="auto"/>
      </w:pPr>
      <w:r>
        <w:rPr>
          <w:rFonts w:hint="eastAsia"/>
        </w:rPr>
        <w:t>A．75电阻非平衡同轴电缆</w:t>
      </w:r>
    </w:p>
    <w:p>
      <w:pPr>
        <w:spacing w:line="360" w:lineRule="auto"/>
      </w:pPr>
      <w:r>
        <w:rPr>
          <w:rFonts w:hint="eastAsia"/>
        </w:rPr>
        <w:t>B．120电阻平衡双绞线电缆</w:t>
      </w:r>
    </w:p>
    <w:p>
      <w:pPr>
        <w:spacing w:line="360" w:lineRule="auto"/>
      </w:pPr>
      <w:r>
        <w:rPr>
          <w:rFonts w:hint="eastAsia"/>
        </w:rPr>
        <w:t>C．100电阻双绞线电缆</w:t>
      </w:r>
    </w:p>
    <w:p>
      <w:pPr>
        <w:spacing w:line="360" w:lineRule="auto"/>
      </w:pPr>
      <w:r>
        <w:rPr>
          <w:rFonts w:hint="eastAsia"/>
        </w:rPr>
        <w:t>D．RJ-</w:t>
      </w:r>
      <w:r>
        <w:tab/>
      </w:r>
      <w:r>
        <w:rPr>
          <w:rFonts w:hint="eastAsia"/>
        </w:rPr>
        <w:t>11电缆</w:t>
      </w:r>
    </w:p>
    <w:p>
      <w:pPr>
        <w:spacing w:line="360" w:lineRule="auto"/>
      </w:pPr>
      <w:r>
        <w:rPr>
          <w:rFonts w:hint="eastAsia"/>
        </w:rPr>
        <w:t>4.可以使用RJ-11电缆的路由器广域网接口包括（0</w:t>
      </w:r>
    </w:p>
    <w:p>
      <w:pPr>
        <w:spacing w:line="360" w:lineRule="auto"/>
      </w:pPr>
      <w:r>
        <w:rPr>
          <w:rFonts w:hint="eastAsia"/>
        </w:rPr>
        <w:t>A．异步串口</w:t>
      </w:r>
    </w:p>
    <w:p>
      <w:pPr>
        <w:spacing w:line="360" w:lineRule="auto"/>
      </w:pPr>
      <w:r>
        <w:rPr>
          <w:rFonts w:hint="eastAsia"/>
        </w:rPr>
        <w:t>B．E1接口</w:t>
      </w:r>
    </w:p>
    <w:p>
      <w:pPr>
        <w:spacing w:line="360" w:lineRule="auto"/>
      </w:pPr>
      <w:r>
        <w:rPr>
          <w:rFonts w:hint="eastAsia"/>
        </w:rPr>
        <w:t>C．ADSL接口</w:t>
      </w:r>
    </w:p>
    <w:p>
      <w:pPr>
        <w:spacing w:line="360" w:lineRule="auto"/>
      </w:pPr>
      <w:r>
        <w:rPr>
          <w:rFonts w:hint="eastAsia"/>
        </w:rPr>
        <w:t>D．AM接口</w:t>
      </w:r>
    </w:p>
    <w:p>
      <w:pPr>
        <w:spacing w:line="360" w:lineRule="auto"/>
      </w:pPr>
      <w:r>
        <w:rPr>
          <w:rFonts w:hint="eastAsia"/>
        </w:rPr>
        <w:t>1.</w:t>
      </w:r>
      <w:r>
        <w:t>ABCD   2.AB   3.C   4.CD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第十二章</w:t>
      </w:r>
    </w:p>
    <w:p>
      <w:pPr>
        <w:pStyle w:val="6"/>
        <w:numPr>
          <w:ilvl w:val="0"/>
          <w:numId w:val="7"/>
        </w:numPr>
        <w:spacing w:line="360" w:lineRule="auto"/>
        <w:ind w:firstLineChars="0"/>
      </w:pPr>
      <w:r>
        <w:t>HDLC协议位于OSI参考模型(</w:t>
      </w:r>
      <w:r>
        <w:rPr>
          <w:rFonts w:hint="eastAsia"/>
        </w:rPr>
        <w:t>)</w:t>
      </w:r>
    </w:p>
    <w:p>
      <w:pPr>
        <w:spacing w:line="360" w:lineRule="auto"/>
      </w:pPr>
      <w:r>
        <w:t>A.物理层</w:t>
      </w:r>
    </w:p>
    <w:p>
      <w:pPr>
        <w:spacing w:line="360" w:lineRule="auto"/>
      </w:pPr>
      <w:r>
        <w:t>B数据链路层</w:t>
      </w:r>
    </w:p>
    <w:p>
      <w:pPr>
        <w:spacing w:line="360" w:lineRule="auto"/>
      </w:pPr>
      <w:r>
        <w:t>C.网络层</w:t>
      </w:r>
    </w:p>
    <w:p>
      <w:pPr>
        <w:spacing w:line="360" w:lineRule="auto"/>
      </w:pPr>
      <w:r>
        <w:t>D.传输层</w:t>
      </w:r>
    </w:p>
    <w:p>
      <w:pPr>
        <w:spacing w:line="360" w:lineRule="auto"/>
      </w:pPr>
      <w:r>
        <w:t>2.HDLC协议既可以运行在同步串行线路又可以运行在异步串行线路。()</w:t>
      </w:r>
    </w:p>
    <w:p>
      <w:pPr>
        <w:spacing w:line="360" w:lineRule="auto"/>
      </w:pPr>
      <w:r>
        <w:t>A. True</w:t>
      </w:r>
    </w:p>
    <w:p>
      <w:pPr>
        <w:spacing w:line="360" w:lineRule="auto"/>
      </w:pPr>
      <w:r>
        <w:t>B.False</w:t>
      </w:r>
    </w:p>
    <w:p>
      <w:pPr>
        <w:spacing w:line="360" w:lineRule="auto"/>
      </w:pPr>
      <w:r>
        <w:t>3.在MSR路由器上,HDLC协议默认的Keepalive消息周期是()s</w:t>
      </w:r>
    </w:p>
    <w:p>
      <w:pPr>
        <w:spacing w:line="360" w:lineRule="auto"/>
      </w:pPr>
      <w:r>
        <w:t>A.10</w:t>
      </w:r>
    </w:p>
    <w:p>
      <w:pPr>
        <w:spacing w:line="360" w:lineRule="auto"/>
      </w:pPr>
      <w:r>
        <w:t>B.15</w:t>
      </w:r>
    </w:p>
    <w:p>
      <w:pPr>
        <w:spacing w:line="360" w:lineRule="auto"/>
      </w:pPr>
      <w:r>
        <w:t>C.20</w:t>
      </w:r>
    </w:p>
    <w:p>
      <w:pPr>
        <w:spacing w:line="360" w:lineRule="auto"/>
      </w:pPr>
      <w:r>
        <w:t>D.25</w:t>
      </w:r>
    </w:p>
    <w:p>
      <w:pPr>
        <w:spacing w:line="360" w:lineRule="auto"/>
      </w:pPr>
      <w:r>
        <w:t>4.HDLC同一链路两端设备的轮询时间间隔应设为相同的值。( )</w:t>
      </w:r>
    </w:p>
    <w:p>
      <w:pPr>
        <w:spacing w:line="360" w:lineRule="auto"/>
      </w:pPr>
      <w:r>
        <w:t>A.True</w:t>
      </w:r>
    </w:p>
    <w:p>
      <w:pPr>
        <w:spacing w:line="360" w:lineRule="auto"/>
      </w:pPr>
      <w:r>
        <w:t>B. False</w:t>
      </w:r>
    </w:p>
    <w:p>
      <w:pPr>
        <w:spacing w:line="360" w:lineRule="auto"/>
      </w:pPr>
      <w:r>
        <w:rPr>
          <w:rFonts w:hint="eastAsia"/>
        </w:rPr>
        <w:t>5</w:t>
      </w:r>
      <w:r>
        <w:t>.</w:t>
      </w:r>
      <w:r>
        <w:rPr>
          <w:rFonts w:hint="eastAsia"/>
        </w:rPr>
        <w:t>下列</w:t>
      </w:r>
      <w:r>
        <w:t>()是HDLC协议的使用限制。</w:t>
      </w:r>
    </w:p>
    <w:p>
      <w:pPr>
        <w:spacing w:line="360" w:lineRule="auto"/>
      </w:pPr>
      <w:r>
        <w:t>A.只支持点到点连接,不支持点到多点</w:t>
      </w:r>
    </w:p>
    <w:p>
      <w:pPr>
        <w:spacing w:line="360" w:lineRule="auto"/>
      </w:pPr>
      <w:r>
        <w:rPr>
          <w:rFonts w:hint="eastAsia"/>
        </w:rPr>
        <w:t>B．只能工作于同步方式</w:t>
      </w:r>
    </w:p>
    <w:p>
      <w:pPr>
        <w:spacing w:line="360" w:lineRule="auto"/>
      </w:pPr>
      <w:r>
        <w:rPr>
          <w:rFonts w:hint="eastAsia"/>
        </w:rPr>
        <w:t>C．不支持验证，缺乏安全感</w:t>
      </w:r>
    </w:p>
    <w:p>
      <w:pPr>
        <w:spacing w:line="360" w:lineRule="auto"/>
      </w:pPr>
      <w:r>
        <w:rPr>
          <w:rFonts w:hint="eastAsia"/>
        </w:rPr>
        <w:t>D．不支持IP地址协商</w:t>
      </w:r>
    </w:p>
    <w:p>
      <w:pPr>
        <w:spacing w:line="360" w:lineRule="auto"/>
      </w:pPr>
      <w:r>
        <w:rPr>
          <w:rFonts w:hint="eastAsia"/>
        </w:rPr>
        <w:t>1.</w:t>
      </w:r>
      <w:r>
        <w:t>B   2.B  3.A   4.A   5.ABCD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rPr>
          <w:rFonts w:hint="eastAsia"/>
        </w:rPr>
        <w:t>第十三章</w:t>
      </w:r>
    </w:p>
    <w:p>
      <w:pPr>
        <w:spacing w:line="360" w:lineRule="auto"/>
      </w:pPr>
      <w:r>
        <w:t>1. PPP在LCP的协商状态变为Opend后,可能进入( )阶段。</w:t>
      </w:r>
    </w:p>
    <w:p>
      <w:pPr>
        <w:spacing w:line="360" w:lineRule="auto"/>
      </w:pPr>
      <w:r>
        <w:t>A.Dead</w:t>
      </w:r>
    </w:p>
    <w:p>
      <w:pPr>
        <w:spacing w:line="360" w:lineRule="auto"/>
      </w:pPr>
      <w:r>
        <w:t>B.Establish</w:t>
      </w:r>
    </w:p>
    <w:p>
      <w:pPr>
        <w:spacing w:line="360" w:lineRule="auto"/>
      </w:pPr>
      <w:r>
        <w:t>C. Authenticate</w:t>
      </w:r>
    </w:p>
    <w:p>
      <w:pPr>
        <w:spacing w:line="360" w:lineRule="auto"/>
      </w:pPr>
      <w:r>
        <w:t>D.Network</w:t>
      </w:r>
    </w:p>
    <w:p>
      <w:pPr>
        <w:spacing w:line="360" w:lineRule="auto"/>
      </w:pPr>
      <w:r>
        <w:t>2.PAP验证是()次握手,而CHAP验证为()握手。</w:t>
      </w:r>
    </w:p>
    <w:p>
      <w:pPr>
        <w:spacing w:line="360" w:lineRule="auto"/>
      </w:pPr>
      <w:r>
        <w:t>A. 2</w:t>
      </w:r>
    </w:p>
    <w:p>
      <w:pPr>
        <w:spacing w:line="360" w:lineRule="auto"/>
      </w:pPr>
      <w:r>
        <w:t>B.3</w:t>
      </w:r>
    </w:p>
    <w:p>
      <w:pPr>
        <w:spacing w:line="360" w:lineRule="auto"/>
      </w:pPr>
      <w:r>
        <w:t>C.4</w:t>
      </w:r>
    </w:p>
    <w:p>
      <w:pPr>
        <w:spacing w:line="360" w:lineRule="auto"/>
      </w:pPr>
      <w:r>
        <w:t>D.5</w:t>
      </w:r>
    </w:p>
    <w:p>
      <w:pPr>
        <w:spacing w:line="360" w:lineRule="auto"/>
      </w:pPr>
      <w:r>
        <w:t>3.PPP协商包含()阶段。</w:t>
      </w:r>
    </w:p>
    <w:p>
      <w:pPr>
        <w:spacing w:line="360" w:lineRule="auto"/>
      </w:pPr>
      <w:r>
        <w:t>A.Dead</w:t>
      </w:r>
    </w:p>
    <w:p>
      <w:pPr>
        <w:spacing w:line="360" w:lineRule="auto"/>
      </w:pPr>
      <w:r>
        <w:t>B. Establish</w:t>
      </w:r>
    </w:p>
    <w:p>
      <w:pPr>
        <w:spacing w:line="360" w:lineRule="auto"/>
      </w:pPr>
      <w:r>
        <w:t>C. Authenticate</w:t>
      </w:r>
    </w:p>
    <w:p>
      <w:pPr>
        <w:spacing w:line="360" w:lineRule="auto"/>
      </w:pPr>
      <w:r>
        <w:t>D.Network</w:t>
      </w:r>
    </w:p>
    <w:p>
      <w:pPr>
        <w:spacing w:line="360" w:lineRule="auto"/>
      </w:pPr>
      <w:r>
        <w:t>E.Terminate</w:t>
      </w:r>
    </w:p>
    <w:p>
      <w:pPr>
        <w:spacing w:line="360" w:lineRule="auto"/>
      </w:pPr>
      <w:r>
        <w:t>4. PPP由( )组成。</w:t>
      </w:r>
    </w:p>
    <w:p>
      <w:pPr>
        <w:spacing w:line="360" w:lineRule="auto"/>
      </w:pPr>
      <w:r>
        <w:t>A. LCP</w:t>
      </w:r>
    </w:p>
    <w:p>
      <w:pPr>
        <w:spacing w:line="360" w:lineRule="auto"/>
      </w:pPr>
      <w:r>
        <w:t>B.NCP</w:t>
      </w:r>
    </w:p>
    <w:p>
      <w:pPr>
        <w:spacing w:line="360" w:lineRule="auto"/>
      </w:pPr>
      <w:r>
        <w:t>C. PAP</w:t>
      </w:r>
    </w:p>
    <w:p>
      <w:pPr>
        <w:spacing w:line="360" w:lineRule="auto"/>
      </w:pPr>
      <w:r>
        <w:t>D. CHAP</w:t>
      </w:r>
    </w:p>
    <w:p>
      <w:pPr>
        <w:spacing w:line="360" w:lineRule="auto"/>
      </w:pPr>
      <w:r>
        <w:t>5.PPP MP的实现方式有( )。</w:t>
      </w:r>
    </w:p>
    <w:p>
      <w:pPr>
        <w:spacing w:line="360" w:lineRule="auto"/>
      </w:pPr>
      <w:r>
        <w:t>A.将链路直接绑定到VT上</w:t>
      </w:r>
    </w:p>
    <w:p>
      <w:pPr>
        <w:spacing w:line="360" w:lineRule="auto"/>
      </w:pPr>
      <w:r>
        <w:t>B.按用户名查找VT</w:t>
      </w:r>
    </w:p>
    <w:p>
      <w:pPr>
        <w:spacing w:line="360" w:lineRule="auto"/>
      </w:pPr>
      <w:r>
        <w:t>C.将链路绑定到MP-Group接口</w:t>
      </w:r>
    </w:p>
    <w:p>
      <w:pPr>
        <w:spacing w:line="360" w:lineRule="auto"/>
      </w:pPr>
      <w:r>
        <w:t>D.按用户名查找MP-Group</w:t>
      </w:r>
    </w:p>
    <w:p>
      <w:pPr>
        <w:spacing w:line="360" w:lineRule="auto"/>
      </w:pPr>
      <w:r>
        <w:rPr>
          <w:rFonts w:hint="eastAsia"/>
        </w:rPr>
        <w:t>1.</w:t>
      </w:r>
      <w:r>
        <w:t>CD   2.AB   3.ABCDE   4.ABCD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  <w:r>
        <w:rPr>
          <w:rFonts w:hint="eastAsia"/>
        </w:rPr>
        <w:t>第十四章</w:t>
      </w:r>
    </w:p>
    <w:p>
      <w:pPr>
        <w:spacing w:line="360" w:lineRule="auto"/>
      </w:pPr>
      <w:r>
        <w:t>1.下列选项中( )属于非对称性的DSL技术。</w:t>
      </w:r>
    </w:p>
    <w:p>
      <w:pPr>
        <w:spacing w:line="360" w:lineRule="auto"/>
      </w:pPr>
      <w:r>
        <w:t>A. VDSL</w:t>
      </w:r>
    </w:p>
    <w:p>
      <w:pPr>
        <w:spacing w:line="360" w:lineRule="auto"/>
      </w:pPr>
      <w:r>
        <w:t xml:space="preserve">B.SDSL </w:t>
      </w:r>
    </w:p>
    <w:p>
      <w:pPr>
        <w:spacing w:line="360" w:lineRule="auto"/>
      </w:pPr>
      <w:r>
        <w:t>C. HDSL</w:t>
      </w:r>
    </w:p>
    <w:p>
      <w:pPr>
        <w:spacing w:line="360" w:lineRule="auto"/>
      </w:pPr>
      <w:r>
        <w:t>D. ADSL2+</w:t>
      </w:r>
    </w:p>
    <w:p>
      <w:pPr>
        <w:spacing w:line="360" w:lineRule="auto"/>
      </w:pPr>
      <w:r>
        <w:t>E. VDSL2</w:t>
      </w:r>
    </w:p>
    <w:p>
      <w:pPr>
        <w:spacing w:line="360" w:lineRule="auto"/>
      </w:pPr>
      <w:r>
        <w:t>F.SHDSL</w:t>
      </w:r>
    </w:p>
    <w:p>
      <w:pPr>
        <w:spacing w:line="360" w:lineRule="auto"/>
      </w:pPr>
      <w:r>
        <w:t>2.ADSL一代标准中用来传输数据的频带范围为()。</w:t>
      </w:r>
    </w:p>
    <w:p>
      <w:pPr>
        <w:spacing w:line="360" w:lineRule="auto"/>
      </w:pPr>
      <w:r>
        <w:t>A. 20kHz～1MHz</w:t>
      </w:r>
    </w:p>
    <w:p>
      <w:pPr>
        <w:spacing w:line="360" w:lineRule="auto"/>
      </w:pPr>
      <w:r>
        <w:t>B.0～4kHz</w:t>
      </w:r>
    </w:p>
    <w:p>
      <w:pPr>
        <w:spacing w:line="360" w:lineRule="auto"/>
      </w:pPr>
      <w:r>
        <w:t>C. 1.1~2.2MHz</w:t>
      </w:r>
    </w:p>
    <w:p>
      <w:pPr>
        <w:spacing w:line="360" w:lineRule="auto"/>
      </w:pPr>
      <w:r>
        <w:t>D.高于10MHz</w:t>
      </w:r>
    </w:p>
    <w:p>
      <w:pPr>
        <w:spacing w:line="360" w:lineRule="auto"/>
      </w:pPr>
      <w:r>
        <w:t>3.下列ITU-T的标准中()定义了ADSL2标准。</w:t>
      </w:r>
    </w:p>
    <w:p>
      <w:pPr>
        <w:spacing w:line="360" w:lineRule="auto"/>
      </w:pPr>
      <w:r>
        <w:t>A.ITU G.992.1</w:t>
      </w:r>
    </w:p>
    <w:p>
      <w:pPr>
        <w:spacing w:line="360" w:lineRule="auto"/>
      </w:pPr>
      <w:r>
        <w:t>B.ITU G.992.2</w:t>
      </w:r>
    </w:p>
    <w:p>
      <w:pPr>
        <w:spacing w:line="360" w:lineRule="auto"/>
      </w:pPr>
      <w:r>
        <w:t>C.ITU G.992.3</w:t>
      </w:r>
    </w:p>
    <w:p>
      <w:pPr>
        <w:spacing w:line="360" w:lineRule="auto"/>
      </w:pPr>
      <w:r>
        <w:t>D.1TU G.992.4eaA</w:t>
      </w:r>
    </w:p>
    <w:p>
      <w:pPr>
        <w:spacing w:line="360" w:lineRule="auto"/>
      </w:pPr>
      <w:r>
        <w:t>E. ITU G.993.4</w:t>
      </w:r>
    </w:p>
    <w:p>
      <w:pPr>
        <w:spacing w:line="360" w:lineRule="auto"/>
      </w:pPr>
      <w:r>
        <w:rPr>
          <w:rFonts w:hint="eastAsia"/>
        </w:rPr>
        <w:t>1.</w:t>
      </w:r>
      <w:r>
        <w:t>ADE   2.A   3.CD</w:t>
      </w:r>
    </w:p>
    <w:p>
      <w:pPr>
        <w:spacing w:line="360" w:lineRule="auto"/>
        <w:rPr>
          <w:rFonts w:hint="eastAsia"/>
          <w:sz w:val="22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E6AE2A"/>
    <w:multiLevelType w:val="singleLevel"/>
    <w:tmpl w:val="9AE6AE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09B28A"/>
    <w:multiLevelType w:val="singleLevel"/>
    <w:tmpl w:val="AA09B28A"/>
    <w:lvl w:ilvl="0" w:tentative="0">
      <w:start w:val="1"/>
      <w:numFmt w:val="upperLetter"/>
      <w:suff w:val="nothing"/>
      <w:lvlText w:val="%1．"/>
      <w:lvlJc w:val="left"/>
    </w:lvl>
  </w:abstractNum>
  <w:abstractNum w:abstractNumId="2">
    <w:nsid w:val="00226787"/>
    <w:multiLevelType w:val="singleLevel"/>
    <w:tmpl w:val="002267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7C7801E"/>
    <w:multiLevelType w:val="singleLevel"/>
    <w:tmpl w:val="07C780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D514B45"/>
    <w:multiLevelType w:val="singleLevel"/>
    <w:tmpl w:val="0D514B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24F03AA8"/>
    <w:multiLevelType w:val="multilevel"/>
    <w:tmpl w:val="24F03AA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A4F1BEB"/>
    <w:multiLevelType w:val="multilevel"/>
    <w:tmpl w:val="3A4F1BEB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C8"/>
    <w:rsid w:val="000369FF"/>
    <w:rsid w:val="000453E7"/>
    <w:rsid w:val="000516E8"/>
    <w:rsid w:val="0006325B"/>
    <w:rsid w:val="00066A24"/>
    <w:rsid w:val="000716A3"/>
    <w:rsid w:val="000906DC"/>
    <w:rsid w:val="000E33BF"/>
    <w:rsid w:val="001F7AE0"/>
    <w:rsid w:val="00277AC6"/>
    <w:rsid w:val="00291459"/>
    <w:rsid w:val="002B24B8"/>
    <w:rsid w:val="002B59CF"/>
    <w:rsid w:val="002D0762"/>
    <w:rsid w:val="002D469C"/>
    <w:rsid w:val="002E0D19"/>
    <w:rsid w:val="00413935"/>
    <w:rsid w:val="004142CB"/>
    <w:rsid w:val="00432621"/>
    <w:rsid w:val="00457953"/>
    <w:rsid w:val="00457FDD"/>
    <w:rsid w:val="004C32AA"/>
    <w:rsid w:val="004D5D0D"/>
    <w:rsid w:val="004F705E"/>
    <w:rsid w:val="005A1D6E"/>
    <w:rsid w:val="005F704F"/>
    <w:rsid w:val="00645633"/>
    <w:rsid w:val="00651BA4"/>
    <w:rsid w:val="006B3493"/>
    <w:rsid w:val="006D12DB"/>
    <w:rsid w:val="006E00B3"/>
    <w:rsid w:val="007016AF"/>
    <w:rsid w:val="00704EC5"/>
    <w:rsid w:val="007444C6"/>
    <w:rsid w:val="007525DA"/>
    <w:rsid w:val="007609B2"/>
    <w:rsid w:val="007851C8"/>
    <w:rsid w:val="007D4E29"/>
    <w:rsid w:val="007D685C"/>
    <w:rsid w:val="00867D71"/>
    <w:rsid w:val="00891832"/>
    <w:rsid w:val="008D5086"/>
    <w:rsid w:val="0092064C"/>
    <w:rsid w:val="009837CB"/>
    <w:rsid w:val="009C7371"/>
    <w:rsid w:val="009D6003"/>
    <w:rsid w:val="009E46E7"/>
    <w:rsid w:val="009F32AD"/>
    <w:rsid w:val="009F7D6F"/>
    <w:rsid w:val="00A163ED"/>
    <w:rsid w:val="00A64F4C"/>
    <w:rsid w:val="00A80636"/>
    <w:rsid w:val="00A81532"/>
    <w:rsid w:val="00AA471D"/>
    <w:rsid w:val="00AD2286"/>
    <w:rsid w:val="00AE5560"/>
    <w:rsid w:val="00B12CD5"/>
    <w:rsid w:val="00B16A5F"/>
    <w:rsid w:val="00B2773A"/>
    <w:rsid w:val="00B340DA"/>
    <w:rsid w:val="00B3538C"/>
    <w:rsid w:val="00B74797"/>
    <w:rsid w:val="00BA61CE"/>
    <w:rsid w:val="00BD2025"/>
    <w:rsid w:val="00BF68CF"/>
    <w:rsid w:val="00C159A8"/>
    <w:rsid w:val="00C16817"/>
    <w:rsid w:val="00C55923"/>
    <w:rsid w:val="00C75CB2"/>
    <w:rsid w:val="00C82729"/>
    <w:rsid w:val="00CA532C"/>
    <w:rsid w:val="00CB7474"/>
    <w:rsid w:val="00CE6700"/>
    <w:rsid w:val="00CE7338"/>
    <w:rsid w:val="00CF0163"/>
    <w:rsid w:val="00D55336"/>
    <w:rsid w:val="00D71737"/>
    <w:rsid w:val="00D92E5F"/>
    <w:rsid w:val="00DA16A0"/>
    <w:rsid w:val="00DE30EA"/>
    <w:rsid w:val="00DF44EB"/>
    <w:rsid w:val="00E25FD0"/>
    <w:rsid w:val="00E640E6"/>
    <w:rsid w:val="00E85466"/>
    <w:rsid w:val="00E90FAB"/>
    <w:rsid w:val="00EA1194"/>
    <w:rsid w:val="00EA25A7"/>
    <w:rsid w:val="00EA2FDA"/>
    <w:rsid w:val="00EA7025"/>
    <w:rsid w:val="00EC5BA9"/>
    <w:rsid w:val="00EF3962"/>
    <w:rsid w:val="00EF767D"/>
    <w:rsid w:val="00F03390"/>
    <w:rsid w:val="00F03DBE"/>
    <w:rsid w:val="00F16357"/>
    <w:rsid w:val="00F70478"/>
    <w:rsid w:val="00F773A1"/>
    <w:rsid w:val="00FD515C"/>
    <w:rsid w:val="12AE1708"/>
    <w:rsid w:val="1ED87D9A"/>
    <w:rsid w:val="255866C6"/>
    <w:rsid w:val="278C4E9D"/>
    <w:rsid w:val="29000FF6"/>
    <w:rsid w:val="2DDE62BA"/>
    <w:rsid w:val="5F9947CF"/>
    <w:rsid w:val="7821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服务器"/>
    <w:basedOn w:val="3"/>
    <w:qFormat/>
    <w:uiPriority w:val="1"/>
    <w:rPr>
      <w:b/>
      <w:color w:val="FF0000"/>
    </w:rPr>
  </w:style>
  <w:style w:type="character" w:customStyle="1" w:styleId="5">
    <w:name w:val="456789"/>
    <w:basedOn w:val="3"/>
    <w:qFormat/>
    <w:uiPriority w:val="1"/>
    <w:rPr>
      <w:b/>
      <w:color w:val="FF0000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1342</Words>
  <Characters>7655</Characters>
  <Lines>63</Lines>
  <Paragraphs>17</Paragraphs>
  <TotalTime>506</TotalTime>
  <ScaleCrop>false</ScaleCrop>
  <LinksUpToDate>false</LinksUpToDate>
  <CharactersWithSpaces>8980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2021-01-06T11:32:00Z</dcterms:created>
  <dc:creator>鹅~</dc:creator>
  <cp:lastModifiedBy>就酱</cp:lastModifiedBy>
  <dcterms:modified xsi:type="dcterms:W3CDTF">2021-01-09T12:31:50Z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