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Exercice 1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Dans quel fichier est définie la classe Logger, préciser son namespace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Monolog\Logger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Les classes ErrorHandler et Registry sont-elles définies dans le même namespace ? si oui, lequel ?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oui ils ont le même Monolog\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Quelle est le namespace commun aux classes stockées dans des fichiers créés directement dans le répertoire Handler ? </w:t>
        <w:br w:type="textWrapping"/>
        <w:br w:type="textWrapping"/>
        <w:t xml:space="preserve"> \src\Monolog\Handler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4. Indiquez le chemin complet du fichier dans lequel est déclarée la classe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src/Monolog/Processor/HostnameProcessor.php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5. Indiquez le chemin complet du fichier dans lequel est déclarée la classe \Monolog\Handler\Slack\SlackRecord 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src/Monolog/Handler/Slack/SlackRecord.php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6. On souhaite ajouter la classe JsonFormatter dont le namespace est \Monolog\Formatter ; où doit-on créer le fichier correspondant ? et comment doit-on le nommer 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on doit le créer dans le doss Formatter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7. On créé le fichier src/Monolog/Formatter/sql/SqlFormatter.php ; Indiquez le nom de la classe qu'il peut définir et son namespace.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las class SqlFormatter et son namespace Monolog\Formatter\sql\SqlFormatter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8. On change le nom de la classe \Monolog\ErrorHandler en \Monolog\Handler\ErrorHandler ; quel est l'impact de cette modification sur le fichier dans lequel la classe est déclarée ? </w:t>
        <w:br w:type="textWrapping"/>
        <w:br w:type="textWrapping"/>
        <w:t xml:space="preserve">l’autoloader ne pourra pas chargé la class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9. En exécutant un programme utilisant cette librairie, on obtient un message d'erreur du type "\Monolog\Handler\Curl\Utils : class not found". D'où peut venir l'erreur ? Il y a plusieurs possibilités.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10. On souhaite renommer le répertoire "src/" en "lib/"; Quel est l'impact de cette modification ? que faut-il changer dans le projet ?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