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rFonts w:ascii="Roboto" w:cs="Roboto" w:eastAsia="Roboto" w:hAnsi="Roboto"/>
          <w:b w:val="1"/>
          <w:color w:val="ff0000"/>
          <w:sz w:val="34"/>
          <w:szCs w:val="34"/>
        </w:rPr>
      </w:pPr>
      <w:bookmarkStart w:colFirst="0" w:colLast="0" w:name="_cxd7ezz7gaag" w:id="0"/>
      <w:bookmarkEnd w:id="0"/>
      <w:r w:rsidDel="00000000" w:rsidR="00000000" w:rsidRPr="00000000">
        <w:rPr>
          <w:rFonts w:ascii="Roboto" w:cs="Roboto" w:eastAsia="Roboto" w:hAnsi="Roboto"/>
          <w:b w:val="1"/>
          <w:color w:val="ff0000"/>
          <w:sz w:val="34"/>
          <w:szCs w:val="34"/>
          <w:rtl w:val="0"/>
        </w:rPr>
        <w:t xml:space="preserve">So sánh XML và HTML </w:t>
      </w:r>
    </w:p>
    <w:p w:rsidR="00000000" w:rsidDel="00000000" w:rsidP="00000000" w:rsidRDefault="00000000" w:rsidRPr="00000000" w14:paraId="00000002">
      <w:pPr>
        <w:pStyle w:val="Heading2"/>
        <w:keepNext w:val="0"/>
        <w:keepLines w:val="0"/>
        <w:shd w:fill="ffffff" w:val="clear"/>
        <w:spacing w:after="80" w:before="0" w:line="288" w:lineRule="auto"/>
        <w:rPr>
          <w:rFonts w:ascii="Roboto" w:cs="Roboto" w:eastAsia="Roboto" w:hAnsi="Roboto"/>
          <w:b w:val="1"/>
          <w:color w:val="212529"/>
          <w:sz w:val="34"/>
          <w:szCs w:val="34"/>
        </w:rPr>
      </w:pPr>
      <w:bookmarkStart w:colFirst="0" w:colLast="0" w:name="_a7111hsboly" w:id="1"/>
      <w:bookmarkEnd w:id="1"/>
      <w:r w:rsidDel="00000000" w:rsidR="00000000" w:rsidRPr="00000000">
        <w:rPr>
          <w:rFonts w:ascii="Roboto" w:cs="Roboto" w:eastAsia="Roboto" w:hAnsi="Roboto"/>
          <w:b w:val="1"/>
          <w:color w:val="212529"/>
          <w:sz w:val="34"/>
          <w:szCs w:val="34"/>
          <w:rtl w:val="0"/>
        </w:rPr>
        <w:t xml:space="preserve">Sự Giống Nhau Giữa XML và HTML</w:t>
      </w:r>
    </w:p>
    <w:p w:rsidR="00000000" w:rsidDel="00000000" w:rsidP="00000000" w:rsidRDefault="00000000" w:rsidRPr="00000000" w14:paraId="00000003">
      <w:pPr>
        <w:shd w:fill="ffffff" w:val="clear"/>
        <w:spacing w:after="1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Sự giống nhau cơ bản nhất giữa XML và HTML đó là cả hai đều là các ngôn ngữ đánh dấu (Markup Language). Điều này có nghĩa là cả XML và HTML sử dụng các thẻ để đánh dấu văn bản.</w:t>
      </w:r>
    </w:p>
    <w:p w:rsidR="00000000" w:rsidDel="00000000" w:rsidP="00000000" w:rsidRDefault="00000000" w:rsidRPr="00000000" w14:paraId="00000004">
      <w:pPr>
        <w:shd w:fill="ffffff" w:val="clear"/>
        <w:spacing w:after="1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Ngoài ra thì XML và HTML đều được lưu sử dụng văn bản thuần túy và có thể được mở và đọc nội dung sử dụng phần mềm duyệt web.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80" w:before="0" w:line="288" w:lineRule="auto"/>
        <w:rPr>
          <w:rFonts w:ascii="Roboto" w:cs="Roboto" w:eastAsia="Roboto" w:hAnsi="Roboto"/>
          <w:b w:val="1"/>
          <w:color w:val="212529"/>
          <w:sz w:val="34"/>
          <w:szCs w:val="34"/>
        </w:rPr>
      </w:pPr>
      <w:bookmarkStart w:colFirst="0" w:colLast="0" w:name="_m6igbxom7881" w:id="2"/>
      <w:bookmarkEnd w:id="2"/>
      <w:r w:rsidDel="00000000" w:rsidR="00000000" w:rsidRPr="00000000">
        <w:rPr>
          <w:rFonts w:ascii="Roboto" w:cs="Roboto" w:eastAsia="Roboto" w:hAnsi="Roboto"/>
          <w:b w:val="1"/>
          <w:color w:val="212529"/>
          <w:sz w:val="34"/>
          <w:szCs w:val="34"/>
          <w:rtl w:val="0"/>
        </w:rPr>
        <w:t xml:space="preserve">Sự Khác Nhau Giữa XML và HTML</w:t>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XML cung cấp cấu trúc logic của tài liệu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Cấu trúc HTML được xác định trước trong đó sử dụng các thẻ cơ giới đầu và các cơ quan cơ sở.</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Phân biệt chữ hoa và chữ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Khi nói đến loại ngôn ngữ HTML không phân biệt chữ hoa chữ thường.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XML là dữ liệu cụ thể trong đó việc lưu trữ và truyền dữ liệu là mối quan tâm trước đó.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HTML được thiết kế với sự nhấn mạnh vào các tính năng trình bày của dữ liệu.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XML không cho phép bất kỳ sai lầm nào nếu có một số lỗi trong mã mà nó không thể được phân tích cú pháp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các lỗi nhỏ HTML có thể bị bỏ qua.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Các khoảng trắng trong XML được sử dụng cho một mục đích sử dụng cụ thể vì XML xem xét mọi ký tự đơn lẻ.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 HTML có thể bỏ qua các khoảng trắng.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Các thẻ trong XML là bắt buộc phải được đóng,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 thẻ mở cũng có thể hoạt động hoàn toàn tốt.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Việc lồng vào XML phải được thực hiện chính xác, nó có tầm quan trọng lớn trong cú pháp XML.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555555"/>
                <w:sz w:val="24"/>
                <w:szCs w:val="24"/>
                <w:highlight w:val="white"/>
                <w:rtl w:val="0"/>
              </w:rPr>
              <w:t xml:space="preserve">HTML không quan tâm nhiều đến việc lồng nhau.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54e59"/>
                <w:sz w:val="27"/>
                <w:szCs w:val="27"/>
                <w:highlight w:val="white"/>
                <w:rtl w:val="0"/>
              </w:rPr>
              <w:t xml:space="preserve">Miêu tả thông tin. &lt;?</w:t>
            </w:r>
            <w:hyperlink r:id="rId6">
              <w:r w:rsidDel="00000000" w:rsidR="00000000" w:rsidRPr="00000000">
                <w:rPr>
                  <w:color w:val="ff0000"/>
                  <w:sz w:val="27"/>
                  <w:szCs w:val="27"/>
                  <w:highlight w:val="white"/>
                  <w:rtl w:val="0"/>
                </w:rPr>
                <w:t xml:space="preserve">xml</w:t>
              </w:r>
            </w:hyperlink>
            <w:r w:rsidDel="00000000" w:rsidR="00000000" w:rsidRPr="00000000">
              <w:rPr>
                <w:color w:val="454e59"/>
                <w:sz w:val="27"/>
                <w:szCs w:val="27"/>
                <w:highlight w:val="white"/>
                <w:rtl w:val="0"/>
              </w:rPr>
              <w:t xml:space="preserve"> version=”1.0″?&gt; &lt;book&gt; &lt;ten&gt;HTML&lt;/ten&gt; &lt;gia&gt;100&lt;/gia&gt; &lt;nxb&gt;NTMK&lt;/nxb&gt; &lt;/book&gt;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54e59"/>
                <w:sz w:val="27"/>
                <w:szCs w:val="27"/>
                <w:highlight w:val="white"/>
                <w:rtl w:val="0"/>
              </w:rPr>
              <w:t xml:space="preserve">Hiển thị thông tin. &lt;html&gt; &lt;head&gt; &lt;title&gt;Thông tin sách&lt;/title&gt; &lt;/head&gt; &lt;body&gt; HTML 100 NTMK &lt;/body&gt; &lt;/html&gt;</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ietkewebso.com/tim-kiem/?q=x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