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DC" w:rsidRDefault="009E0FDC" w:rsidP="009E0FDC">
      <w:pPr>
        <w:spacing w:line="360" w:lineRule="auto"/>
        <w:jc w:val="center"/>
        <w:rPr>
          <w:caps/>
        </w:rPr>
      </w:pPr>
      <w:r>
        <w:rPr>
          <w:szCs w:val="28"/>
        </w:rPr>
        <w:t>Министерство образования и науки Российской Федерации</w:t>
      </w:r>
    </w:p>
    <w:p w:rsidR="009E0FDC" w:rsidRDefault="009E0FDC" w:rsidP="009E0FDC">
      <w:pPr>
        <w:spacing w:line="360" w:lineRule="auto"/>
        <w:jc w:val="center"/>
        <w:rPr>
          <w:rFonts w:eastAsia="MS Mincho"/>
          <w:caps/>
          <w:sz w:val="32"/>
          <w:lang w:eastAsia="ja-JP"/>
        </w:rPr>
      </w:pPr>
      <w:r>
        <w:rPr>
          <w:caps/>
        </w:rPr>
        <w:t xml:space="preserve">Санкт-Петербургский политехнический университет </w:t>
      </w:r>
      <w:r>
        <w:rPr>
          <w:caps/>
        </w:rPr>
        <w:br/>
        <w:t>петра великого</w:t>
      </w:r>
    </w:p>
    <w:p w:rsidR="009E0FDC" w:rsidRDefault="009E0FDC" w:rsidP="009E0FDC">
      <w:pPr>
        <w:spacing w:line="360" w:lineRule="auto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Институт металлургии, машиностроения и транспорта</w:t>
      </w:r>
    </w:p>
    <w:p w:rsidR="009E0FDC" w:rsidRDefault="009E0FDC" w:rsidP="009E0FDC">
      <w:pPr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Кафедра «Мехатроника и роботостроение» при ЦНИИ РТК</w:t>
      </w:r>
    </w:p>
    <w:p w:rsidR="009E0FDC" w:rsidRDefault="009E0FDC" w:rsidP="009E0FDC">
      <w:pPr>
        <w:jc w:val="center"/>
        <w:rPr>
          <w:szCs w:val="28"/>
        </w:rPr>
      </w:pPr>
    </w:p>
    <w:p w:rsidR="009E0FDC" w:rsidRDefault="009E0FDC" w:rsidP="009E0FDC">
      <w:pPr>
        <w:jc w:val="center"/>
        <w:rPr>
          <w:szCs w:val="28"/>
        </w:rPr>
      </w:pPr>
    </w:p>
    <w:p w:rsidR="009E0FDC" w:rsidRDefault="009E0FDC" w:rsidP="009E0FDC">
      <w:pPr>
        <w:jc w:val="center"/>
        <w:rPr>
          <w:szCs w:val="28"/>
        </w:rPr>
      </w:pPr>
    </w:p>
    <w:p w:rsidR="009E0FDC" w:rsidRDefault="009E0FDC" w:rsidP="009E0FDC">
      <w:pPr>
        <w:widowControl w:val="0"/>
        <w:spacing w:after="120"/>
        <w:jc w:val="center"/>
        <w:rPr>
          <w:snapToGrid w:val="0"/>
          <w:sz w:val="32"/>
        </w:rPr>
      </w:pPr>
      <w:r>
        <w:rPr>
          <w:snapToGrid w:val="0"/>
          <w:sz w:val="32"/>
        </w:rPr>
        <w:t>ОТЧЕТ</w:t>
      </w:r>
    </w:p>
    <w:p w:rsidR="009E0FDC" w:rsidRDefault="009E0FDC" w:rsidP="009E0FDC">
      <w:pPr>
        <w:widowControl w:val="0"/>
        <w:spacing w:after="120"/>
        <w:jc w:val="center"/>
        <w:rPr>
          <w:snapToGrid w:val="0"/>
          <w:sz w:val="32"/>
        </w:rPr>
      </w:pPr>
      <w:r>
        <w:rPr>
          <w:snapToGrid w:val="0"/>
          <w:sz w:val="32"/>
        </w:rPr>
        <w:t>по курсовому проекту</w:t>
      </w:r>
    </w:p>
    <w:p w:rsidR="009E0FDC" w:rsidRDefault="009E0FDC" w:rsidP="009E0FDC">
      <w:pPr>
        <w:widowControl w:val="0"/>
        <w:jc w:val="center"/>
        <w:rPr>
          <w:snapToGrid w:val="0"/>
        </w:rPr>
      </w:pPr>
      <w:r>
        <w:rPr>
          <w:snapToGrid w:val="0"/>
        </w:rPr>
        <w:t>Приставка преобразователя напряжения</w:t>
      </w:r>
    </w:p>
    <w:p w:rsidR="009E0FDC" w:rsidRPr="00760EF2" w:rsidRDefault="009E0FDC" w:rsidP="009E0FDC">
      <w:pPr>
        <w:widowControl w:val="0"/>
        <w:jc w:val="center"/>
        <w:rPr>
          <w:snapToGrid w:val="0"/>
        </w:rPr>
      </w:pPr>
      <w:r>
        <w:rPr>
          <w:snapToGrid w:val="0"/>
        </w:rPr>
        <w:t>по дисциплине «Программирование микроконтроллеров в робототехнике»</w:t>
      </w:r>
    </w:p>
    <w:p w:rsidR="009E0FDC" w:rsidRDefault="009E0FDC" w:rsidP="009E0FDC">
      <w:pPr>
        <w:widowControl w:val="0"/>
        <w:jc w:val="center"/>
        <w:rPr>
          <w:snapToGrid w:val="0"/>
        </w:rPr>
      </w:pPr>
    </w:p>
    <w:p w:rsidR="009E0FDC" w:rsidRDefault="009E0FDC" w:rsidP="009E0FDC">
      <w:pPr>
        <w:widowControl w:val="0"/>
        <w:jc w:val="center"/>
        <w:rPr>
          <w:snapToGrid w:val="0"/>
        </w:rPr>
      </w:pPr>
    </w:p>
    <w:p w:rsidR="009E0FDC" w:rsidRDefault="009E0FDC" w:rsidP="009E0FDC">
      <w:pPr>
        <w:widowControl w:val="0"/>
        <w:jc w:val="center"/>
        <w:rPr>
          <w:snapToGrid w:val="0"/>
        </w:rPr>
      </w:pPr>
    </w:p>
    <w:p w:rsidR="009E0FDC" w:rsidRDefault="009E0FDC" w:rsidP="009E0FDC">
      <w:pPr>
        <w:widowControl w:val="0"/>
        <w:jc w:val="center"/>
        <w:rPr>
          <w:noProof/>
          <w:snapToGrid w:val="0"/>
        </w:rPr>
      </w:pPr>
      <w:r>
        <w:rPr>
          <w:snapToGrid w:val="0"/>
        </w:rPr>
        <w:t>Направление подготовки:</w:t>
      </w:r>
      <w:r>
        <w:rPr>
          <w:noProof/>
          <w:snapToGrid w:val="0"/>
        </w:rPr>
        <w:t xml:space="preserve"> </w:t>
      </w:r>
      <w:r w:rsidRPr="00BE3B81">
        <w:rPr>
          <w:noProof/>
          <w:snapToGrid w:val="0"/>
        </w:rPr>
        <w:t>15.03.06 «Мехатроника и робототехника»</w:t>
      </w:r>
    </w:p>
    <w:p w:rsidR="009E0FDC" w:rsidRDefault="009E0FDC" w:rsidP="009E0FDC">
      <w:pPr>
        <w:spacing w:line="360" w:lineRule="auto"/>
        <w:jc w:val="center"/>
      </w:pPr>
    </w:p>
    <w:p w:rsidR="009E0FDC" w:rsidRDefault="009E0FDC" w:rsidP="009E0FDC">
      <w:pPr>
        <w:spacing w:line="360" w:lineRule="auto"/>
        <w:jc w:val="center"/>
      </w:pPr>
    </w:p>
    <w:tbl>
      <w:tblPr>
        <w:tblW w:w="4897" w:type="pct"/>
        <w:tblInd w:w="108" w:type="dxa"/>
        <w:tblLook w:val="01E0" w:firstRow="1" w:lastRow="1" w:firstColumn="1" w:lastColumn="1" w:noHBand="0" w:noVBand="0"/>
      </w:tblPr>
      <w:tblGrid>
        <w:gridCol w:w="4961"/>
        <w:gridCol w:w="4413"/>
      </w:tblGrid>
      <w:tr w:rsidR="009E0FDC" w:rsidTr="00C52719">
        <w:tc>
          <w:tcPr>
            <w:tcW w:w="2646" w:type="pct"/>
            <w:vAlign w:val="center"/>
            <w:hideMark/>
          </w:tcPr>
          <w:p w:rsidR="009E0FDC" w:rsidRPr="00DE43FE" w:rsidRDefault="009E0FDC" w:rsidP="00C5271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Выполнил студент гр. 43328</w:t>
            </w:r>
            <w:r>
              <w:rPr>
                <w:szCs w:val="28"/>
                <w:lang w:val="en-US"/>
              </w:rPr>
              <w:t>/1</w:t>
            </w:r>
          </w:p>
        </w:tc>
        <w:tc>
          <w:tcPr>
            <w:tcW w:w="2354" w:type="pct"/>
            <w:vAlign w:val="center"/>
            <w:hideMark/>
          </w:tcPr>
          <w:p w:rsidR="009E0FDC" w:rsidRDefault="00D65E45" w:rsidP="00C92AF7">
            <w:pPr>
              <w:rPr>
                <w:szCs w:val="28"/>
              </w:rPr>
            </w:pPr>
            <w:r>
              <w:rPr>
                <w:szCs w:val="28"/>
              </w:rPr>
              <w:t xml:space="preserve">_______________ </w:t>
            </w:r>
            <w:r w:rsidR="00C92AF7">
              <w:rPr>
                <w:szCs w:val="28"/>
              </w:rPr>
              <w:t>В.М. Тришин</w:t>
            </w:r>
          </w:p>
        </w:tc>
      </w:tr>
      <w:tr w:rsidR="009E0FDC" w:rsidTr="00C52719">
        <w:tc>
          <w:tcPr>
            <w:tcW w:w="2646" w:type="pct"/>
            <w:vAlign w:val="center"/>
          </w:tcPr>
          <w:p w:rsidR="009E0FDC" w:rsidRDefault="009E0FDC" w:rsidP="00C52719">
            <w:pPr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9E0FDC" w:rsidRDefault="009E0FDC" w:rsidP="00C52719">
            <w:pPr>
              <w:ind w:left="177"/>
              <w:jc w:val="both"/>
              <w:rPr>
                <w:szCs w:val="28"/>
              </w:rPr>
            </w:pPr>
          </w:p>
        </w:tc>
      </w:tr>
      <w:tr w:rsidR="009E0FDC" w:rsidTr="00C52719">
        <w:tc>
          <w:tcPr>
            <w:tcW w:w="2646" w:type="pct"/>
            <w:vAlign w:val="center"/>
            <w:hideMark/>
          </w:tcPr>
          <w:p w:rsidR="009E0FDC" w:rsidRDefault="009E0FDC" w:rsidP="00C5271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354" w:type="pct"/>
            <w:vAlign w:val="center"/>
            <w:hideMark/>
          </w:tcPr>
          <w:p w:rsidR="009E0FDC" w:rsidRDefault="009E0FDC" w:rsidP="009E0FDC">
            <w:pPr>
              <w:rPr>
                <w:szCs w:val="28"/>
              </w:rPr>
            </w:pPr>
            <w:r>
              <w:rPr>
                <w:szCs w:val="28"/>
              </w:rPr>
              <w:t>_______________ Д.А. Капустин</w:t>
            </w:r>
          </w:p>
        </w:tc>
      </w:tr>
      <w:tr w:rsidR="009E0FDC" w:rsidTr="00C52719">
        <w:tc>
          <w:tcPr>
            <w:tcW w:w="2646" w:type="pct"/>
            <w:vAlign w:val="center"/>
          </w:tcPr>
          <w:p w:rsidR="009E0FDC" w:rsidRDefault="009E0FDC" w:rsidP="00C52719">
            <w:pPr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9E0FDC" w:rsidRDefault="009E0FDC" w:rsidP="00C52719">
            <w:pPr>
              <w:ind w:left="177"/>
              <w:jc w:val="both"/>
              <w:rPr>
                <w:szCs w:val="28"/>
              </w:rPr>
            </w:pPr>
          </w:p>
        </w:tc>
      </w:tr>
    </w:tbl>
    <w:p w:rsidR="009E0FDC" w:rsidRDefault="009E0FDC" w:rsidP="009E0FDC">
      <w:pPr>
        <w:spacing w:line="360" w:lineRule="auto"/>
        <w:jc w:val="center"/>
      </w:pPr>
    </w:p>
    <w:p w:rsidR="009E0FDC" w:rsidRDefault="009E0FDC" w:rsidP="009E0FDC">
      <w:pPr>
        <w:pStyle w:val="a3"/>
        <w:rPr>
          <w:szCs w:val="28"/>
        </w:rPr>
      </w:pPr>
    </w:p>
    <w:p w:rsidR="00395472" w:rsidRPr="00395472" w:rsidRDefault="00395472" w:rsidP="00395472">
      <w:pPr>
        <w:rPr>
          <w:lang w:val="en-US" w:eastAsia="ru-RU"/>
        </w:rPr>
      </w:pPr>
    </w:p>
    <w:p w:rsidR="00100C3D" w:rsidRDefault="009E0FDC" w:rsidP="00395472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Санкт-Петербург 2018</w:t>
      </w:r>
    </w:p>
    <w:p w:rsidR="00395472" w:rsidRPr="00395472" w:rsidRDefault="00395472" w:rsidP="00395472">
      <w:pPr>
        <w:rPr>
          <w:lang w:val="en-US" w:eastAsia="ru-RU"/>
        </w:rPr>
      </w:pPr>
    </w:p>
    <w:p w:rsidR="00100C3D" w:rsidRPr="00C84177" w:rsidRDefault="00100C3D" w:rsidP="00100C3D">
      <w:pPr>
        <w:spacing w:line="360" w:lineRule="auto"/>
        <w:jc w:val="center"/>
        <w:rPr>
          <w:rFonts w:eastAsia="MS Mincho"/>
          <w:caps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lastRenderedPageBreak/>
        <w:t>Министерство образования и науки Российской Федерации</w:t>
      </w:r>
    </w:p>
    <w:p w:rsidR="00100C3D" w:rsidRPr="00C84177" w:rsidRDefault="00100C3D" w:rsidP="00100C3D">
      <w:pPr>
        <w:spacing w:line="360" w:lineRule="auto"/>
        <w:jc w:val="center"/>
        <w:rPr>
          <w:rFonts w:eastAsia="MS Mincho"/>
          <w:caps/>
          <w:szCs w:val="28"/>
          <w:lang w:eastAsia="ja-JP"/>
        </w:rPr>
      </w:pPr>
      <w:r w:rsidRPr="00C84177">
        <w:rPr>
          <w:rFonts w:eastAsia="MS Mincho"/>
          <w:caps/>
          <w:szCs w:val="28"/>
          <w:lang w:eastAsia="ja-JP"/>
        </w:rPr>
        <w:t xml:space="preserve">Санкт-Петербургский политехнический университет </w:t>
      </w:r>
      <w:r w:rsidRPr="00C84177">
        <w:rPr>
          <w:rFonts w:eastAsia="MS Mincho"/>
          <w:caps/>
          <w:szCs w:val="28"/>
          <w:lang w:eastAsia="ja-JP"/>
        </w:rPr>
        <w:br/>
        <w:t>петра великого</w:t>
      </w:r>
    </w:p>
    <w:p w:rsidR="00100C3D" w:rsidRPr="00C84177" w:rsidRDefault="00100C3D" w:rsidP="00100C3D">
      <w:pPr>
        <w:spacing w:line="360" w:lineRule="auto"/>
        <w:jc w:val="center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>Институт металлургии, машиностроения и транспорта</w:t>
      </w:r>
    </w:p>
    <w:p w:rsidR="00100C3D" w:rsidRPr="00C84177" w:rsidRDefault="00100C3D" w:rsidP="00100C3D">
      <w:pPr>
        <w:spacing w:line="360" w:lineRule="auto"/>
        <w:jc w:val="center"/>
        <w:rPr>
          <w:rFonts w:eastAsia="MS Mincho"/>
          <w:szCs w:val="28"/>
          <w:lang w:eastAsia="ja-JP"/>
        </w:rPr>
      </w:pPr>
      <w:r w:rsidRPr="00C84177">
        <w:rPr>
          <w:rFonts w:eastAsia="MS Mincho"/>
          <w:bCs/>
          <w:szCs w:val="28"/>
          <w:lang w:eastAsia="ja-JP"/>
        </w:rPr>
        <w:t>Кафедра «Мехатроника и роботостроение при ЦНИИ РТК»</w:t>
      </w:r>
    </w:p>
    <w:p w:rsidR="00100C3D" w:rsidRDefault="00100C3D" w:rsidP="00100C3D">
      <w:pPr>
        <w:jc w:val="center"/>
        <w:rPr>
          <w:rFonts w:eastAsia="MS Mincho"/>
          <w:szCs w:val="28"/>
          <w:lang w:eastAsia="ja-JP"/>
        </w:rPr>
      </w:pPr>
    </w:p>
    <w:p w:rsidR="00100C3D" w:rsidRDefault="00100C3D" w:rsidP="00100C3D">
      <w:pPr>
        <w:jc w:val="center"/>
        <w:rPr>
          <w:rFonts w:eastAsia="MS Mincho"/>
          <w:szCs w:val="28"/>
          <w:lang w:eastAsia="ja-JP"/>
        </w:rPr>
      </w:pPr>
    </w:p>
    <w:p w:rsidR="00100C3D" w:rsidRPr="00C84177" w:rsidRDefault="00100C3D" w:rsidP="00100C3D">
      <w:pPr>
        <w:jc w:val="center"/>
        <w:rPr>
          <w:rFonts w:eastAsia="MS Mincho"/>
          <w:szCs w:val="28"/>
          <w:lang w:eastAsia="ja-JP"/>
        </w:rPr>
      </w:pPr>
    </w:p>
    <w:p w:rsidR="00100C3D" w:rsidRPr="00C84177" w:rsidRDefault="00100C3D" w:rsidP="00100C3D">
      <w:pPr>
        <w:jc w:val="center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>ЗАДАНИЕ</w:t>
      </w:r>
    </w:p>
    <w:p w:rsidR="00100C3D" w:rsidRPr="00C84177" w:rsidRDefault="00100C3D" w:rsidP="00100C3D">
      <w:pPr>
        <w:jc w:val="center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 xml:space="preserve">на выполнение </w:t>
      </w:r>
      <w:r>
        <w:rPr>
          <w:rFonts w:eastAsia="MS Mincho"/>
          <w:szCs w:val="28"/>
          <w:lang w:eastAsia="ja-JP"/>
        </w:rPr>
        <w:t>курсового проекта</w:t>
      </w:r>
    </w:p>
    <w:p w:rsidR="00100C3D" w:rsidRDefault="009D7410" w:rsidP="00100C3D">
      <w:pPr>
        <w:ind w:left="2124" w:firstLine="708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Тришину Вадиму Михайловичу</w:t>
      </w:r>
    </w:p>
    <w:p w:rsidR="00100C3D" w:rsidRPr="003C744B" w:rsidRDefault="00B212A3" w:rsidP="00100C3D">
      <w:pPr>
        <w:ind w:left="3969" w:firstLine="1985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3809</wp:posOffset>
                </wp:positionV>
                <wp:extent cx="6137275" cy="0"/>
                <wp:effectExtent l="0" t="0" r="15875" b="19050"/>
                <wp:wrapNone/>
                <wp:docPr id="6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B7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.25pt;margin-top:.3pt;width:483.2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bIAIAAD0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nHU5WyACAAA9BAAADgAAAAAAAAAAAAAAAAAuAgAAZHJzL2Uyb0RvYy54bWxQSwECLQAU&#10;AAYACAAAACEA/waOKNgAAAACAQAADwAAAAAAAAAAAAAAAAB6BAAAZHJzL2Rvd25yZXYueG1sUEsF&#10;BgAAAAAEAAQA8wAAAH8FAAAAAA==&#10;"/>
            </w:pict>
          </mc:Fallback>
        </mc:AlternateContent>
      </w:r>
      <w:r w:rsidR="00100C3D" w:rsidRPr="00C84177">
        <w:rPr>
          <w:rFonts w:eastAsia="MS Mincho"/>
          <w:szCs w:val="28"/>
          <w:lang w:eastAsia="ja-JP"/>
        </w:rPr>
        <w:t xml:space="preserve">студенту гр. </w:t>
      </w:r>
      <w:r w:rsidR="00100C3D">
        <w:rPr>
          <w:rFonts w:eastAsia="MS Mincho"/>
          <w:szCs w:val="28"/>
          <w:lang w:eastAsia="ja-JP"/>
        </w:rPr>
        <w:t>43328/1</w:t>
      </w:r>
    </w:p>
    <w:p w:rsidR="00100C3D" w:rsidRPr="00C84177" w:rsidRDefault="00B212A3" w:rsidP="00100C3D">
      <w:pPr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15239</wp:posOffset>
                </wp:positionV>
                <wp:extent cx="1724025" cy="0"/>
                <wp:effectExtent l="0" t="0" r="9525" b="19050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4B67" id="AutoShape 15" o:spid="_x0000_s1026" type="#_x0000_t32" style="position:absolute;margin-left:347.65pt;margin-top:1.2pt;width:135.7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vV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"/>
            </w:pict>
          </mc:Fallback>
        </mc:AlternateContent>
      </w:r>
      <w:r w:rsidR="00100C3D" w:rsidRPr="00C84177">
        <w:rPr>
          <w:rFonts w:eastAsia="MS Mincho"/>
          <w:szCs w:val="28"/>
          <w:lang w:eastAsia="ja-JP"/>
        </w:rPr>
        <w:t>1 Тема работы</w:t>
      </w:r>
    </w:p>
    <w:p w:rsidR="00100C3D" w:rsidRPr="00C84177" w:rsidRDefault="00100C3D" w:rsidP="00100C3D">
      <w:pPr>
        <w:spacing w:line="276" w:lineRule="auto"/>
        <w:jc w:val="both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Приставка преобразователя напряжения</w:t>
      </w:r>
      <w:r w:rsidR="00B212A3"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3809</wp:posOffset>
                </wp:positionV>
                <wp:extent cx="6137275" cy="0"/>
                <wp:effectExtent l="0" t="0" r="15875" b="19050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4B76" id="AutoShape 2" o:spid="_x0000_s1026" type="#_x0000_t32" style="position:absolute;margin-left:.25pt;margin-top:.3pt;width:483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Ei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h01J&#10;0sOOng9OhdIo9fMZtM0hrJQ74zukJ/mqXxT9bpFUZUtkw0Pw21lDbuIzoncp/mI1VNkPnxWDGAL4&#10;YVin2vQeEsaATmEn59tO+MkhCh/nycNj+j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76rBIiACAAA8BAAADgAAAAAAAAAAAAAAAAAuAgAAZHJzL2Uyb0RvYy54bWxQSwECLQAU&#10;AAYACAAAACEA/waOKNgAAAACAQAADwAAAAAAAAAAAAAAAAB6BAAAZHJzL2Rvd25yZXYueG1sUEsF&#10;BgAAAAAEAAQA8wAAAH8FAAAAAA==&#10;"/>
            </w:pict>
          </mc:Fallback>
        </mc:AlternateContent>
      </w:r>
    </w:p>
    <w:p w:rsidR="00100C3D" w:rsidRPr="00C84177" w:rsidRDefault="00100C3D" w:rsidP="00100C3D">
      <w:pPr>
        <w:spacing w:line="276" w:lineRule="auto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>2 Срок сдачи студентом законченной работы</w:t>
      </w:r>
    </w:p>
    <w:p w:rsidR="00100C3D" w:rsidRPr="00C84177" w:rsidRDefault="00B212A3" w:rsidP="00100C3D">
      <w:pPr>
        <w:spacing w:line="276" w:lineRule="auto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2539</wp:posOffset>
                </wp:positionV>
                <wp:extent cx="6137275" cy="0"/>
                <wp:effectExtent l="0" t="0" r="15875" b="19050"/>
                <wp:wrapNone/>
                <wp:docPr id="6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1186" id="AutoShape 8" o:spid="_x0000_s1026" type="#_x0000_t32" style="position:absolute;margin-left:0;margin-top:.2pt;width:483.25pt;height:0;z-index:25166643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ZsIA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">
                <w10:wrap anchorx="margin"/>
              </v:shape>
            </w:pict>
          </mc:Fallback>
        </mc:AlternateContent>
      </w:r>
      <w:r w:rsidR="00100C3D" w:rsidRPr="00C84177">
        <w:rPr>
          <w:rFonts w:eastAsia="MS Mincho"/>
          <w:szCs w:val="28"/>
          <w:lang w:eastAsia="ja-JP"/>
        </w:rPr>
        <w:t>3 Исходные данные к работе</w:t>
      </w:r>
    </w:p>
    <w:p w:rsidR="00100C3D" w:rsidRPr="00100C3D" w:rsidRDefault="00B212A3" w:rsidP="00100C3D">
      <w:pPr>
        <w:spacing w:line="276" w:lineRule="auto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1466849</wp:posOffset>
                </wp:positionV>
                <wp:extent cx="6137275" cy="0"/>
                <wp:effectExtent l="0" t="0" r="15875" b="19050"/>
                <wp:wrapNone/>
                <wp:docPr id="6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B9160" id="AutoShape 9" o:spid="_x0000_s1026" type="#_x0000_t32" style="position:absolute;margin-left:0;margin-top:115.5pt;width:483.25pt;height:0;z-index:2516674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Yr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">
                <w10:wrap anchorx="margin"/>
              </v:shape>
            </w:pict>
          </mc:Fallback>
        </mc:AlternateContent>
      </w:r>
      <w:r w:rsidR="00100C3D">
        <w:rPr>
          <w:rFonts w:eastAsia="MS Mincho"/>
          <w:szCs w:val="28"/>
          <w:lang w:eastAsia="ja-JP"/>
        </w:rPr>
        <w:t xml:space="preserve">Требуется разработать приставку преобразователя напряжения со следующими параметрами: Входное напряжение из ЛР2; Напряжение, выдаваемое на нагрузку через предохранитель 100мА; Интерфейсы из ЛР1; Разъёмы: </w:t>
      </w:r>
      <w:r w:rsidR="00100C3D">
        <w:rPr>
          <w:rFonts w:eastAsia="MS Mincho"/>
          <w:szCs w:val="28"/>
          <w:lang w:val="en-US" w:eastAsia="ja-JP"/>
        </w:rPr>
        <w:t>USB</w:t>
      </w:r>
      <w:r w:rsidR="00100C3D" w:rsidRPr="00100C3D">
        <w:rPr>
          <w:rFonts w:eastAsia="MS Mincho"/>
          <w:szCs w:val="28"/>
          <w:lang w:eastAsia="ja-JP"/>
        </w:rPr>
        <w:t xml:space="preserve"> </w:t>
      </w:r>
      <w:r w:rsidR="00100C3D">
        <w:rPr>
          <w:rFonts w:eastAsia="MS Mincho"/>
          <w:szCs w:val="28"/>
          <w:lang w:val="en-US" w:eastAsia="ja-JP"/>
        </w:rPr>
        <w:t>type</w:t>
      </w:r>
      <w:r w:rsidR="00100C3D" w:rsidRPr="00100C3D">
        <w:rPr>
          <w:rFonts w:eastAsia="MS Mincho"/>
          <w:szCs w:val="28"/>
          <w:lang w:eastAsia="ja-JP"/>
        </w:rPr>
        <w:t xml:space="preserve"> </w:t>
      </w:r>
      <w:r w:rsidR="00100C3D">
        <w:rPr>
          <w:rFonts w:eastAsia="MS Mincho"/>
          <w:szCs w:val="28"/>
          <w:lang w:val="en-US" w:eastAsia="ja-JP"/>
        </w:rPr>
        <w:t>B</w:t>
      </w:r>
      <w:r w:rsidR="00100C3D">
        <w:rPr>
          <w:rFonts w:eastAsia="MS Mincho"/>
          <w:szCs w:val="28"/>
          <w:lang w:eastAsia="ja-JP"/>
        </w:rPr>
        <w:t xml:space="preserve">, разъём питания </w:t>
      </w:r>
      <w:r w:rsidR="00100C3D">
        <w:rPr>
          <w:rFonts w:eastAsia="MS Mincho"/>
          <w:szCs w:val="28"/>
          <w:lang w:val="en-US" w:eastAsia="ja-JP"/>
        </w:rPr>
        <w:t>Power</w:t>
      </w:r>
      <w:r w:rsidR="00100C3D" w:rsidRPr="00100C3D">
        <w:rPr>
          <w:rFonts w:eastAsia="MS Mincho"/>
          <w:szCs w:val="28"/>
          <w:lang w:eastAsia="ja-JP"/>
        </w:rPr>
        <w:t xml:space="preserve"> </w:t>
      </w:r>
      <w:r w:rsidR="00100C3D">
        <w:rPr>
          <w:rFonts w:eastAsia="MS Mincho"/>
          <w:szCs w:val="28"/>
          <w:lang w:val="en-US" w:eastAsia="ja-JP"/>
        </w:rPr>
        <w:t>Jack</w:t>
      </w:r>
      <w:r w:rsidR="00100C3D">
        <w:rPr>
          <w:rFonts w:eastAsia="MS Mincho"/>
          <w:szCs w:val="28"/>
          <w:lang w:eastAsia="ja-JP"/>
        </w:rPr>
        <w:t>; Защита от превышения входного напряжения; Защита от подачи напряжения на выход питания с платы; Защита от напряжения обратной полярности входа питания.</w:t>
      </w:r>
    </w:p>
    <w:p w:rsidR="00100C3D" w:rsidRPr="00C84177" w:rsidRDefault="00100C3D" w:rsidP="00100C3D">
      <w:pPr>
        <w:spacing w:line="276" w:lineRule="auto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 xml:space="preserve">4 Содержание расчетно-пояснительной записки </w:t>
      </w:r>
    </w:p>
    <w:p w:rsidR="00100C3D" w:rsidRDefault="00100C3D" w:rsidP="00100C3D">
      <w:pPr>
        <w:spacing w:line="276" w:lineRule="auto"/>
        <w:jc w:val="both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Проектирование устройства</w:t>
      </w:r>
    </w:p>
    <w:p w:rsidR="00100C3D" w:rsidRPr="00C84177" w:rsidRDefault="00B212A3" w:rsidP="00100C3D">
      <w:pPr>
        <w:spacing w:line="276" w:lineRule="auto"/>
        <w:jc w:val="both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margin">
                  <wp:posOffset>17145</wp:posOffset>
                </wp:positionH>
                <wp:positionV relativeFrom="paragraph">
                  <wp:posOffset>9524</wp:posOffset>
                </wp:positionV>
                <wp:extent cx="6137275" cy="0"/>
                <wp:effectExtent l="0" t="0" r="15875" b="19050"/>
                <wp:wrapNone/>
                <wp:docPr id="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05E47" id="AutoShape 12" o:spid="_x0000_s1026" type="#_x0000_t32" style="position:absolute;margin-left:1.35pt;margin-top:.75pt;width:483.2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2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mGMk&#10;SQ87ej44FUqjJPUDGrTNIa6UO+NbpCf5ql8U/W6RVGVLZMND9NtZQ3LiM6J3Kf5iNZTZD58VgxgC&#10;BcK0TrXpPSTMAZ3CUs63pfCTQxQ+zpOHx/R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">
                <w10:wrap anchorx="margin"/>
              </v:shape>
            </w:pict>
          </mc:Fallback>
        </mc:AlternateContent>
      </w:r>
      <w:r w:rsidR="00100C3D" w:rsidRPr="00C84177">
        <w:rPr>
          <w:rFonts w:eastAsia="MS Mincho"/>
          <w:szCs w:val="28"/>
          <w:lang w:eastAsia="ja-JP"/>
        </w:rPr>
        <w:t>5 Перечень графического материала (с точным указанием обязательных чертежей)</w:t>
      </w:r>
    </w:p>
    <w:p w:rsidR="00100C3D" w:rsidRDefault="00B212A3" w:rsidP="00100C3D">
      <w:pPr>
        <w:spacing w:line="276" w:lineRule="auto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31114</wp:posOffset>
                </wp:positionV>
                <wp:extent cx="6137275" cy="0"/>
                <wp:effectExtent l="0" t="0" r="15875" b="1905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94B3E" id="AutoShape 11" o:spid="_x0000_s1026" type="#_x0000_t32" style="position:absolute;margin-left:0;margin-top:2.45pt;width:483.25pt;height:0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">
                <w10:wrap anchorx="margin"/>
              </v:shape>
            </w:pict>
          </mc:Fallback>
        </mc:AlternateContent>
      </w:r>
    </w:p>
    <w:p w:rsidR="00100C3D" w:rsidRPr="00C84177" w:rsidRDefault="00100C3D" w:rsidP="00100C3D">
      <w:pPr>
        <w:spacing w:line="276" w:lineRule="auto"/>
        <w:rPr>
          <w:rFonts w:eastAsia="MS Mincho"/>
          <w:szCs w:val="28"/>
          <w:lang w:eastAsia="ja-JP"/>
        </w:rPr>
      </w:pPr>
    </w:p>
    <w:p w:rsidR="00100C3D" w:rsidRPr="00C84177" w:rsidRDefault="00100C3D" w:rsidP="00100C3D">
      <w:pPr>
        <w:spacing w:line="276" w:lineRule="auto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lastRenderedPageBreak/>
        <w:t>6 Консультанты по работе</w:t>
      </w:r>
    </w:p>
    <w:p w:rsidR="00100C3D" w:rsidRPr="00C84177" w:rsidRDefault="00B212A3" w:rsidP="00100C3D">
      <w:pPr>
        <w:spacing w:line="276" w:lineRule="auto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213359</wp:posOffset>
                </wp:positionV>
                <wp:extent cx="6189345" cy="0"/>
                <wp:effectExtent l="0" t="0" r="20955" b="19050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9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8A0FF" id="AutoShape 18" o:spid="_x0000_s1026" type="#_x0000_t32" style="position:absolute;margin-left:1.55pt;margin-top:16.8pt;width:487.3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ozIQ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"/>
            </w:pict>
          </mc:Fallback>
        </mc:AlternateContent>
      </w:r>
    </w:p>
    <w:p w:rsidR="00100C3D" w:rsidRPr="00C84177" w:rsidRDefault="00100C3D" w:rsidP="00100C3D">
      <w:pPr>
        <w:spacing w:line="276" w:lineRule="auto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>7 Дата выдачи задания</w:t>
      </w:r>
      <w:r w:rsidRPr="00C84177">
        <w:rPr>
          <w:rFonts w:eastAsia="MS Mincho"/>
          <w:szCs w:val="28"/>
          <w:lang w:eastAsia="ja-JP"/>
        </w:rPr>
        <w:tab/>
        <w:t xml:space="preserve"> </w:t>
      </w:r>
    </w:p>
    <w:p w:rsidR="00100C3D" w:rsidRPr="00C84177" w:rsidRDefault="00B212A3" w:rsidP="00100C3D">
      <w:pPr>
        <w:spacing w:after="120"/>
        <w:ind w:left="283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43179</wp:posOffset>
                </wp:positionV>
                <wp:extent cx="4415790" cy="0"/>
                <wp:effectExtent l="0" t="0" r="22860" b="1905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D08C" id="AutoShape 3" o:spid="_x0000_s1026" type="#_x0000_t32" style="position:absolute;margin-left:139.9pt;margin-top:3.4pt;width:347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yo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"/>
            </w:pict>
          </mc:Fallback>
        </mc:AlternateContent>
      </w:r>
    </w:p>
    <w:p w:rsidR="00100C3D" w:rsidRDefault="00B212A3" w:rsidP="00100C3D">
      <w:pPr>
        <w:spacing w:after="120"/>
        <w:rPr>
          <w:rFonts w:eastAsia="MS Mincho"/>
          <w:szCs w:val="28"/>
          <w:lang w:eastAsia="ja-JP"/>
        </w:rPr>
      </w:pPr>
      <w:r>
        <w:rPr>
          <w:rFonts w:eastAsia="MS Mincho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212089</wp:posOffset>
                </wp:positionV>
                <wp:extent cx="4960620" cy="0"/>
                <wp:effectExtent l="0" t="0" r="1143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0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F40FB" id="AutoShape 4" o:spid="_x0000_s1026" type="#_x0000_t32" style="position:absolute;margin-left:97pt;margin-top:16.7pt;width:390.6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xB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"/>
            </w:pict>
          </mc:Fallback>
        </mc:AlternateContent>
      </w:r>
      <w:r w:rsidR="00100C3D" w:rsidRPr="00C84177">
        <w:rPr>
          <w:rFonts w:eastAsia="MS Mincho"/>
          <w:szCs w:val="28"/>
          <w:lang w:eastAsia="ja-JP"/>
        </w:rPr>
        <w:t xml:space="preserve">Руководитель </w:t>
      </w:r>
      <w:r w:rsidR="00100C3D">
        <w:rPr>
          <w:rFonts w:eastAsia="MS Mincho"/>
          <w:szCs w:val="28"/>
          <w:lang w:eastAsia="ja-JP"/>
        </w:rPr>
        <w:tab/>
        <w:t>Капустин Дмитрий Александрович</w:t>
      </w:r>
    </w:p>
    <w:p w:rsidR="00100C3D" w:rsidRPr="00BA0715" w:rsidRDefault="00100C3D" w:rsidP="00100C3D">
      <w:pPr>
        <w:spacing w:after="120"/>
        <w:jc w:val="center"/>
        <w:rPr>
          <w:rFonts w:eastAsia="MS Mincho"/>
          <w:sz w:val="20"/>
          <w:szCs w:val="20"/>
          <w:lang w:eastAsia="ja-JP"/>
        </w:rPr>
      </w:pPr>
      <w:r>
        <w:rPr>
          <w:rFonts w:eastAsia="MS Mincho"/>
          <w:sz w:val="20"/>
          <w:szCs w:val="20"/>
          <w:lang w:eastAsia="ja-JP"/>
        </w:rPr>
        <w:t xml:space="preserve">                                                             </w:t>
      </w:r>
      <w:r w:rsidRPr="00BA0715">
        <w:rPr>
          <w:rFonts w:eastAsia="MS Mincho"/>
          <w:sz w:val="20"/>
          <w:szCs w:val="20"/>
          <w:lang w:eastAsia="ja-JP"/>
        </w:rPr>
        <w:t>(ФИО, должность, подпись руководителя)</w:t>
      </w:r>
    </w:p>
    <w:p w:rsidR="00100C3D" w:rsidRPr="00C84177" w:rsidRDefault="00100C3D" w:rsidP="00100C3D">
      <w:pPr>
        <w:spacing w:after="120"/>
        <w:rPr>
          <w:rFonts w:eastAsia="MS Mincho"/>
          <w:szCs w:val="28"/>
          <w:lang w:eastAsia="ja-JP"/>
        </w:rPr>
      </w:pPr>
      <w:r w:rsidRPr="00C84177">
        <w:rPr>
          <w:rFonts w:eastAsia="MS Mincho"/>
          <w:szCs w:val="28"/>
          <w:lang w:eastAsia="ja-JP"/>
        </w:rPr>
        <w:t xml:space="preserve">Задание принял к исполнению </w:t>
      </w:r>
      <w:r>
        <w:rPr>
          <w:rFonts w:eastAsia="MS Mincho"/>
          <w:szCs w:val="28"/>
          <w:lang w:eastAsia="ja-JP"/>
        </w:rPr>
        <w:tab/>
      </w:r>
    </w:p>
    <w:p w:rsidR="00100C3D" w:rsidRPr="00BA0715" w:rsidRDefault="00B212A3" w:rsidP="00100C3D">
      <w:pPr>
        <w:tabs>
          <w:tab w:val="left" w:pos="709"/>
          <w:tab w:val="left" w:pos="9540"/>
        </w:tabs>
        <w:ind w:firstLine="6379"/>
        <w:rPr>
          <w:bCs/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13969</wp:posOffset>
                </wp:positionV>
                <wp:extent cx="3778885" cy="0"/>
                <wp:effectExtent l="0" t="0" r="12065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BE3DC" id="AutoShape 5" o:spid="_x0000_s1026" type="#_x0000_t32" style="position:absolute;margin-left:190.05pt;margin-top:1.1pt;width:297.5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"/>
            </w:pict>
          </mc:Fallback>
        </mc:AlternateContent>
      </w:r>
      <w:r w:rsidR="00100C3D" w:rsidRPr="00BA0715">
        <w:rPr>
          <w:bCs/>
          <w:sz w:val="20"/>
          <w:szCs w:val="20"/>
        </w:rPr>
        <w:t>(дата)</w:t>
      </w:r>
    </w:p>
    <w:p w:rsidR="00100C3D" w:rsidRPr="00C84177" w:rsidRDefault="00100C3D" w:rsidP="00100C3D">
      <w:pPr>
        <w:tabs>
          <w:tab w:val="left" w:pos="3420"/>
          <w:tab w:val="left" w:pos="4480"/>
        </w:tabs>
        <w:ind w:firstLine="6379"/>
        <w:rPr>
          <w:bCs/>
          <w:szCs w:val="28"/>
        </w:rPr>
      </w:pPr>
    </w:p>
    <w:p w:rsidR="00100C3D" w:rsidRPr="00C84177" w:rsidRDefault="00100C3D" w:rsidP="00100C3D">
      <w:pPr>
        <w:tabs>
          <w:tab w:val="left" w:pos="3420"/>
          <w:tab w:val="left" w:pos="4480"/>
        </w:tabs>
        <w:ind w:firstLine="6379"/>
        <w:rPr>
          <w:bCs/>
          <w:szCs w:val="28"/>
        </w:rPr>
      </w:pPr>
    </w:p>
    <w:p w:rsidR="00100C3D" w:rsidRPr="00BA0715" w:rsidRDefault="00B212A3" w:rsidP="00100C3D">
      <w:pPr>
        <w:tabs>
          <w:tab w:val="left" w:pos="3420"/>
          <w:tab w:val="left" w:leader="underscore" w:pos="9540"/>
        </w:tabs>
        <w:ind w:firstLine="5954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1905</wp:posOffset>
                </wp:positionV>
                <wp:extent cx="2311400" cy="635"/>
                <wp:effectExtent l="0" t="0" r="12700" b="374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546B9" id="AutoShape 6" o:spid="_x0000_s1026" type="#_x0000_t32" style="position:absolute;margin-left:255.5pt;margin-top:.15pt;width:182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"/>
            </w:pict>
          </mc:Fallback>
        </mc:AlternateContent>
      </w:r>
      <w:r w:rsidR="00100C3D" w:rsidRPr="00BA0715">
        <w:rPr>
          <w:bCs/>
          <w:sz w:val="20"/>
          <w:szCs w:val="20"/>
        </w:rPr>
        <w:t>(подпись студента)</w:t>
      </w:r>
    </w:p>
    <w:p w:rsidR="009E0FDC" w:rsidRDefault="009E0FDC" w:rsidP="009E0FDC">
      <w:pPr>
        <w:pStyle w:val="a3"/>
        <w:jc w:val="center"/>
        <w:rPr>
          <w:szCs w:val="28"/>
        </w:rPr>
      </w:pPr>
    </w:p>
    <w:p w:rsidR="009E0FDC" w:rsidRDefault="009E0FDC" w:rsidP="009E0FDC">
      <w:pPr>
        <w:rPr>
          <w:lang w:eastAsia="ru-RU"/>
        </w:rPr>
      </w:pPr>
    </w:p>
    <w:p w:rsidR="009E0FDC" w:rsidRDefault="009E0FDC">
      <w:pPr>
        <w:rPr>
          <w:lang w:eastAsia="ru-RU"/>
        </w:rPr>
      </w:pPr>
      <w:r>
        <w:rPr>
          <w:lang w:eastAsia="ru-RU"/>
        </w:rPr>
        <w:br w:type="page"/>
      </w:r>
    </w:p>
    <w:p w:rsidR="009E0FDC" w:rsidRPr="00D65E45" w:rsidRDefault="009E0FDC" w:rsidP="009E0FDC">
      <w:pPr>
        <w:jc w:val="center"/>
        <w:rPr>
          <w:lang w:eastAsia="ru-RU"/>
        </w:rPr>
      </w:pPr>
      <w:r w:rsidRPr="00D65E45">
        <w:rPr>
          <w:lang w:eastAsia="ru-RU"/>
        </w:rPr>
        <w:lastRenderedPageBreak/>
        <w:t>РЕФЕРАТ</w:t>
      </w:r>
    </w:p>
    <w:p w:rsidR="009E0FDC" w:rsidRDefault="000A1EC1" w:rsidP="009E0FDC">
      <w:pPr>
        <w:jc w:val="center"/>
      </w:pPr>
      <w:r>
        <w:t>14</w:t>
      </w:r>
      <w:r w:rsidR="009E0FDC">
        <w:t xml:space="preserve"> с.,</w:t>
      </w:r>
      <w:r w:rsidR="000C3B47">
        <w:t xml:space="preserve"> </w:t>
      </w:r>
      <w:r>
        <w:t>7</w:t>
      </w:r>
      <w:r w:rsidR="003801A2">
        <w:t xml:space="preserve"> рис.,</w:t>
      </w:r>
      <w:r w:rsidR="000C3B47">
        <w:t xml:space="preserve"> 4</w:t>
      </w:r>
      <w:r w:rsidR="001A41CF">
        <w:t xml:space="preserve"> </w:t>
      </w:r>
      <w:proofErr w:type="spellStart"/>
      <w:r w:rsidR="001A41CF">
        <w:t>исто</w:t>
      </w:r>
      <w:r w:rsidR="009A7ABF">
        <w:t>чн</w:t>
      </w:r>
      <w:proofErr w:type="spellEnd"/>
      <w:r w:rsidR="009A7ABF">
        <w:t>., 4</w:t>
      </w:r>
      <w:r w:rsidR="001A41CF">
        <w:t xml:space="preserve"> прил.</w:t>
      </w:r>
    </w:p>
    <w:p w:rsidR="009E0FDC" w:rsidRPr="009E0FDC" w:rsidRDefault="009E0FDC" w:rsidP="009E0FDC">
      <w:pPr>
        <w:jc w:val="both"/>
        <w:rPr>
          <w:lang w:eastAsia="ru-RU"/>
        </w:rPr>
      </w:pPr>
      <w:r>
        <w:rPr>
          <w:lang w:eastAsia="ru-RU"/>
        </w:rPr>
        <w:t>ПРЕОБРАЗОВАТЕЛЬ ИНТЕРФЕЙСОВ, ПРЕОБРАЗОВАТЕЛЬ НАПРЯЖЕНИЯ</w:t>
      </w:r>
    </w:p>
    <w:p w:rsidR="00D82873" w:rsidRPr="00D21DDD" w:rsidRDefault="009E0FDC" w:rsidP="00D82873">
      <w:pPr>
        <w:jc w:val="both"/>
        <w:rPr>
          <w:lang w:eastAsia="ru-RU"/>
        </w:rPr>
      </w:pPr>
      <w:r w:rsidRPr="009E0FDC">
        <w:rPr>
          <w:lang w:eastAsia="ru-RU"/>
        </w:rPr>
        <w:tab/>
      </w:r>
      <w:r>
        <w:rPr>
          <w:lang w:eastAsia="ru-RU"/>
        </w:rPr>
        <w:t xml:space="preserve">В данной работе проектируется </w:t>
      </w:r>
      <w:r w:rsidR="00D65E45">
        <w:rPr>
          <w:lang w:eastAsia="ru-RU"/>
        </w:rPr>
        <w:t xml:space="preserve">преобразователь интерфейсов </w:t>
      </w:r>
      <w:r w:rsidR="00D65E45">
        <w:rPr>
          <w:lang w:val="en-US" w:eastAsia="ru-RU"/>
        </w:rPr>
        <w:t>USB</w:t>
      </w:r>
      <w:r w:rsidR="00D65E45" w:rsidRPr="00D65E45">
        <w:rPr>
          <w:lang w:eastAsia="ru-RU"/>
        </w:rPr>
        <w:t>-</w:t>
      </w:r>
      <w:r w:rsidR="00BE60FD">
        <w:rPr>
          <w:lang w:val="en-US" w:eastAsia="ru-RU"/>
        </w:rPr>
        <w:t>I</w:t>
      </w:r>
      <w:r w:rsidR="00BE60FD" w:rsidRPr="00BE60FD">
        <w:rPr>
          <w:lang w:eastAsia="ru-RU"/>
        </w:rPr>
        <w:t>2</w:t>
      </w:r>
      <w:r w:rsidR="00BE60FD">
        <w:rPr>
          <w:lang w:val="en-US" w:eastAsia="ru-RU"/>
        </w:rPr>
        <w:t>C</w:t>
      </w:r>
      <w:r>
        <w:rPr>
          <w:lang w:eastAsia="ru-RU"/>
        </w:rPr>
        <w:t xml:space="preserve">. Питание схемы осуществляется </w:t>
      </w:r>
      <w:r w:rsidR="00D65E45">
        <w:rPr>
          <w:lang w:eastAsia="ru-RU"/>
        </w:rPr>
        <w:t xml:space="preserve">от источника </w:t>
      </w:r>
      <w:r w:rsidR="00247021">
        <w:rPr>
          <w:lang w:eastAsia="ru-RU"/>
        </w:rPr>
        <w:t>12</w:t>
      </w:r>
      <w:r w:rsidR="00D65E45">
        <w:rPr>
          <w:lang w:eastAsia="ru-RU"/>
        </w:rPr>
        <w:t xml:space="preserve"> </w:t>
      </w:r>
      <w:proofErr w:type="gramStart"/>
      <w:r w:rsidR="00D65E45">
        <w:rPr>
          <w:lang w:eastAsia="ru-RU"/>
        </w:rPr>
        <w:t>В с использованием</w:t>
      </w:r>
      <w:proofErr w:type="gramEnd"/>
      <w:r w:rsidR="00D65E45">
        <w:rPr>
          <w:lang w:eastAsia="ru-RU"/>
        </w:rPr>
        <w:t xml:space="preserve"> </w:t>
      </w:r>
      <w:r w:rsidR="00BE60FD">
        <w:rPr>
          <w:lang w:eastAsia="ru-RU"/>
        </w:rPr>
        <w:t>по</w:t>
      </w:r>
      <w:r w:rsidR="00247021">
        <w:rPr>
          <w:lang w:eastAsia="ru-RU"/>
        </w:rPr>
        <w:t>ниж</w:t>
      </w:r>
      <w:r w:rsidR="00BE60FD">
        <w:rPr>
          <w:lang w:eastAsia="ru-RU"/>
        </w:rPr>
        <w:t>ающего</w:t>
      </w:r>
      <w:r>
        <w:rPr>
          <w:lang w:eastAsia="ru-RU"/>
        </w:rPr>
        <w:t xml:space="preserve"> </w:t>
      </w:r>
      <w:r w:rsidR="00BE60FD">
        <w:rPr>
          <w:lang w:val="en-US" w:eastAsia="ru-RU"/>
        </w:rPr>
        <w:t>DC</w:t>
      </w:r>
      <w:r w:rsidRPr="00D65E45">
        <w:rPr>
          <w:lang w:eastAsia="ru-RU"/>
        </w:rPr>
        <w:t>/</w:t>
      </w:r>
      <w:r w:rsidR="00BE60FD">
        <w:rPr>
          <w:lang w:val="en-US" w:eastAsia="ru-RU"/>
        </w:rPr>
        <w:t>DC</w:t>
      </w:r>
      <w:r w:rsidR="00D65E45">
        <w:rPr>
          <w:lang w:eastAsia="ru-RU"/>
        </w:rPr>
        <w:t xml:space="preserve"> преобразователя </w:t>
      </w:r>
      <w:r w:rsidR="00BE60FD">
        <w:rPr>
          <w:lang w:eastAsia="ru-RU"/>
        </w:rPr>
        <w:t>12</w:t>
      </w:r>
      <w:r w:rsidR="00D65E45">
        <w:rPr>
          <w:lang w:eastAsia="ru-RU"/>
        </w:rPr>
        <w:t xml:space="preserve"> В </w:t>
      </w:r>
      <w:r w:rsidR="00BE60FD" w:rsidRPr="00BE60FD">
        <w:rPr>
          <w:lang w:eastAsia="ru-RU"/>
        </w:rPr>
        <w:t xml:space="preserve">/ </w:t>
      </w:r>
      <w:r w:rsidR="00247021">
        <w:rPr>
          <w:lang w:eastAsia="ru-RU"/>
        </w:rPr>
        <w:t>5</w:t>
      </w:r>
      <w:r w:rsidR="00D65E45">
        <w:rPr>
          <w:lang w:eastAsia="ru-RU"/>
        </w:rPr>
        <w:t xml:space="preserve"> В</w:t>
      </w:r>
      <w:r>
        <w:rPr>
          <w:lang w:eastAsia="ru-RU"/>
        </w:rPr>
        <w:t>.</w:t>
      </w:r>
      <w:r w:rsidR="00D82873" w:rsidRPr="00D82873">
        <w:rPr>
          <w:lang w:eastAsia="ru-RU"/>
        </w:rPr>
        <w:t xml:space="preserve"> </w:t>
      </w:r>
      <w:r w:rsidR="00D82873">
        <w:rPr>
          <w:lang w:eastAsia="ru-RU"/>
        </w:rPr>
        <w:t xml:space="preserve">Мощность преобразователя </w:t>
      </w:r>
      <w:r w:rsidR="00D82873" w:rsidRPr="00D82873">
        <w:rPr>
          <w:lang w:eastAsia="ru-RU"/>
        </w:rPr>
        <w:t>10</w:t>
      </w:r>
      <w:r w:rsidR="00D82873">
        <w:rPr>
          <w:lang w:eastAsia="ru-RU"/>
        </w:rPr>
        <w:t xml:space="preserve"> Вт.</w:t>
      </w:r>
    </w:p>
    <w:p w:rsidR="009E0FDC" w:rsidRPr="00D82873" w:rsidRDefault="009E0FDC" w:rsidP="009E0FDC">
      <w:pPr>
        <w:jc w:val="both"/>
        <w:rPr>
          <w:lang w:eastAsia="ru-RU"/>
        </w:rPr>
      </w:pPr>
    </w:p>
    <w:p w:rsidR="009E0FDC" w:rsidRPr="009E0FDC" w:rsidRDefault="009E0FDC" w:rsidP="009E0FDC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EastAsia" w:cs="Times New Roman"/>
          <w:sz w:val="22"/>
          <w:szCs w:val="22"/>
          <w:lang w:eastAsia="en-US"/>
        </w:rPr>
        <w:id w:val="21050669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</w:rPr>
      </w:sdtEndPr>
      <w:sdtContent>
        <w:p w:rsidR="000C3B47" w:rsidRPr="00D82873" w:rsidRDefault="000C3B47" w:rsidP="000C3B47">
          <w:pPr>
            <w:pStyle w:val="a3"/>
            <w:jc w:val="center"/>
            <w:rPr>
              <w:rFonts w:cs="Times New Roman"/>
              <w:szCs w:val="28"/>
            </w:rPr>
          </w:pPr>
          <w:r w:rsidRPr="00D82873">
            <w:rPr>
              <w:rFonts w:cs="Times New Roman"/>
              <w:szCs w:val="28"/>
            </w:rPr>
            <w:t>СОДЕРЖАНИЕ</w:t>
          </w:r>
        </w:p>
        <w:p w:rsidR="000C3B47" w:rsidRPr="000A1EC1" w:rsidRDefault="000C3B47" w:rsidP="000C3B47">
          <w:pPr>
            <w:rPr>
              <w:rFonts w:eastAsiaTheme="majorEastAsia" w:cs="Times New Roman"/>
              <w:szCs w:val="28"/>
              <w:lang w:eastAsia="ru-RU"/>
            </w:rPr>
          </w:pPr>
        </w:p>
        <w:p w:rsidR="000A1EC1" w:rsidRPr="000A1EC1" w:rsidRDefault="00552044">
          <w:pPr>
            <w:pStyle w:val="11"/>
            <w:tabs>
              <w:tab w:val="right" w:leader="dot" w:pos="9345"/>
            </w:tabs>
            <w:rPr>
              <w:rFonts w:eastAsiaTheme="majorEastAsia"/>
              <w:sz w:val="28"/>
              <w:szCs w:val="28"/>
            </w:rPr>
          </w:pPr>
          <w:r w:rsidRPr="000A1EC1">
            <w:rPr>
              <w:rFonts w:eastAsiaTheme="majorEastAsia"/>
              <w:sz w:val="28"/>
              <w:szCs w:val="28"/>
            </w:rPr>
            <w:fldChar w:fldCharType="begin"/>
          </w:r>
          <w:r w:rsidR="00B11182" w:rsidRPr="000A1EC1">
            <w:rPr>
              <w:rFonts w:eastAsiaTheme="majorEastAsia"/>
              <w:sz w:val="28"/>
              <w:szCs w:val="28"/>
            </w:rPr>
            <w:instrText xml:space="preserve"> TOC \o "1-3" \h \z \u </w:instrText>
          </w:r>
          <w:r w:rsidRPr="000A1EC1">
            <w:rPr>
              <w:rFonts w:eastAsiaTheme="majorEastAsia"/>
              <w:sz w:val="28"/>
              <w:szCs w:val="28"/>
            </w:rPr>
            <w:fldChar w:fldCharType="separate"/>
          </w:r>
          <w:hyperlink w:anchor="_Toc535368155" w:history="1">
            <w:r w:rsidR="000A1EC1" w:rsidRPr="000A1EC1">
              <w:rPr>
                <w:rFonts w:eastAsiaTheme="majorEastAsia"/>
                <w:sz w:val="28"/>
                <w:szCs w:val="28"/>
              </w:rPr>
              <w:t>ВВЕДЕНИЕ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ab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instrText xml:space="preserve"> PAGEREF _Toc535368155 \h </w:instrTex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>6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0A1EC1" w:rsidRPr="000A1EC1" w:rsidRDefault="00D8028E">
          <w:pPr>
            <w:pStyle w:val="11"/>
            <w:tabs>
              <w:tab w:val="right" w:leader="dot" w:pos="9345"/>
            </w:tabs>
            <w:rPr>
              <w:rFonts w:eastAsiaTheme="majorEastAsia"/>
              <w:sz w:val="28"/>
              <w:szCs w:val="28"/>
            </w:rPr>
          </w:pPr>
          <w:hyperlink w:anchor="_Toc535368156" w:history="1">
            <w:r w:rsidR="000A1EC1" w:rsidRPr="000A1EC1">
              <w:rPr>
                <w:rFonts w:eastAsiaTheme="majorEastAsia"/>
                <w:sz w:val="28"/>
                <w:szCs w:val="28"/>
              </w:rPr>
              <w:t>1 Проектирование устройства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ab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instrText xml:space="preserve"> PAGEREF _Toc535368156 \h </w:instrTex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>7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0A1EC1" w:rsidRPr="000A1EC1" w:rsidRDefault="00D8028E">
          <w:pPr>
            <w:pStyle w:val="21"/>
            <w:tabs>
              <w:tab w:val="right" w:leader="dot" w:pos="9345"/>
            </w:tabs>
            <w:rPr>
              <w:rFonts w:eastAsiaTheme="majorEastAsia" w:cs="Times New Roman"/>
              <w:szCs w:val="28"/>
              <w:lang w:eastAsia="ru-RU"/>
            </w:rPr>
          </w:pPr>
          <w:hyperlink w:anchor="_Toc535368157" w:history="1">
            <w:r w:rsidR="000A1EC1" w:rsidRPr="000A1EC1">
              <w:rPr>
                <w:rFonts w:eastAsiaTheme="majorEastAsia" w:cs="Times New Roman"/>
                <w:szCs w:val="28"/>
                <w:lang w:eastAsia="ru-RU"/>
              </w:rPr>
              <w:t>1.1 Преобразователь USB-I2C</w: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tab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begin"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instrText xml:space="preserve"> PAGEREF _Toc535368157 \h </w:instrTex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separate"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t>7</w: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end"/>
            </w:r>
          </w:hyperlink>
        </w:p>
        <w:p w:rsidR="000A1EC1" w:rsidRPr="000A1EC1" w:rsidRDefault="00D8028E">
          <w:pPr>
            <w:pStyle w:val="21"/>
            <w:tabs>
              <w:tab w:val="right" w:leader="dot" w:pos="9345"/>
            </w:tabs>
            <w:rPr>
              <w:rFonts w:eastAsiaTheme="majorEastAsia" w:cs="Times New Roman"/>
              <w:szCs w:val="28"/>
              <w:lang w:eastAsia="ru-RU"/>
            </w:rPr>
          </w:pPr>
          <w:hyperlink w:anchor="_Toc535368158" w:history="1">
            <w:r w:rsidR="000A1EC1" w:rsidRPr="000A1EC1">
              <w:rPr>
                <w:rFonts w:eastAsiaTheme="majorEastAsia"/>
                <w:szCs w:val="28"/>
                <w:lang w:eastAsia="ru-RU"/>
              </w:rPr>
              <w:t>1.2 Преобразователь напряжения</w: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tab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begin"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instrText xml:space="preserve"> PAGEREF _Toc535368158 \h </w:instrTex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separate"/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t>9</w:t>
            </w:r>
            <w:r w:rsidR="000A1EC1" w:rsidRPr="000A1EC1">
              <w:rPr>
                <w:rFonts w:eastAsiaTheme="majorEastAsia" w:cs="Times New Roman"/>
                <w:webHidden/>
                <w:szCs w:val="28"/>
                <w:lang w:eastAsia="ru-RU"/>
              </w:rPr>
              <w:fldChar w:fldCharType="end"/>
            </w:r>
          </w:hyperlink>
        </w:p>
        <w:p w:rsidR="000A1EC1" w:rsidRPr="000A1EC1" w:rsidRDefault="00D8028E">
          <w:pPr>
            <w:pStyle w:val="11"/>
            <w:tabs>
              <w:tab w:val="right" w:leader="dot" w:pos="9345"/>
            </w:tabs>
            <w:rPr>
              <w:rFonts w:eastAsiaTheme="majorEastAsia"/>
              <w:sz w:val="28"/>
              <w:szCs w:val="28"/>
            </w:rPr>
          </w:pPr>
          <w:hyperlink w:anchor="_Toc535368159" w:history="1">
            <w:r w:rsidR="000A1EC1" w:rsidRPr="000A1EC1">
              <w:rPr>
                <w:rFonts w:eastAsiaTheme="majorEastAsia"/>
                <w:sz w:val="28"/>
                <w:szCs w:val="28"/>
              </w:rPr>
              <w:t>2 Расчёт стоимости изделия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ab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instrText xml:space="preserve"> PAGEREF _Toc535368159 \h </w:instrTex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>12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0A1EC1" w:rsidRPr="000A1EC1" w:rsidRDefault="00D8028E">
          <w:pPr>
            <w:pStyle w:val="11"/>
            <w:tabs>
              <w:tab w:val="right" w:leader="dot" w:pos="9345"/>
            </w:tabs>
            <w:rPr>
              <w:rFonts w:eastAsiaTheme="majorEastAsia"/>
              <w:sz w:val="28"/>
              <w:szCs w:val="28"/>
            </w:rPr>
          </w:pPr>
          <w:hyperlink w:anchor="_Toc535368160" w:history="1">
            <w:r w:rsidR="000A1EC1" w:rsidRPr="000A1EC1">
              <w:rPr>
                <w:rFonts w:eastAsiaTheme="majorEastAsia"/>
                <w:sz w:val="28"/>
                <w:szCs w:val="28"/>
              </w:rPr>
              <w:t>ЗАКЛЮЧЕНИЕ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ab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instrText xml:space="preserve"> PAGEREF _Toc535368160 \h </w:instrTex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>13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0A1EC1" w:rsidRPr="000A1EC1" w:rsidRDefault="00D8028E">
          <w:pPr>
            <w:pStyle w:val="11"/>
            <w:tabs>
              <w:tab w:val="right" w:leader="dot" w:pos="9345"/>
            </w:tabs>
            <w:rPr>
              <w:rFonts w:eastAsiaTheme="majorEastAsia"/>
              <w:sz w:val="28"/>
              <w:szCs w:val="28"/>
            </w:rPr>
          </w:pPr>
          <w:hyperlink w:anchor="_Toc535368161" w:history="1">
            <w:r w:rsidR="000A1EC1" w:rsidRPr="000A1EC1">
              <w:rPr>
                <w:rFonts w:eastAsiaTheme="majorEastAsia"/>
                <w:sz w:val="28"/>
                <w:szCs w:val="28"/>
              </w:rPr>
              <w:t>СПИСОК ИСПОЛЬЗОВАННЫХ ИСТОЧНИКОВ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ab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instrText xml:space="preserve"> PAGEREF _Toc535368161 \h </w:instrTex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t>14</w:t>
            </w:r>
            <w:r w:rsidR="000A1EC1" w:rsidRPr="000A1EC1">
              <w:rPr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B11182" w:rsidRDefault="00552044" w:rsidP="00B11182">
          <w:pPr>
            <w:rPr>
              <w:b/>
              <w:bCs/>
            </w:rPr>
          </w:pPr>
          <w:r w:rsidRPr="000A1EC1">
            <w:rPr>
              <w:rFonts w:eastAsiaTheme="majorEastAsia" w:cs="Times New Roman"/>
              <w:szCs w:val="28"/>
              <w:lang w:eastAsia="ru-RU"/>
            </w:rPr>
            <w:fldChar w:fldCharType="end"/>
          </w:r>
        </w:p>
      </w:sdtContent>
    </w:sdt>
    <w:p w:rsidR="00996540" w:rsidRDefault="00996540"/>
    <w:p w:rsidR="00844CB0" w:rsidRDefault="00844CB0" w:rsidP="00844CB0">
      <w:pPr>
        <w:pStyle w:val="1"/>
        <w:jc w:val="center"/>
      </w:pPr>
      <w:r>
        <w:t xml:space="preserve"> </w:t>
      </w:r>
      <w:r>
        <w:br w:type="page"/>
      </w:r>
    </w:p>
    <w:p w:rsidR="004902ED" w:rsidRPr="00D82873" w:rsidRDefault="00844CB0" w:rsidP="004902ED">
      <w:pPr>
        <w:pStyle w:val="1"/>
        <w:spacing w:line="360" w:lineRule="auto"/>
        <w:jc w:val="center"/>
      </w:pPr>
      <w:bookmarkStart w:id="0" w:name="_Toc535368155"/>
      <w:r w:rsidRPr="00D82873">
        <w:lastRenderedPageBreak/>
        <w:t>ВВЕДЕНИЕ</w:t>
      </w:r>
      <w:bookmarkEnd w:id="0"/>
    </w:p>
    <w:p w:rsidR="000059D2" w:rsidRDefault="00844CB0" w:rsidP="000A1EC1">
      <w:pPr>
        <w:spacing w:after="0" w:line="360" w:lineRule="auto"/>
        <w:jc w:val="both"/>
      </w:pPr>
      <w:r>
        <w:tab/>
      </w:r>
      <w:r w:rsidRPr="00844CB0">
        <w:t>При разработке систем управления одним из основных документов проектной документации является принципиальная схема. Именно она определяет основной состав компонентов электрооборудования и взаимосвязей между ними. Принципиальная схема — фундамент электротехнического проекта, и от правильного ее выполнения зависит дальнейшее выполнение монтажных схем, схем соединений и всей сопроводительной документации</w:t>
      </w:r>
      <w:r>
        <w:t xml:space="preserve"> </w:t>
      </w:r>
      <w:r w:rsidRPr="00844CB0">
        <w:t>[1].</w:t>
      </w:r>
      <w:r w:rsidR="00040014">
        <w:t xml:space="preserve"> </w:t>
      </w:r>
    </w:p>
    <w:p w:rsidR="00844CB0" w:rsidRPr="00844CB0" w:rsidRDefault="004902ED" w:rsidP="000A1EC1">
      <w:pPr>
        <w:spacing w:after="0" w:line="360" w:lineRule="auto"/>
        <w:ind w:firstLine="708"/>
        <w:jc w:val="both"/>
      </w:pPr>
      <w:r>
        <w:t xml:space="preserve">Разработку печатных плат удобно проводить с использованием систем автоматического проектирования (САПР). Возможен подход, при котором </w:t>
      </w:r>
      <w:r w:rsidRPr="004902ED">
        <w:t>сначала проектируетс</w:t>
      </w:r>
      <w:r>
        <w:t>я печатная плата</w:t>
      </w:r>
      <w:r w:rsidRPr="004902ED">
        <w:t>, а все действия, связанные с формированием констр</w:t>
      </w:r>
      <w:r>
        <w:t xml:space="preserve">укторской документации (далее - КД), </w:t>
      </w:r>
      <w:r w:rsidRPr="004902ED">
        <w:t>предпринимаются после ее разработки</w:t>
      </w:r>
      <w:r>
        <w:t xml:space="preserve"> </w:t>
      </w:r>
      <w:r w:rsidRPr="004902ED">
        <w:t>[2].</w:t>
      </w:r>
      <w:r>
        <w:t xml:space="preserve"> Однако используемая в данной работе программа </w:t>
      </w:r>
      <w:r>
        <w:rPr>
          <w:lang w:val="en-US"/>
        </w:rPr>
        <w:t>Altium</w:t>
      </w:r>
      <w:r w:rsidRPr="004902ED">
        <w:t xml:space="preserve"> </w:t>
      </w:r>
      <w:r>
        <w:rPr>
          <w:lang w:val="en-US"/>
        </w:rPr>
        <w:t>Designer</w:t>
      </w:r>
      <w:r w:rsidRPr="004902ED">
        <w:t xml:space="preserve"> </w:t>
      </w:r>
      <w:r>
        <w:t>является САПР сквозного проектирования, позволяющая не только автоматизировать процессы создания схем и плат, но и процесс оформления конструкторской документации.</w:t>
      </w:r>
      <w:r w:rsidR="00040014">
        <w:t xml:space="preserve"> </w:t>
      </w:r>
    </w:p>
    <w:p w:rsidR="00875AEB" w:rsidRDefault="00875AEB" w:rsidP="000A1EC1">
      <w:pPr>
        <w:spacing w:after="0"/>
        <w:ind w:firstLine="708"/>
        <w:jc w:val="both"/>
      </w:pPr>
      <w:proofErr w:type="spellStart"/>
      <w:r w:rsidRPr="002E24F7">
        <w:t>USB</w:t>
      </w:r>
      <w:proofErr w:type="spellEnd"/>
      <w:r w:rsidRPr="002E24F7">
        <w:t> (</w:t>
      </w:r>
      <w:proofErr w:type="spellStart"/>
      <w:r w:rsidRPr="002E24F7">
        <w:t>Universal</w:t>
      </w:r>
      <w:proofErr w:type="spellEnd"/>
      <w:r w:rsidRPr="002E24F7">
        <w:t xml:space="preserve"> </w:t>
      </w:r>
      <w:proofErr w:type="spellStart"/>
      <w:r w:rsidRPr="002E24F7">
        <w:t>Serial</w:t>
      </w:r>
      <w:proofErr w:type="spellEnd"/>
      <w:r w:rsidRPr="002E24F7">
        <w:t xml:space="preserve"> </w:t>
      </w:r>
      <w:proofErr w:type="spellStart"/>
      <w:r w:rsidRPr="002E24F7">
        <w:t>Bus</w:t>
      </w:r>
      <w:proofErr w:type="spellEnd"/>
      <w:r w:rsidRPr="002E24F7">
        <w:t> — «универсальная последовательная шина») — последовательный </w:t>
      </w:r>
      <w:hyperlink r:id="rId7" w:tooltip="Интерфейс" w:history="1">
        <w:r w:rsidRPr="002E24F7">
          <w:t>интерфейс</w:t>
        </w:r>
      </w:hyperlink>
      <w:r w:rsidRPr="002E24F7">
        <w:t> для подключения периферийных устройств к </w:t>
      </w:r>
      <w:hyperlink r:id="rId8" w:tooltip="ЭВМ" w:history="1">
        <w:r w:rsidRPr="002E24F7">
          <w:t>вычислительной технике</w:t>
        </w:r>
      </w:hyperlink>
      <w:r w:rsidRPr="002E24F7">
        <w:t>.</w:t>
      </w:r>
    </w:p>
    <w:p w:rsidR="00844CB0" w:rsidRDefault="00875AEB" w:rsidP="000A1EC1">
      <w:pPr>
        <w:spacing w:after="0"/>
        <w:ind w:firstLine="708"/>
        <w:jc w:val="both"/>
      </w:pPr>
      <w:proofErr w:type="spellStart"/>
      <w:r w:rsidRPr="00875AEB">
        <w:t>I2C</w:t>
      </w:r>
      <w:proofErr w:type="spellEnd"/>
      <w:r w:rsidRPr="00875AEB">
        <w:t> (</w:t>
      </w:r>
      <w:proofErr w:type="spellStart"/>
      <w:r w:rsidRPr="00875AEB">
        <w:t>Inter-Integrated</w:t>
      </w:r>
      <w:proofErr w:type="spellEnd"/>
      <w:r w:rsidRPr="00875AEB">
        <w:t xml:space="preserve"> </w:t>
      </w:r>
      <w:proofErr w:type="spellStart"/>
      <w:r w:rsidRPr="00875AEB">
        <w:t>Circuit</w:t>
      </w:r>
      <w:proofErr w:type="spellEnd"/>
      <w:r w:rsidRPr="00875AEB">
        <w:t>)</w:t>
      </w:r>
      <w:r>
        <w:t xml:space="preserve"> </w:t>
      </w:r>
      <w:r w:rsidR="0031080D">
        <w:t xml:space="preserve">– последовательная ассиметричная шина </w:t>
      </w:r>
      <w:r w:rsidRPr="00875AEB">
        <w:t> для связи между </w:t>
      </w:r>
      <w:hyperlink r:id="rId9" w:tooltip="Интегральная схема" w:history="1">
        <w:r w:rsidRPr="00875AEB">
          <w:t>интегральными схемами</w:t>
        </w:r>
      </w:hyperlink>
      <w:r w:rsidRPr="00875AEB">
        <w:t> внутри </w:t>
      </w:r>
      <w:hyperlink r:id="rId10" w:tooltip="Электронное устройство" w:history="1">
        <w:r w:rsidRPr="00875AEB">
          <w:t>электронных приборов</w:t>
        </w:r>
      </w:hyperlink>
      <w:r w:rsidRPr="00875AEB">
        <w:t xml:space="preserve">. Использует две двунаправленные линии </w:t>
      </w:r>
      <w:r>
        <w:t>связи,</w:t>
      </w:r>
      <w:r w:rsidRPr="00875AEB">
        <w:t xml:space="preserve"> применяется для соединения</w:t>
      </w:r>
      <w:r w:rsidR="0031080D">
        <w:t xml:space="preserve"> низкоскоростных периферийных компонентов</w:t>
      </w:r>
      <w:r w:rsidRPr="00875AEB">
        <w:t> </w:t>
      </w:r>
      <w:r w:rsidR="0031080D">
        <w:t>с процессорами и микроконтроллерами.</w:t>
      </w:r>
    </w:p>
    <w:p w:rsidR="000A1EC1" w:rsidRDefault="000A1EC1">
      <w:r>
        <w:br w:type="page"/>
      </w:r>
    </w:p>
    <w:p w:rsidR="000A1EC1" w:rsidRPr="000A1EC1" w:rsidRDefault="000A1EC1" w:rsidP="000A1EC1">
      <w:pPr>
        <w:pStyle w:val="1"/>
        <w:ind w:firstLine="708"/>
        <w:rPr>
          <w:rFonts w:eastAsiaTheme="minorHAnsi" w:cstheme="minorBidi"/>
          <w:szCs w:val="22"/>
        </w:rPr>
      </w:pPr>
      <w:bookmarkStart w:id="1" w:name="_Toc535368156"/>
      <w:r w:rsidRPr="000A1EC1">
        <w:rPr>
          <w:rFonts w:eastAsiaTheme="minorHAnsi" w:cstheme="minorBidi"/>
          <w:szCs w:val="22"/>
        </w:rPr>
        <w:lastRenderedPageBreak/>
        <w:t>1 Проектирование устройства</w:t>
      </w:r>
      <w:bookmarkEnd w:id="1"/>
    </w:p>
    <w:p w:rsidR="000A1EC1" w:rsidRPr="000A1EC1" w:rsidRDefault="000A1EC1" w:rsidP="000A1EC1">
      <w:pPr>
        <w:pStyle w:val="2"/>
        <w:ind w:firstLine="708"/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</w:pPr>
      <w:bookmarkStart w:id="2" w:name="_Toc535368157"/>
      <w:r w:rsidRPr="000A1EC1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  <w:t>1.1 Преобразователь USB-I2C</w:t>
      </w:r>
      <w:bookmarkEnd w:id="2"/>
    </w:p>
    <w:p w:rsidR="0008174C" w:rsidRDefault="0008174C" w:rsidP="000A1EC1">
      <w:pPr>
        <w:ind w:firstLine="708"/>
      </w:pPr>
      <w:r>
        <w:br/>
      </w:r>
      <w:r>
        <w:tab/>
      </w:r>
      <w:r w:rsidRPr="000A1EC1">
        <w:t xml:space="preserve">Преобразователь интерфейсов осуществляется на базе микросхемы </w:t>
      </w:r>
      <w:r w:rsidR="002F73B0" w:rsidRPr="000A1EC1">
        <w:t xml:space="preserve">FT260 </w:t>
      </w:r>
      <w:r w:rsidRPr="000A1EC1">
        <w:t>(рисунок 1).</w:t>
      </w:r>
    </w:p>
    <w:p w:rsidR="0008174C" w:rsidRPr="00395472" w:rsidRDefault="002F73B0" w:rsidP="000A1EC1">
      <w:pPr>
        <w:jc w:val="center"/>
      </w:pPr>
      <w:r>
        <w:rPr>
          <w:noProof/>
          <w:lang w:eastAsia="ru-RU"/>
        </w:rPr>
        <w:drawing>
          <wp:inline distT="0" distB="0" distL="0" distR="0" wp14:anchorId="40AEFAC4" wp14:editId="13D70C65">
            <wp:extent cx="3635133" cy="34374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544" cy="34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4C" w:rsidRPr="006F0C2D" w:rsidRDefault="0008174C" w:rsidP="000A1EC1">
      <w:pPr>
        <w:jc w:val="center"/>
      </w:pPr>
      <w:r>
        <w:t xml:space="preserve">Рисунок 1 – микросхема </w:t>
      </w:r>
      <w:r w:rsidR="002F73B0">
        <w:rPr>
          <w:lang w:val="en-US"/>
        </w:rPr>
        <w:t>FT</w:t>
      </w:r>
      <w:r w:rsidR="002F73B0" w:rsidRPr="002F73B0">
        <w:t>260</w:t>
      </w:r>
    </w:p>
    <w:p w:rsidR="000A1EC1" w:rsidRDefault="000A1EC1" w:rsidP="000A1EC1">
      <w:pPr>
        <w:ind w:firstLine="708"/>
      </w:pPr>
    </w:p>
    <w:p w:rsidR="00C52719" w:rsidRDefault="00C52719" w:rsidP="000A1EC1">
      <w:pPr>
        <w:ind w:firstLine="708"/>
      </w:pPr>
      <w:r>
        <w:t xml:space="preserve">Блок схема для </w:t>
      </w:r>
      <w:r w:rsidR="002F73B0">
        <w:rPr>
          <w:lang w:val="en-US"/>
        </w:rPr>
        <w:t>FT</w:t>
      </w:r>
      <w:r w:rsidR="002F73B0" w:rsidRPr="002F73B0">
        <w:t>260</w:t>
      </w:r>
      <w:r w:rsidR="00605883">
        <w:t xml:space="preserve"> </w:t>
      </w:r>
      <w:r>
        <w:t>представлена на рисунке 2.</w:t>
      </w:r>
    </w:p>
    <w:p w:rsidR="00C52719" w:rsidRDefault="002F73B0" w:rsidP="002F73B0">
      <w:r>
        <w:rPr>
          <w:noProof/>
          <w:lang w:eastAsia="ru-RU"/>
        </w:rPr>
        <w:drawing>
          <wp:inline distT="0" distB="0" distL="0" distR="0" wp14:anchorId="08E2EF4E" wp14:editId="25A9B8C9">
            <wp:extent cx="5372100" cy="281502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711" r="3715"/>
                    <a:stretch/>
                  </pic:blipFill>
                  <pic:spPr bwMode="auto">
                    <a:xfrm>
                      <a:off x="0" y="0"/>
                      <a:ext cx="5393656" cy="282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719" w:rsidRPr="006F0C2D" w:rsidRDefault="00C52719" w:rsidP="00C52719">
      <w:pPr>
        <w:ind w:left="360"/>
        <w:jc w:val="center"/>
      </w:pPr>
      <w:r>
        <w:t xml:space="preserve">Рисунок 2 – блок схема </w:t>
      </w:r>
      <w:r w:rsidR="002F73B0">
        <w:rPr>
          <w:lang w:val="en-US"/>
        </w:rPr>
        <w:t>FT</w:t>
      </w:r>
      <w:r w:rsidR="002F73B0" w:rsidRPr="002F73B0">
        <w:t>260</w:t>
      </w:r>
    </w:p>
    <w:p w:rsidR="002F73B0" w:rsidRDefault="002F73B0" w:rsidP="002F73B0">
      <w:pPr>
        <w:spacing w:line="360" w:lineRule="auto"/>
        <w:ind w:firstLine="708"/>
        <w:jc w:val="both"/>
      </w:pPr>
      <w:r>
        <w:lastRenderedPageBreak/>
        <w:t>Рассмотрим в разработанной схеме платы некоторые элементы, относящиеся к преобразователю интерфейсов.</w:t>
      </w:r>
    </w:p>
    <w:p w:rsidR="001E4C41" w:rsidRDefault="001E4C41" w:rsidP="001E4C41">
      <w:pPr>
        <w:ind w:left="708"/>
      </w:pPr>
      <w:r>
        <w:t>1. Блокировочны</w:t>
      </w:r>
      <w:r>
        <w:t>е</w:t>
      </w:r>
      <w:r>
        <w:t xml:space="preserve"> конденсатор</w:t>
      </w:r>
      <w:r>
        <w:t>ы</w:t>
      </w:r>
      <w:r>
        <w:t xml:space="preserve"> (рисунок 7).</w:t>
      </w:r>
    </w:p>
    <w:p w:rsidR="001E4C41" w:rsidRDefault="001E4C41" w:rsidP="001E4C41">
      <w:pPr>
        <w:ind w:firstLine="708"/>
        <w:jc w:val="both"/>
      </w:pPr>
      <w:r w:rsidRPr="000116BE">
        <w:t>К плате подсоединены блокировочные конденсаторы для фильтрации слишком низких (4,7 мкФ, 3,3 мкФ) и сл</w:t>
      </w:r>
      <w:r>
        <w:t xml:space="preserve">ишком высоких частот (0,1 мкФ). </w:t>
      </w:r>
      <w:r w:rsidRPr="000116BE">
        <w:t>Так же конденсаторы обеспечивают роль запасного питания и защищают от больших скачков напряжения при изменении подаваемого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116BE">
        <w:t>сигнала</w:t>
      </w:r>
      <w:r>
        <w:t>.</w:t>
      </w:r>
    </w:p>
    <w:p w:rsidR="001E4C41" w:rsidRDefault="001E4C41" w:rsidP="001E4C41">
      <w:pPr>
        <w:ind w:firstLine="708"/>
        <w:jc w:val="center"/>
      </w:pPr>
      <w:r>
        <w:rPr>
          <w:noProof/>
        </w:rPr>
        <w:drawing>
          <wp:inline distT="0" distB="0" distL="0" distR="0" wp14:anchorId="05D40D15" wp14:editId="33068EBC">
            <wp:extent cx="3477110" cy="292458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1" w:rsidRDefault="001E4C41" w:rsidP="001E4C41">
      <w:pPr>
        <w:spacing w:line="360" w:lineRule="auto"/>
        <w:ind w:left="360" w:firstLine="348"/>
        <w:jc w:val="center"/>
      </w:pPr>
      <w:r>
        <w:t>Рисунок 7 – Блокировочный конденсатор</w:t>
      </w:r>
    </w:p>
    <w:p w:rsidR="002F73B0" w:rsidRDefault="002F73B0" w:rsidP="002F73B0">
      <w:pPr>
        <w:spacing w:line="360" w:lineRule="auto"/>
        <w:jc w:val="center"/>
      </w:pPr>
    </w:p>
    <w:p w:rsidR="00BE7097" w:rsidRPr="006C1603" w:rsidRDefault="00BE7097" w:rsidP="00BE7097">
      <w:pPr>
        <w:pStyle w:val="2"/>
        <w:spacing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533728831"/>
      <w:bookmarkStart w:id="4" w:name="_Toc534932608"/>
      <w:bookmarkStart w:id="5" w:name="_Toc535368158"/>
      <w:r w:rsidRPr="006C1603">
        <w:rPr>
          <w:rFonts w:ascii="Times New Roman" w:hAnsi="Times New Roman" w:cs="Times New Roman"/>
          <w:b w:val="0"/>
          <w:color w:val="auto"/>
          <w:sz w:val="28"/>
          <w:szCs w:val="28"/>
        </w:rPr>
        <w:t>1.2 Преобразователь напряжения</w:t>
      </w:r>
      <w:bookmarkEnd w:id="3"/>
      <w:bookmarkEnd w:id="4"/>
      <w:bookmarkEnd w:id="5"/>
    </w:p>
    <w:p w:rsidR="00BE7097" w:rsidRDefault="00247021" w:rsidP="000F7237">
      <w:pPr>
        <w:spacing w:line="36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7F783CA0">
            <wp:simplePos x="0" y="0"/>
            <wp:positionH relativeFrom="column">
              <wp:posOffset>507365</wp:posOffset>
            </wp:positionH>
            <wp:positionV relativeFrom="paragraph">
              <wp:posOffset>749887</wp:posOffset>
            </wp:positionV>
            <wp:extent cx="4373592" cy="2530341"/>
            <wp:effectExtent l="0" t="0" r="825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592" cy="25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097">
        <w:tab/>
        <w:t xml:space="preserve">В качестве преобразователя выбрана микросхема </w:t>
      </w:r>
      <w:r w:rsidR="00BE7097">
        <w:rPr>
          <w:lang w:val="en-US"/>
        </w:rPr>
        <w:t>LT</w:t>
      </w:r>
      <w:r w:rsidR="008C35C7">
        <w:t>8335</w:t>
      </w:r>
      <w:r w:rsidR="00BE7097">
        <w:t xml:space="preserve">, типичная схема применения которой изображена на рисунке </w:t>
      </w:r>
      <w:r w:rsidR="008C35C7">
        <w:t>5</w:t>
      </w:r>
      <w:r w:rsidR="00BE7097">
        <w:t>.</w:t>
      </w:r>
    </w:p>
    <w:p w:rsidR="00BE7097" w:rsidRPr="006F0C2D" w:rsidRDefault="00BE7097" w:rsidP="00247021">
      <w:pPr>
        <w:spacing w:line="360" w:lineRule="auto"/>
        <w:jc w:val="center"/>
      </w:pPr>
      <w:r>
        <w:lastRenderedPageBreak/>
        <w:t xml:space="preserve">Рисунок </w:t>
      </w:r>
      <w:r w:rsidR="008C35C7">
        <w:t>5</w:t>
      </w:r>
      <w:r>
        <w:t xml:space="preserve"> – типичная схема применения </w:t>
      </w:r>
      <w:r w:rsidR="008C35C7">
        <w:rPr>
          <w:lang w:val="en-US"/>
        </w:rPr>
        <w:t>LT</w:t>
      </w:r>
      <w:r w:rsidR="008C35C7">
        <w:t>8335</w:t>
      </w:r>
    </w:p>
    <w:p w:rsidR="00BE7097" w:rsidRDefault="001E4C41" w:rsidP="000A1EC1">
      <w:pPr>
        <w:spacing w:line="360" w:lineRule="auto"/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6A665FAF">
            <wp:simplePos x="0" y="0"/>
            <wp:positionH relativeFrom="column">
              <wp:posOffset>828040</wp:posOffset>
            </wp:positionH>
            <wp:positionV relativeFrom="paragraph">
              <wp:posOffset>225425</wp:posOffset>
            </wp:positionV>
            <wp:extent cx="4281805" cy="4794885"/>
            <wp:effectExtent l="0" t="889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" b="1411"/>
                    <a:stretch/>
                  </pic:blipFill>
                  <pic:spPr bwMode="auto">
                    <a:xfrm rot="5400000">
                      <a:off x="0" y="0"/>
                      <a:ext cx="4281805" cy="479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097">
        <w:t xml:space="preserve">Блок схема приведена на рисунке </w:t>
      </w:r>
      <w:r w:rsidR="008C35C7">
        <w:t>6</w:t>
      </w:r>
      <w:r w:rsidR="00BE7097">
        <w:t>.</w:t>
      </w:r>
    </w:p>
    <w:p w:rsidR="00BE7097" w:rsidRDefault="00BE7097" w:rsidP="00BE7097">
      <w:pPr>
        <w:spacing w:line="360" w:lineRule="auto"/>
        <w:jc w:val="center"/>
      </w:pPr>
      <w:r>
        <w:t xml:space="preserve">Рисунок </w:t>
      </w:r>
      <w:r w:rsidR="008C35C7">
        <w:t>6</w:t>
      </w:r>
      <w:r>
        <w:t xml:space="preserve"> – Блок схема </w:t>
      </w:r>
      <w:r>
        <w:rPr>
          <w:lang w:val="en-US"/>
        </w:rPr>
        <w:t>LT</w:t>
      </w:r>
      <w:r w:rsidRPr="006D18E5">
        <w:t>36</w:t>
      </w:r>
      <w:r>
        <w:t>97</w:t>
      </w:r>
    </w:p>
    <w:p w:rsidR="008C35C7" w:rsidRDefault="008C35C7" w:rsidP="008C35C7">
      <w:pPr>
        <w:spacing w:line="360" w:lineRule="auto"/>
        <w:ind w:firstLine="708"/>
        <w:jc w:val="both"/>
      </w:pPr>
      <w:r>
        <w:t>Рассмотрим в разработанной схеме платы некоторые элементы, относящиеся к преобразователю напряжения.</w:t>
      </w:r>
    </w:p>
    <w:p w:rsidR="001E4C41" w:rsidRDefault="001E4C41" w:rsidP="001E4C41">
      <w:pPr>
        <w:spacing w:line="360" w:lineRule="auto"/>
        <w:ind w:left="708"/>
        <w:jc w:val="both"/>
      </w:pPr>
      <w:r w:rsidRPr="00BE7097">
        <w:t>1</w:t>
      </w:r>
      <w:r w:rsidRPr="002F73B0">
        <w:t xml:space="preserve">. </w:t>
      </w:r>
      <w:proofErr w:type="gramStart"/>
      <w:r>
        <w:t>Вход питания</w:t>
      </w:r>
      <w:proofErr w:type="gramEnd"/>
      <w:r>
        <w:t xml:space="preserve"> </w:t>
      </w:r>
      <w:r w:rsidRPr="00C52719">
        <w:t>защищенный от перенапряжения</w:t>
      </w:r>
      <w:r>
        <w:t xml:space="preserve"> (рисунок 3).</w:t>
      </w:r>
    </w:p>
    <w:p w:rsidR="001E4C41" w:rsidRDefault="001E4C41" w:rsidP="001E4C41">
      <w:pPr>
        <w:spacing w:line="360" w:lineRule="auto"/>
        <w:ind w:firstLine="708"/>
        <w:jc w:val="both"/>
      </w:pPr>
      <w:r>
        <w:t>Поскольку в</w:t>
      </w:r>
      <w:r w:rsidRPr="00AA4679">
        <w:t>ход платы имеет разрешенный диапазон</w:t>
      </w:r>
      <w:r>
        <w:t xml:space="preserve"> напряжений</w:t>
      </w:r>
      <w:r w:rsidRPr="00AA4679">
        <w:t xml:space="preserve"> 7,5 - 30 В</w:t>
      </w:r>
      <w:r>
        <w:t>, а максимальное требуемое – 12</w:t>
      </w:r>
      <w:r w:rsidRPr="00AA4679">
        <w:t xml:space="preserve"> В</w:t>
      </w:r>
      <w:r>
        <w:t>,</w:t>
      </w:r>
      <w:r w:rsidRPr="00AA4679">
        <w:t xml:space="preserve"> </w:t>
      </w:r>
      <w:r>
        <w:t>плата о</w:t>
      </w:r>
      <w:r w:rsidRPr="00AA4679">
        <w:t>снащен</w:t>
      </w:r>
      <w:r>
        <w:t>а</w:t>
      </w:r>
      <w:r w:rsidRPr="00AA4679">
        <w:t xml:space="preserve"> защитным супрессором </w:t>
      </w:r>
      <w:r>
        <w:t>(</w:t>
      </w:r>
      <w:r w:rsidRPr="00BE7097">
        <w:t>8</w:t>
      </w:r>
      <w:r w:rsidRPr="00AA4679">
        <w:t xml:space="preserve"> В</w:t>
      </w:r>
      <w:r>
        <w:t>)</w:t>
      </w:r>
      <w:r w:rsidRPr="00AA4679">
        <w:t xml:space="preserve"> для защиты от повышенного напряжения и полевым транзистором для защиты от подачи обратного напряжения.</w:t>
      </w:r>
    </w:p>
    <w:p w:rsidR="001E4C41" w:rsidRDefault="001E4C41" w:rsidP="001E4C4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00633A3" wp14:editId="78F7B6F9">
            <wp:extent cx="2914650" cy="460921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669" cy="46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1" w:rsidRDefault="001E4C41" w:rsidP="001E4C41">
      <w:pPr>
        <w:spacing w:line="360" w:lineRule="auto"/>
        <w:jc w:val="center"/>
      </w:pPr>
      <w:r>
        <w:t>Рисунок 3 – защита входа питания от перенапряжения</w:t>
      </w:r>
    </w:p>
    <w:p w:rsidR="001E4C41" w:rsidRPr="00950E0F" w:rsidRDefault="001E4C41" w:rsidP="001E4C41">
      <w:pPr>
        <w:spacing w:line="360" w:lineRule="auto"/>
        <w:jc w:val="both"/>
        <w:rPr>
          <w:b/>
        </w:rPr>
      </w:pPr>
    </w:p>
    <w:p w:rsidR="001E4C41" w:rsidRDefault="001E4C41" w:rsidP="001E4C41">
      <w:pPr>
        <w:spacing w:line="360" w:lineRule="auto"/>
        <w:ind w:firstLine="708"/>
        <w:rPr>
          <w:noProof/>
          <w:lang w:eastAsia="ru-RU"/>
        </w:rPr>
      </w:pPr>
      <w:r>
        <w:t>2</w:t>
      </w:r>
      <w:r w:rsidRPr="002F73B0">
        <w:t>.</w:t>
      </w:r>
      <w:r>
        <w:t xml:space="preserve"> Выходы питания быть защищены от подачи на них напряжения, а также соединены через предохранители 200 мА (рисунок 4).</w:t>
      </w:r>
      <w:r w:rsidRPr="00BE7097">
        <w:rPr>
          <w:noProof/>
          <w:lang w:eastAsia="ru-RU"/>
        </w:rPr>
        <w:t xml:space="preserve"> </w:t>
      </w:r>
    </w:p>
    <w:p w:rsidR="001E4C41" w:rsidRPr="00BE7097" w:rsidRDefault="001E4C41" w:rsidP="001E4C41">
      <w:pPr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2336897" wp14:editId="194045B2">
            <wp:extent cx="3962400" cy="207433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9244" t="6359" r="3302" b="49476"/>
                    <a:stretch/>
                  </pic:blipFill>
                  <pic:spPr bwMode="auto">
                    <a:xfrm>
                      <a:off x="0" y="0"/>
                      <a:ext cx="3961316" cy="207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237" w:rsidRDefault="001E4C41" w:rsidP="001E4C41">
      <w:pPr>
        <w:jc w:val="center"/>
      </w:pPr>
      <w:r>
        <w:t>Рисунок 4 – выход питания платы, защищенны</w:t>
      </w:r>
      <w:r w:rsidR="009F2B0F">
        <w:t>й</w:t>
      </w:r>
      <w:bookmarkStart w:id="6" w:name="_GoBack"/>
      <w:bookmarkEnd w:id="6"/>
      <w:r>
        <w:t xml:space="preserve"> от подачи на них напряжения</w:t>
      </w:r>
      <w:r>
        <w:t xml:space="preserve"> </w:t>
      </w:r>
      <w:r w:rsidR="000F7237">
        <w:br w:type="page"/>
      </w:r>
    </w:p>
    <w:p w:rsidR="000F7237" w:rsidRPr="00F70B92" w:rsidRDefault="000F7237" w:rsidP="000F7237">
      <w:pPr>
        <w:pStyle w:val="1"/>
        <w:spacing w:before="0" w:line="360" w:lineRule="auto"/>
        <w:ind w:firstLine="708"/>
        <w:jc w:val="both"/>
      </w:pPr>
      <w:bookmarkStart w:id="7" w:name="_Toc533728832"/>
      <w:bookmarkStart w:id="8" w:name="_Toc534932609"/>
      <w:bookmarkStart w:id="9" w:name="_Toc535368159"/>
      <w:r>
        <w:lastRenderedPageBreak/>
        <w:t>2 Расчёт стоимости изделия</w:t>
      </w:r>
      <w:bookmarkEnd w:id="7"/>
      <w:bookmarkEnd w:id="8"/>
      <w:bookmarkEnd w:id="9"/>
    </w:p>
    <w:p w:rsidR="000F7237" w:rsidRDefault="000F7237" w:rsidP="000F7237">
      <w:pPr>
        <w:spacing w:after="0" w:line="360" w:lineRule="auto"/>
        <w:ind w:firstLine="708"/>
        <w:jc w:val="both"/>
      </w:pPr>
      <w:r>
        <w:t xml:space="preserve">Расчёт стоимости изготовления платы произведен на основе данных прайс листа </w:t>
      </w:r>
      <w:proofErr w:type="spellStart"/>
      <w:r>
        <w:rPr>
          <w:lang w:val="en-US"/>
        </w:rPr>
        <w:t>Rezonit</w:t>
      </w:r>
      <w:proofErr w:type="spellEnd"/>
      <w:r w:rsidRPr="002322F0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:rsidR="000F7237" w:rsidRDefault="000F7237" w:rsidP="000F7237">
      <w:pPr>
        <w:spacing w:after="0" w:line="360" w:lineRule="auto"/>
        <w:jc w:val="both"/>
      </w:pPr>
      <w:r>
        <w:t>Двухслойная печатная плата с маской до 20 дм</w:t>
      </w:r>
      <w:r>
        <w:rPr>
          <w:vertAlign w:val="superscript"/>
        </w:rPr>
        <w:t>2</w:t>
      </w:r>
      <w:r>
        <w:t xml:space="preserve"> стоит 230 рублей, подготовка к производству 1810 рублей. Итого стоимость заказа составит 2040 рублей для одной платы, 20400 для десяти плат.</w:t>
      </w:r>
    </w:p>
    <w:p w:rsidR="000F7237" w:rsidRDefault="000F7237" w:rsidP="000F7237">
      <w:pPr>
        <w:spacing w:after="0" w:line="360" w:lineRule="auto"/>
        <w:jc w:val="both"/>
      </w:pPr>
      <w:r>
        <w:tab/>
        <w:t>Согласно приложению 3 стоимость компонентов, необходимых для изготовления одной платы, составляет 3310 рубль и при изготовлении 10 плат – около 2500 рублей на одну плату.</w:t>
      </w:r>
    </w:p>
    <w:p w:rsidR="000F7237" w:rsidRDefault="000F7237" w:rsidP="000F7237">
      <w:pPr>
        <w:jc w:val="both"/>
      </w:pPr>
      <w:r>
        <w:tab/>
        <w:t>Таким образом себестоимость изготовления платы при штучном изготовлении 5350 р, при изготовлении десяти штук – 4540.</w:t>
      </w:r>
    </w:p>
    <w:p w:rsidR="000F7237" w:rsidRDefault="000F7237">
      <w:r>
        <w:br w:type="page"/>
      </w:r>
    </w:p>
    <w:p w:rsidR="000F7237" w:rsidRPr="002F206F" w:rsidRDefault="000F7237" w:rsidP="000F7237">
      <w:pPr>
        <w:pStyle w:val="1"/>
        <w:spacing w:line="360" w:lineRule="auto"/>
        <w:jc w:val="center"/>
      </w:pPr>
      <w:bookmarkStart w:id="10" w:name="_Toc533728833"/>
      <w:bookmarkStart w:id="11" w:name="_Toc534932610"/>
      <w:bookmarkStart w:id="12" w:name="_Toc535368160"/>
      <w:r w:rsidRPr="002F206F">
        <w:lastRenderedPageBreak/>
        <w:t>ЗАКЛЮЧЕНИЕ</w:t>
      </w:r>
      <w:bookmarkEnd w:id="10"/>
      <w:bookmarkEnd w:id="11"/>
      <w:bookmarkEnd w:id="12"/>
    </w:p>
    <w:p w:rsidR="000F7237" w:rsidRDefault="000F7237" w:rsidP="000F7237">
      <w:pPr>
        <w:spacing w:line="360" w:lineRule="auto"/>
        <w:jc w:val="both"/>
        <w:rPr>
          <w:shd w:val="clear" w:color="auto" w:fill="FFFFFF"/>
        </w:rPr>
      </w:pPr>
      <w:r>
        <w:tab/>
        <w:t>П</w:t>
      </w:r>
      <w:r>
        <w:rPr>
          <w:shd w:val="clear" w:color="auto" w:fill="FFFFFF"/>
        </w:rPr>
        <w:t>рименение современных средств компьютерного моделирования электронных устройств позволяет: выполнять электрические схемы в соответствии с требованиями ЕСКД, а так же существенно облегчить процесс разработки, благодаря автоматизации как процесса создания схем и печатных плат, так и конструкторской документации.</w:t>
      </w:r>
    </w:p>
    <w:p w:rsidR="000F7237" w:rsidRPr="00040014" w:rsidRDefault="000F7237" w:rsidP="000F7237">
      <w:pPr>
        <w:spacing w:line="360" w:lineRule="auto"/>
        <w:jc w:val="both"/>
      </w:pPr>
      <w:r>
        <w:rPr>
          <w:bdr w:val="none" w:sz="0" w:space="0" w:color="auto" w:frame="1"/>
          <w:shd w:val="clear" w:color="auto" w:fill="FFFFFF"/>
        </w:rPr>
        <w:br/>
      </w:r>
    </w:p>
    <w:p w:rsidR="000F7237" w:rsidRDefault="000F7237" w:rsidP="000F7237">
      <w:pPr>
        <w:spacing w:line="360" w:lineRule="auto"/>
      </w:pPr>
      <w:r>
        <w:br w:type="page"/>
      </w:r>
    </w:p>
    <w:p w:rsidR="000F7237" w:rsidRDefault="000F7237" w:rsidP="000F7237">
      <w:pPr>
        <w:pStyle w:val="1"/>
        <w:spacing w:before="100" w:beforeAutospacing="1" w:after="100" w:afterAutospacing="1" w:line="240" w:lineRule="auto"/>
        <w:jc w:val="center"/>
      </w:pPr>
      <w:bookmarkStart w:id="13" w:name="_Toc533728834"/>
      <w:bookmarkStart w:id="14" w:name="_Toc534932611"/>
      <w:bookmarkStart w:id="15" w:name="_Toc535368161"/>
      <w:r w:rsidRPr="002F206F">
        <w:lastRenderedPageBreak/>
        <w:t>СПИСОК ИСПОЛЬЗОВАННЫХ ИСТОЧНИКОВ</w:t>
      </w:r>
      <w:bookmarkEnd w:id="13"/>
      <w:bookmarkEnd w:id="14"/>
      <w:bookmarkEnd w:id="15"/>
    </w:p>
    <w:p w:rsidR="000F7237" w:rsidRDefault="000F7237" w:rsidP="000A1EC1">
      <w:pPr>
        <w:spacing w:after="0" w:line="240" w:lineRule="auto"/>
        <w:ind w:left="357"/>
        <w:jc w:val="both"/>
      </w:pPr>
      <w:r w:rsidRPr="00430F20">
        <w:t xml:space="preserve">1 </w:t>
      </w:r>
      <w:r w:rsidRPr="00040014">
        <w:t xml:space="preserve">Разработка принципиальных электрических схем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 w:rsidRPr="00430F20">
        <w:rPr>
          <w:lang w:val="en-US"/>
        </w:rPr>
        <w:t>URL</w:t>
      </w:r>
      <w:r w:rsidRPr="001D7D65">
        <w:t xml:space="preserve">: </w:t>
      </w:r>
      <w:r w:rsidRPr="00844CB0">
        <w:t>https://sapr.ru/article/23501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:rsidR="000F7237" w:rsidRDefault="000F7237" w:rsidP="000A1EC1">
      <w:pPr>
        <w:spacing w:after="0" w:line="360" w:lineRule="auto"/>
        <w:ind w:left="357"/>
        <w:jc w:val="both"/>
      </w:pPr>
      <w:r w:rsidRPr="00430F20">
        <w:t xml:space="preserve">2 </w:t>
      </w:r>
      <w:r w:rsidRPr="00430F20">
        <w:rPr>
          <w:lang w:val="en-US"/>
        </w:rPr>
        <w:t>Altium</w:t>
      </w:r>
      <w:r w:rsidRPr="00040014">
        <w:t>_</w:t>
      </w:r>
      <w:r w:rsidRPr="00430F20">
        <w:rPr>
          <w:lang w:val="en-US"/>
        </w:rPr>
        <w:t>Designer</w:t>
      </w:r>
      <w:r w:rsidRPr="00040014">
        <w:t xml:space="preserve">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 w:rsidRPr="00430F20">
        <w:rPr>
          <w:lang w:val="en-US"/>
        </w:rPr>
        <w:t>URL</w:t>
      </w:r>
      <w:r w:rsidRPr="001D7D65">
        <w:t xml:space="preserve">: </w:t>
      </w:r>
      <w:r w:rsidRPr="00430F20">
        <w:rPr>
          <w:lang w:val="en-US"/>
        </w:rPr>
        <w:t>https</w:t>
      </w:r>
      <w:r w:rsidRPr="00040014">
        <w:t>://</w:t>
      </w:r>
      <w:proofErr w:type="spellStart"/>
      <w:r w:rsidRPr="00430F20">
        <w:rPr>
          <w:lang w:val="en-US"/>
        </w:rPr>
        <w:t>ru</w:t>
      </w:r>
      <w:proofErr w:type="spellEnd"/>
      <w:r w:rsidRPr="00040014">
        <w:t>.</w:t>
      </w:r>
      <w:proofErr w:type="spellStart"/>
      <w:r w:rsidRPr="00430F20">
        <w:rPr>
          <w:lang w:val="en-US"/>
        </w:rPr>
        <w:t>wikipedia</w:t>
      </w:r>
      <w:proofErr w:type="spellEnd"/>
      <w:r w:rsidRPr="00040014">
        <w:t>.</w:t>
      </w:r>
      <w:r w:rsidRPr="00430F20">
        <w:rPr>
          <w:lang w:val="en-US"/>
        </w:rPr>
        <w:t>org</w:t>
      </w:r>
      <w:r w:rsidRPr="00040014">
        <w:t>/</w:t>
      </w:r>
      <w:r w:rsidRPr="00430F20">
        <w:rPr>
          <w:lang w:val="en-US"/>
        </w:rPr>
        <w:t>wiki</w:t>
      </w:r>
      <w:r w:rsidRPr="00040014">
        <w:t>/</w:t>
      </w:r>
      <w:r w:rsidRPr="00430F20">
        <w:rPr>
          <w:lang w:val="en-US"/>
        </w:rPr>
        <w:t>Altium</w:t>
      </w:r>
      <w:r w:rsidRPr="00040014">
        <w:t>_</w:t>
      </w:r>
      <w:r w:rsidRPr="00430F20">
        <w:rPr>
          <w:lang w:val="en-US"/>
        </w:rPr>
        <w:t>Designer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:rsidR="000F7237" w:rsidRPr="002F206F" w:rsidRDefault="000F7237" w:rsidP="000A1EC1">
      <w:pPr>
        <w:spacing w:after="0" w:line="360" w:lineRule="auto"/>
        <w:ind w:left="357"/>
        <w:jc w:val="both"/>
        <w:rPr>
          <w:bdr w:val="none" w:sz="0" w:space="0" w:color="auto" w:frame="1"/>
          <w:shd w:val="clear" w:color="auto" w:fill="FFFFFF"/>
        </w:rPr>
      </w:pPr>
      <w:r w:rsidRPr="00430F20">
        <w:rPr>
          <w:bdr w:val="none" w:sz="0" w:space="0" w:color="auto" w:frame="1"/>
          <w:shd w:val="clear" w:color="auto" w:fill="FFFFFF"/>
        </w:rPr>
        <w:t xml:space="preserve">3 Применением компьютерных технологий // Научное сообщество студентов: междисциплинарные исследования: сб. ст. по мат. III </w:t>
      </w:r>
      <w:proofErr w:type="spellStart"/>
      <w:r w:rsidRPr="00430F20">
        <w:rPr>
          <w:bdr w:val="none" w:sz="0" w:space="0" w:color="auto" w:frame="1"/>
          <w:shd w:val="clear" w:color="auto" w:fill="FFFFFF"/>
        </w:rPr>
        <w:t>междунар</w:t>
      </w:r>
      <w:proofErr w:type="spellEnd"/>
      <w:r w:rsidRPr="00430F20">
        <w:rPr>
          <w:bdr w:val="none" w:sz="0" w:space="0" w:color="auto" w:frame="1"/>
          <w:shd w:val="clear" w:color="auto" w:fill="FFFFFF"/>
        </w:rPr>
        <w:t>. студ. науч.-</w:t>
      </w:r>
      <w:proofErr w:type="spellStart"/>
      <w:r w:rsidRPr="00430F20">
        <w:rPr>
          <w:bdr w:val="none" w:sz="0" w:space="0" w:color="auto" w:frame="1"/>
          <w:shd w:val="clear" w:color="auto" w:fill="FFFFFF"/>
        </w:rPr>
        <w:t>практ</w:t>
      </w:r>
      <w:proofErr w:type="spellEnd"/>
      <w:r w:rsidRPr="00430F20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30F20">
        <w:rPr>
          <w:bdr w:val="none" w:sz="0" w:space="0" w:color="auto" w:frame="1"/>
          <w:shd w:val="clear" w:color="auto" w:fill="FFFFFF"/>
        </w:rPr>
        <w:t>конф</w:t>
      </w:r>
      <w:proofErr w:type="spellEnd"/>
      <w:r w:rsidRPr="00430F20">
        <w:rPr>
          <w:bdr w:val="none" w:sz="0" w:space="0" w:color="auto" w:frame="1"/>
          <w:shd w:val="clear" w:color="auto" w:fill="FFFFFF"/>
        </w:rPr>
        <w:t xml:space="preserve">. </w:t>
      </w:r>
      <w:r w:rsidRPr="002F206F">
        <w:rPr>
          <w:bdr w:val="none" w:sz="0" w:space="0" w:color="auto" w:frame="1"/>
          <w:shd w:val="clear" w:color="auto" w:fill="FFFFFF"/>
        </w:rPr>
        <w:t xml:space="preserve">№ 3. </w:t>
      </w:r>
      <w:r w:rsidRPr="006F0C2D">
        <w:rPr>
          <w:bdr w:val="none" w:sz="0" w:space="0" w:color="auto" w:frame="1"/>
          <w:shd w:val="clear" w:color="auto" w:fill="FFFFFF"/>
          <w:lang w:val="en-US"/>
        </w:rPr>
        <w:t>URL</w:t>
      </w:r>
      <w:r w:rsidRPr="002F206F">
        <w:rPr>
          <w:bdr w:val="none" w:sz="0" w:space="0" w:color="auto" w:frame="1"/>
          <w:shd w:val="clear" w:color="auto" w:fill="FFFFFF"/>
        </w:rPr>
        <w:t>:</w:t>
      </w:r>
      <w:r w:rsidRPr="006F0C2D">
        <w:rPr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6F0C2D">
        <w:rPr>
          <w:bdr w:val="none" w:sz="0" w:space="0" w:color="auto" w:frame="1"/>
          <w:shd w:val="clear" w:color="auto" w:fill="FFFFFF"/>
          <w:lang w:val="en-US"/>
        </w:rPr>
        <w:t>sibac</w:t>
      </w:r>
      <w:proofErr w:type="spellEnd"/>
      <w:r w:rsidRPr="002F206F">
        <w:rPr>
          <w:bdr w:val="none" w:sz="0" w:space="0" w:color="auto" w:frame="1"/>
          <w:shd w:val="clear" w:color="auto" w:fill="FFFFFF"/>
        </w:rPr>
        <w:t>.</w:t>
      </w:r>
      <w:r w:rsidRPr="006F0C2D">
        <w:rPr>
          <w:bdr w:val="none" w:sz="0" w:space="0" w:color="auto" w:frame="1"/>
          <w:shd w:val="clear" w:color="auto" w:fill="FFFFFF"/>
          <w:lang w:val="en-US"/>
        </w:rPr>
        <w:t>info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sites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default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files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conf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file</w:t>
      </w:r>
      <w:r w:rsidRPr="002F206F">
        <w:rPr>
          <w:bdr w:val="none" w:sz="0" w:space="0" w:color="auto" w:frame="1"/>
          <w:shd w:val="clear" w:color="auto" w:fill="FFFFFF"/>
        </w:rPr>
        <w:t>/</w:t>
      </w:r>
      <w:r w:rsidRPr="006F0C2D">
        <w:rPr>
          <w:bdr w:val="none" w:sz="0" w:space="0" w:color="auto" w:frame="1"/>
          <w:shd w:val="clear" w:color="auto" w:fill="FFFFFF"/>
          <w:lang w:val="en-US"/>
        </w:rPr>
        <w:t>stud</w:t>
      </w:r>
      <w:r w:rsidRPr="002F206F">
        <w:rPr>
          <w:bdr w:val="none" w:sz="0" w:space="0" w:color="auto" w:frame="1"/>
          <w:shd w:val="clear" w:color="auto" w:fill="FFFFFF"/>
        </w:rPr>
        <w:t>_3_3.</w:t>
      </w:r>
      <w:r w:rsidRPr="006F0C2D">
        <w:rPr>
          <w:bdr w:val="none" w:sz="0" w:space="0" w:color="auto" w:frame="1"/>
          <w:shd w:val="clear" w:color="auto" w:fill="FFFFFF"/>
          <w:lang w:val="en-US"/>
        </w:rPr>
        <w:t>pdf</w:t>
      </w:r>
      <w:r w:rsidRPr="002F206F">
        <w:rPr>
          <w:bdr w:val="none" w:sz="0" w:space="0" w:color="auto" w:frame="1"/>
          <w:shd w:val="clear" w:color="auto" w:fill="FFFFFF"/>
        </w:rPr>
        <w:t xml:space="preserve"> (</w:t>
      </w:r>
      <w:r w:rsidRPr="00430F20">
        <w:rPr>
          <w:bdr w:val="none" w:sz="0" w:space="0" w:color="auto" w:frame="1"/>
          <w:shd w:val="clear" w:color="auto" w:fill="FFFFFF"/>
        </w:rPr>
        <w:t>дата</w:t>
      </w:r>
      <w:r w:rsidRPr="002F206F">
        <w:rPr>
          <w:bdr w:val="none" w:sz="0" w:space="0" w:color="auto" w:frame="1"/>
          <w:shd w:val="clear" w:color="auto" w:fill="FFFFFF"/>
        </w:rPr>
        <w:t xml:space="preserve"> </w:t>
      </w:r>
      <w:r w:rsidRPr="00430F20">
        <w:rPr>
          <w:bdr w:val="none" w:sz="0" w:space="0" w:color="auto" w:frame="1"/>
          <w:shd w:val="clear" w:color="auto" w:fill="FFFFFF"/>
        </w:rPr>
        <w:t>обращения</w:t>
      </w:r>
      <w:r w:rsidRPr="002F206F">
        <w:rPr>
          <w:bdr w:val="none" w:sz="0" w:space="0" w:color="auto" w:frame="1"/>
          <w:shd w:val="clear" w:color="auto" w:fill="FFFFFF"/>
        </w:rPr>
        <w:t>: 19.12.2018)</w:t>
      </w:r>
    </w:p>
    <w:p w:rsidR="000F7237" w:rsidRPr="00430F20" w:rsidRDefault="000F7237" w:rsidP="000A1EC1">
      <w:pPr>
        <w:spacing w:after="0" w:line="360" w:lineRule="auto"/>
        <w:ind w:left="357"/>
        <w:jc w:val="both"/>
        <w:rPr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4 </w:t>
      </w:r>
      <w:r w:rsidRPr="00430F20">
        <w:rPr>
          <w:lang w:val="en-US"/>
        </w:rPr>
        <w:t xml:space="preserve">LM2678 SIMPLE SWITCHER® High Efficiency 5-A Step-Down Voltage Regulator </w:t>
      </w:r>
      <w:r>
        <w:rPr>
          <w:lang w:val="en-US"/>
        </w:rPr>
        <w:t>[</w:t>
      </w:r>
      <w:r>
        <w:t>Электронный</w:t>
      </w:r>
      <w:r w:rsidRPr="00430F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</w:t>
      </w:r>
      <w:r w:rsidRPr="00430F20">
        <w:rPr>
          <w:lang w:val="en-US"/>
        </w:rPr>
        <w:t>URL:</w:t>
      </w:r>
      <w:r>
        <w:rPr>
          <w:lang w:val="en-US"/>
        </w:rPr>
        <w:t xml:space="preserve"> </w:t>
      </w:r>
      <w:r w:rsidRPr="00430F20">
        <w:rPr>
          <w:lang w:val="en-US"/>
        </w:rPr>
        <w:t>http://www.ti.com/lit/ds/symlink/lm2678.pdf</w:t>
      </w:r>
      <w:r>
        <w:rPr>
          <w:lang w:val="en-US"/>
        </w:rPr>
        <w:t xml:space="preserve"> (</w:t>
      </w:r>
      <w:r>
        <w:t>дата</w:t>
      </w:r>
      <w:r w:rsidRPr="00430F20">
        <w:rPr>
          <w:lang w:val="en-US"/>
        </w:rPr>
        <w:t xml:space="preserve"> </w:t>
      </w:r>
      <w:r>
        <w:t>обращения</w:t>
      </w:r>
      <w:r w:rsidRPr="00430F20">
        <w:rPr>
          <w:lang w:val="en-US"/>
        </w:rPr>
        <w:t xml:space="preserve"> 1.12.2018)</w:t>
      </w:r>
    </w:p>
    <w:p w:rsidR="000F7237" w:rsidRPr="002F206F" w:rsidRDefault="000F7237" w:rsidP="000F7237">
      <w:pPr>
        <w:ind w:left="360"/>
        <w:jc w:val="both"/>
        <w:rPr>
          <w:lang w:val="en-US"/>
        </w:rPr>
      </w:pPr>
    </w:p>
    <w:p w:rsidR="008C35C7" w:rsidRPr="000F7237" w:rsidRDefault="008C35C7" w:rsidP="000F7237">
      <w:pPr>
        <w:jc w:val="both"/>
        <w:rPr>
          <w:lang w:val="en-US"/>
        </w:rPr>
      </w:pPr>
    </w:p>
    <w:sectPr w:rsidR="008C35C7" w:rsidRPr="000F7237" w:rsidSect="00466EF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8E" w:rsidRDefault="00D8028E" w:rsidP="00466EFA">
      <w:pPr>
        <w:spacing w:after="0" w:line="240" w:lineRule="auto"/>
      </w:pPr>
      <w:r>
        <w:separator/>
      </w:r>
    </w:p>
  </w:endnote>
  <w:endnote w:type="continuationSeparator" w:id="0">
    <w:p w:rsidR="00D8028E" w:rsidRDefault="00D8028E" w:rsidP="0046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497518"/>
      <w:docPartObj>
        <w:docPartGallery w:val="Page Numbers (Bottom of Page)"/>
        <w:docPartUnique/>
      </w:docPartObj>
    </w:sdtPr>
    <w:sdtEndPr/>
    <w:sdtContent>
      <w:p w:rsidR="00F93477" w:rsidRDefault="00933E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EC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93477" w:rsidRDefault="00F93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8E" w:rsidRDefault="00D8028E" w:rsidP="00466EFA">
      <w:pPr>
        <w:spacing w:after="0" w:line="240" w:lineRule="auto"/>
      </w:pPr>
      <w:r>
        <w:separator/>
      </w:r>
    </w:p>
  </w:footnote>
  <w:footnote w:type="continuationSeparator" w:id="0">
    <w:p w:rsidR="00D8028E" w:rsidRDefault="00D8028E" w:rsidP="00466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128"/>
    <w:multiLevelType w:val="hybridMultilevel"/>
    <w:tmpl w:val="F8D46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1595B"/>
    <w:multiLevelType w:val="hybridMultilevel"/>
    <w:tmpl w:val="81FE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342E"/>
    <w:multiLevelType w:val="hybridMultilevel"/>
    <w:tmpl w:val="335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B551D"/>
    <w:multiLevelType w:val="hybridMultilevel"/>
    <w:tmpl w:val="E6B6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57AC7"/>
    <w:multiLevelType w:val="hybridMultilevel"/>
    <w:tmpl w:val="FED82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1227D"/>
    <w:multiLevelType w:val="hybridMultilevel"/>
    <w:tmpl w:val="B0265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931B86"/>
    <w:multiLevelType w:val="hybridMultilevel"/>
    <w:tmpl w:val="2E70DAE6"/>
    <w:lvl w:ilvl="0" w:tplc="C076F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97064"/>
    <w:multiLevelType w:val="hybridMultilevel"/>
    <w:tmpl w:val="1D52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12CE3"/>
    <w:multiLevelType w:val="hybridMultilevel"/>
    <w:tmpl w:val="55703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E177B"/>
    <w:multiLevelType w:val="hybridMultilevel"/>
    <w:tmpl w:val="FC40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75FCA"/>
    <w:multiLevelType w:val="hybridMultilevel"/>
    <w:tmpl w:val="93BC332C"/>
    <w:lvl w:ilvl="0" w:tplc="56569D5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5E7130"/>
    <w:multiLevelType w:val="hybridMultilevel"/>
    <w:tmpl w:val="16C2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2789A"/>
    <w:multiLevelType w:val="hybridMultilevel"/>
    <w:tmpl w:val="7E6EE17A"/>
    <w:lvl w:ilvl="0" w:tplc="77126C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03B5C4D"/>
    <w:multiLevelType w:val="hybridMultilevel"/>
    <w:tmpl w:val="6B783AA6"/>
    <w:lvl w:ilvl="0" w:tplc="AD44AE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4077010"/>
    <w:multiLevelType w:val="hybridMultilevel"/>
    <w:tmpl w:val="47804ACA"/>
    <w:lvl w:ilvl="0" w:tplc="9AEAB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977F30"/>
    <w:multiLevelType w:val="hybridMultilevel"/>
    <w:tmpl w:val="5518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15"/>
  </w:num>
  <w:num w:numId="12">
    <w:abstractNumId w:val="13"/>
  </w:num>
  <w:num w:numId="13">
    <w:abstractNumId w:val="4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EA3"/>
    <w:rsid w:val="000059D2"/>
    <w:rsid w:val="000245CA"/>
    <w:rsid w:val="00040014"/>
    <w:rsid w:val="00045CCD"/>
    <w:rsid w:val="0008174C"/>
    <w:rsid w:val="000A1EC1"/>
    <w:rsid w:val="000C3B47"/>
    <w:rsid w:val="000F6F7F"/>
    <w:rsid w:val="000F7237"/>
    <w:rsid w:val="00100C3D"/>
    <w:rsid w:val="001A41CF"/>
    <w:rsid w:val="001D54F2"/>
    <w:rsid w:val="001E4C41"/>
    <w:rsid w:val="002128C6"/>
    <w:rsid w:val="00214395"/>
    <w:rsid w:val="00227A18"/>
    <w:rsid w:val="002322F0"/>
    <w:rsid w:val="002419B0"/>
    <w:rsid w:val="00247021"/>
    <w:rsid w:val="002A0EA3"/>
    <w:rsid w:val="002F73B0"/>
    <w:rsid w:val="0031080D"/>
    <w:rsid w:val="00321138"/>
    <w:rsid w:val="0032472B"/>
    <w:rsid w:val="0035631A"/>
    <w:rsid w:val="003801A2"/>
    <w:rsid w:val="00395472"/>
    <w:rsid w:val="003E5074"/>
    <w:rsid w:val="00430F20"/>
    <w:rsid w:val="004577A1"/>
    <w:rsid w:val="00466EFA"/>
    <w:rsid w:val="004902ED"/>
    <w:rsid w:val="00491753"/>
    <w:rsid w:val="004B0DEB"/>
    <w:rsid w:val="004D3001"/>
    <w:rsid w:val="004E7EA8"/>
    <w:rsid w:val="0051650F"/>
    <w:rsid w:val="00532C8B"/>
    <w:rsid w:val="00541B3F"/>
    <w:rsid w:val="00545E24"/>
    <w:rsid w:val="00552044"/>
    <w:rsid w:val="005E22AA"/>
    <w:rsid w:val="005F0DE7"/>
    <w:rsid w:val="00604E98"/>
    <w:rsid w:val="00605883"/>
    <w:rsid w:val="00692415"/>
    <w:rsid w:val="006C1603"/>
    <w:rsid w:val="006F0C2D"/>
    <w:rsid w:val="00844CB0"/>
    <w:rsid w:val="00875AEB"/>
    <w:rsid w:val="00876053"/>
    <w:rsid w:val="008C35C7"/>
    <w:rsid w:val="00915C8E"/>
    <w:rsid w:val="00933E95"/>
    <w:rsid w:val="00996540"/>
    <w:rsid w:val="009A7ABF"/>
    <w:rsid w:val="009D7410"/>
    <w:rsid w:val="009E0FDC"/>
    <w:rsid w:val="009F2B0F"/>
    <w:rsid w:val="00A27FDD"/>
    <w:rsid w:val="00A63F3A"/>
    <w:rsid w:val="00A75C6B"/>
    <w:rsid w:val="00A92A60"/>
    <w:rsid w:val="00A949F8"/>
    <w:rsid w:val="00AB1FAF"/>
    <w:rsid w:val="00AC1403"/>
    <w:rsid w:val="00B11182"/>
    <w:rsid w:val="00B212A3"/>
    <w:rsid w:val="00B41E36"/>
    <w:rsid w:val="00B53905"/>
    <w:rsid w:val="00B626B1"/>
    <w:rsid w:val="00BD009E"/>
    <w:rsid w:val="00BE565F"/>
    <w:rsid w:val="00BE60FD"/>
    <w:rsid w:val="00BE7097"/>
    <w:rsid w:val="00BF0D24"/>
    <w:rsid w:val="00C52719"/>
    <w:rsid w:val="00C92AF7"/>
    <w:rsid w:val="00CA1C0E"/>
    <w:rsid w:val="00CA346A"/>
    <w:rsid w:val="00CE2511"/>
    <w:rsid w:val="00CF7030"/>
    <w:rsid w:val="00D25B98"/>
    <w:rsid w:val="00D65E45"/>
    <w:rsid w:val="00D8028E"/>
    <w:rsid w:val="00D82873"/>
    <w:rsid w:val="00D831AB"/>
    <w:rsid w:val="00DE682B"/>
    <w:rsid w:val="00DF7337"/>
    <w:rsid w:val="00E34AA1"/>
    <w:rsid w:val="00EA557E"/>
    <w:rsid w:val="00EE0EED"/>
    <w:rsid w:val="00F05C64"/>
    <w:rsid w:val="00F23BBE"/>
    <w:rsid w:val="00F81423"/>
    <w:rsid w:val="00F93477"/>
    <w:rsid w:val="00FB6702"/>
    <w:rsid w:val="00FE77EB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8D4D"/>
  <w15:docId w15:val="{347211A3-FC6D-4228-94D3-6D89CC3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18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2F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E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2F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11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182"/>
    <w:pPr>
      <w:spacing w:after="100" w:line="240" w:lineRule="auto"/>
    </w:pPr>
    <w:rPr>
      <w:rFonts w:eastAsiaTheme="minorEastAsia" w:cs="Times New Roman"/>
      <w:sz w:val="22"/>
      <w:lang w:eastAsia="ru-RU"/>
    </w:rPr>
  </w:style>
  <w:style w:type="character" w:styleId="a4">
    <w:name w:val="Hyperlink"/>
    <w:basedOn w:val="a0"/>
    <w:uiPriority w:val="99"/>
    <w:unhideWhenUsed/>
    <w:rsid w:val="00B111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322F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6EF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6EFA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844CB0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D6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65E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C16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C3B47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0A1EC1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92%D0%9C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1%80%D1%84%D0%B5%D0%B9%D1%8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2%D0%B5%D0%B3%D1%80%D0%B0%D0%BB%D1%8C%D0%BD%D0%B0%D1%8F_%D1%81%D1%85%D0%B5%D0%BC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Тришин Вадим Михайлович</cp:lastModifiedBy>
  <cp:revision>9</cp:revision>
  <cp:lastPrinted>2018-12-21T09:02:00Z</cp:lastPrinted>
  <dcterms:created xsi:type="dcterms:W3CDTF">2018-12-25T20:10:00Z</dcterms:created>
  <dcterms:modified xsi:type="dcterms:W3CDTF">2019-01-16T04:37:00Z</dcterms:modified>
</cp:coreProperties>
</file>