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1E00" w14:textId="77777777" w:rsidR="009E500B" w:rsidRDefault="009E500B" w:rsidP="00F028FF">
      <w:pPr>
        <w:pStyle w:val="1"/>
      </w:pPr>
      <w:r>
        <w:rPr>
          <w:rFonts w:hint="eastAsia"/>
        </w:rPr>
        <w:t>实验名称：</w:t>
      </w:r>
      <w:r w:rsidR="00F028FF">
        <w:rPr>
          <w:rFonts w:hint="eastAsia"/>
        </w:rPr>
        <w:t>用单摆测测重力加速度</w:t>
      </w:r>
    </w:p>
    <w:p w14:paraId="49BC8B4A" w14:textId="49299BCB" w:rsidR="00EE577F" w:rsidRDefault="009E500B" w:rsidP="00F028FF">
      <w:pPr>
        <w:pStyle w:val="1"/>
        <w:rPr>
          <w:rFonts w:ascii="微软雅黑" w:eastAsia="微软雅黑" w:hAnsi="微软雅黑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向胤兴 </w:t>
      </w:r>
      <w:r>
        <w:t xml:space="preserve">2215012469 </w:t>
      </w:r>
      <w:r>
        <w:rPr>
          <w:rFonts w:hint="eastAsia"/>
        </w:rPr>
        <w:t>能制2</w:t>
      </w:r>
      <w:r>
        <w:t>118 134</w:t>
      </w:r>
      <w:r>
        <w:rPr>
          <w:rFonts w:hint="eastAsia"/>
        </w:rPr>
        <w:t>班5号</w:t>
      </w:r>
      <w:r w:rsidR="00F028F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</w:p>
    <w:p w14:paraId="37E46393" w14:textId="28FFCCEA" w:rsidR="00F028FF" w:rsidRDefault="009271E2" w:rsidP="009271E2">
      <w:pPr>
        <w:pStyle w:val="1"/>
      </w:pPr>
      <w:r>
        <w:rPr>
          <w:rFonts w:hint="eastAsia"/>
        </w:rPr>
        <w:t>一、</w:t>
      </w:r>
      <w:r w:rsidR="00F028FF">
        <w:rPr>
          <w:rFonts w:hint="eastAsia"/>
        </w:rPr>
        <w:t>实验</w:t>
      </w:r>
      <w:r>
        <w:rPr>
          <w:rFonts w:hint="eastAsia"/>
        </w:rPr>
        <w:t>目的</w:t>
      </w:r>
    </w:p>
    <w:p w14:paraId="5EDABADC" w14:textId="62642B77" w:rsidR="00F028FF" w:rsidRDefault="00F028FF" w:rsidP="00F028FF">
      <w:pPr>
        <w:pStyle w:val="a4"/>
        <w:spacing w:before="0" w:beforeAutospacing="0" w:after="0" w:afterAutospacing="0" w:line="288" w:lineRule="atLeast"/>
        <w:ind w:left="425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单摆的一级近似的周期公式为</w:t>
      </w:r>
    </w:p>
    <w:p w14:paraId="083F7872" w14:textId="2D169E87" w:rsidR="00F028FF" w:rsidRDefault="00F028FF" w:rsidP="00F028FF">
      <w:pPr>
        <w:pStyle w:val="a4"/>
        <w:numPr>
          <w:ilvl w:val="0"/>
          <w:numId w:val="1"/>
        </w:numPr>
        <w:spacing w:before="0" w:beforeAutospacing="0" w:after="0" w:afterAutospacing="0" w:line="288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5C2022F" wp14:editId="552CA72F">
            <wp:extent cx="1216660" cy="703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5DD2" w14:textId="77777777" w:rsidR="00F028FF" w:rsidRDefault="00F028FF" w:rsidP="00F028FF">
      <w:pPr>
        <w:pStyle w:val="a4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由此通过测量周期T,摆长l求重力加速度。</w:t>
      </w:r>
    </w:p>
    <w:p w14:paraId="3DA801CE" w14:textId="62F5992F" w:rsidR="00F028FF" w:rsidRDefault="00F028FF" w:rsidP="00F028FF">
      <w:pPr>
        <w:pStyle w:val="a4"/>
        <w:spacing w:before="156" w:beforeAutospacing="0" w:after="156" w:afterAutospacing="0" w:line="288" w:lineRule="atLeast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不确定度均分原理</w:t>
      </w:r>
    </w:p>
    <w:p w14:paraId="7159FE5F" w14:textId="5391CEE6" w:rsidR="00F028FF" w:rsidRDefault="00F028FF" w:rsidP="00F028FF">
      <w:pPr>
        <w:pStyle w:val="a4"/>
        <w:spacing w:before="0" w:beforeAutospacing="0" w:after="0" w:afterAutospacing="0" w:line="288" w:lineRule="atLeast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 在间接测量中，每个独立测量的量的不确定度都会对最终结果的不确定度有贡献。如果已知各测量之间的函数关系，可写出不确定度传递公式，并按均分原理，将测量结果的总不确定度均匀分配到各个分量中，由此分析各物理量的测量方法和使用的仪器，指导实验。一般而言，这样做比较经济合理。对测量结果影响较大的物理量，应采用精度较高的仪器，而对测量结果影响不大的物理量，就不必追求高精度仪器。</w:t>
      </w:r>
    </w:p>
    <w:p w14:paraId="1BBB315D" w14:textId="71B09C67" w:rsidR="009271E2" w:rsidRDefault="009271E2" w:rsidP="009271E2">
      <w:pPr>
        <w:pStyle w:val="1"/>
      </w:pPr>
      <w:r>
        <w:rPr>
          <w:rFonts w:hint="eastAsia"/>
        </w:rPr>
        <w:t>二、实验仪器与实验方法</w:t>
      </w:r>
    </w:p>
    <w:p w14:paraId="7C721696" w14:textId="5BA13C43" w:rsidR="003323B5" w:rsidRDefault="003323B5" w:rsidP="003323B5">
      <w:pPr>
        <w:pStyle w:val="a3"/>
        <w:ind w:left="1145" w:firstLineChars="0" w:firstLine="0"/>
      </w:pPr>
      <w:r>
        <w:rPr>
          <w:rFonts w:hint="eastAsia"/>
        </w:rPr>
        <w:t>单摆仪、游标卡尺、螺旋测微器、电子秒表、卷尺</w:t>
      </w:r>
    </w:p>
    <w:p w14:paraId="524ED026" w14:textId="31F8BEDD" w:rsidR="003323B5" w:rsidRDefault="003323B5" w:rsidP="00F028FF">
      <w:pPr>
        <w:pStyle w:val="a3"/>
        <w:ind w:left="360" w:firstLineChars="0" w:firstLine="0"/>
      </w:pPr>
    </w:p>
    <w:p w14:paraId="1D9E241B" w14:textId="77777777" w:rsidR="00926046" w:rsidRDefault="00926046" w:rsidP="00926046">
      <w:pPr>
        <w:pStyle w:val="2"/>
        <w:spacing w:before="156" w:after="156" w:line="384" w:lineRule="atLeast"/>
        <w:rPr>
          <w:rFonts w:ascii="Cambria" w:hAnsi="Cambria"/>
          <w:color w:val="000000"/>
        </w:rPr>
      </w:pPr>
      <w:r>
        <w:rPr>
          <w:rFonts w:hint="eastAsia"/>
          <w:color w:val="000000"/>
          <w:sz w:val="28"/>
          <w:szCs w:val="28"/>
        </w:rPr>
        <w:lastRenderedPageBreak/>
        <w:t>实验内容</w:t>
      </w:r>
    </w:p>
    <w:p w14:paraId="56DBD708" w14:textId="77777777" w:rsidR="00926046" w:rsidRDefault="00926046" w:rsidP="00926046">
      <w:pPr>
        <w:spacing w:line="288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cs="Times New Roman" w:hint="eastAsia"/>
          <w:color w:val="000000"/>
          <w:sz w:val="27"/>
          <w:szCs w:val="27"/>
        </w:rPr>
        <w:t>、游标卡尺的使用</w:t>
      </w:r>
    </w:p>
    <w:p w14:paraId="4AD522BA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使用游标卡尺，测量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cs="Times New Roman" w:hint="eastAsia"/>
          <w:color w:val="000000"/>
          <w:sz w:val="27"/>
          <w:szCs w:val="27"/>
        </w:rPr>
        <w:t>次单摆摆球的直径，记录数据。</w:t>
      </w:r>
    </w:p>
    <w:p w14:paraId="6DA204B9" w14:textId="77777777" w:rsidR="00926046" w:rsidRDefault="00926046" w:rsidP="00926046">
      <w:pPr>
        <w:spacing w:line="288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cs="Times New Roman" w:hint="eastAsia"/>
          <w:color w:val="000000"/>
          <w:sz w:val="27"/>
          <w:szCs w:val="27"/>
        </w:rPr>
        <w:t>、螺旋测微计的使用</w:t>
      </w:r>
    </w:p>
    <w:p w14:paraId="7B9C0E29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使用螺旋测微计，测量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cs="Times New Roman" w:hint="eastAsia"/>
          <w:color w:val="000000"/>
          <w:sz w:val="27"/>
          <w:szCs w:val="27"/>
        </w:rPr>
        <w:t>次单摆摆球的直径，记录数据。</w:t>
      </w:r>
    </w:p>
    <w:p w14:paraId="2CD83CE6" w14:textId="77777777" w:rsidR="00926046" w:rsidRDefault="00926046" w:rsidP="00926046">
      <w:pPr>
        <w:spacing w:line="288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cs="Times New Roman" w:hint="eastAsia"/>
          <w:color w:val="000000"/>
          <w:sz w:val="27"/>
          <w:szCs w:val="27"/>
        </w:rPr>
        <w:t>、电子秒表的使用</w:t>
      </w:r>
    </w:p>
    <w:p w14:paraId="7EA4FCB9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使用电子秒表测量单摆摆动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cs="Times New Roman" w:hint="eastAsia"/>
          <w:color w:val="000000"/>
          <w:sz w:val="27"/>
          <w:szCs w:val="27"/>
        </w:rPr>
        <w:t>个周期的时间，记录数据。</w:t>
      </w:r>
    </w:p>
    <w:p w14:paraId="1A8035C0" w14:textId="77777777" w:rsidR="00926046" w:rsidRDefault="00926046" w:rsidP="00926046">
      <w:pPr>
        <w:spacing w:line="288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cs="Times New Roman" w:hint="eastAsia"/>
          <w:color w:val="000000"/>
          <w:sz w:val="27"/>
          <w:szCs w:val="27"/>
        </w:rPr>
        <w:t>、根据不确定度均分原理，设计单摆测量重力加速度</w:t>
      </w:r>
      <w:r>
        <w:rPr>
          <w:rFonts w:ascii="Times New Roman" w:hAnsi="Times New Roman" w:cs="Times New Roman"/>
          <w:color w:val="000000"/>
          <w:sz w:val="27"/>
          <w:szCs w:val="27"/>
        </w:rPr>
        <w:t>g</w:t>
      </w:r>
    </w:p>
    <w:p w14:paraId="439AD9FF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（</w:t>
      </w:r>
      <w:r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cs="Times New Roman" w:hint="eastAsia"/>
          <w:color w:val="000000"/>
          <w:sz w:val="27"/>
          <w:szCs w:val="27"/>
        </w:rPr>
        <w:t>）根据误差均分原理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自行设计试验方案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合理选择测量仪器和方法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6A9DDE9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（</w:t>
      </w:r>
      <w:r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cs="Times New Roman" w:hint="eastAsia"/>
          <w:color w:val="000000"/>
          <w:sz w:val="27"/>
          <w:szCs w:val="27"/>
        </w:rPr>
        <w:t>）测量重力加速度</w:t>
      </w:r>
      <w:r>
        <w:rPr>
          <w:rFonts w:ascii="Times New Roman" w:hAnsi="Times New Roman" w:cs="Times New Roman"/>
          <w:color w:val="000000"/>
          <w:sz w:val="27"/>
          <w:szCs w:val="27"/>
        </w:rPr>
        <w:t>g,</w:t>
      </w:r>
      <w:r>
        <w:rPr>
          <w:rFonts w:cs="Times New Roman" w:hint="eastAsia"/>
          <w:color w:val="000000"/>
          <w:sz w:val="27"/>
          <w:szCs w:val="27"/>
        </w:rPr>
        <w:t>测量精度要求△</w:t>
      </w:r>
      <w:r>
        <w:rPr>
          <w:rFonts w:ascii="Times New Roman" w:hAnsi="Times New Roman" w:cs="Times New Roman"/>
          <w:color w:val="000000"/>
          <w:sz w:val="27"/>
          <w:szCs w:val="27"/>
        </w:rPr>
        <w:t>g/g &lt; 1%.</w:t>
      </w:r>
    </w:p>
    <w:p w14:paraId="5DB2F80D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可提供的器材及参数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5E304B5" w14:textId="77777777" w:rsidR="00926046" w:rsidRDefault="00926046" w:rsidP="00926046">
      <w:pPr>
        <w:spacing w:line="288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游标卡尺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米尺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千分尺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电子秒表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支架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细线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cs="Times New Roman" w:hint="eastAsia"/>
          <w:color w:val="000000"/>
          <w:sz w:val="27"/>
          <w:szCs w:val="27"/>
        </w:rPr>
        <w:t>尼龙线</w:t>
      </w:r>
      <w:r>
        <w:rPr>
          <w:rFonts w:ascii="Times New Roman" w:hAnsi="Times New Roman" w:cs="Times New Roman"/>
          <w:color w:val="000000"/>
          <w:sz w:val="27"/>
          <w:szCs w:val="27"/>
        </w:rPr>
        <w:t>),</w:t>
      </w:r>
      <w:r>
        <w:rPr>
          <w:rFonts w:cs="Times New Roman" w:hint="eastAsia"/>
          <w:color w:val="000000"/>
          <w:sz w:val="27"/>
          <w:szCs w:val="27"/>
        </w:rPr>
        <w:t>钢球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摆幅测量标尺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cs="Times New Roman" w:hint="eastAsia"/>
          <w:color w:val="000000"/>
          <w:sz w:val="27"/>
          <w:szCs w:val="27"/>
        </w:rPr>
        <w:t>提供硬白纸板自制</w:t>
      </w:r>
      <w:r>
        <w:rPr>
          <w:rFonts w:ascii="Times New Roman" w:hAnsi="Times New Roman" w:cs="Times New Roman"/>
          <w:color w:val="000000"/>
          <w:sz w:val="27"/>
          <w:szCs w:val="27"/>
        </w:rPr>
        <w:t>),</w:t>
      </w:r>
      <w:r>
        <w:rPr>
          <w:rFonts w:cs="Times New Roman" w:hint="eastAsia"/>
          <w:color w:val="000000"/>
          <w:sz w:val="27"/>
          <w:szCs w:val="27"/>
        </w:rPr>
        <w:t>天平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cs="Times New Roman" w:hint="eastAsia"/>
          <w:color w:val="000000"/>
          <w:sz w:val="27"/>
          <w:szCs w:val="27"/>
        </w:rPr>
        <w:t>公用</w:t>
      </w:r>
      <w:r>
        <w:rPr>
          <w:rFonts w:ascii="Times New Roman" w:hAnsi="Times New Roman" w:cs="Times New Roman"/>
          <w:color w:val="000000"/>
          <w:sz w:val="27"/>
          <w:szCs w:val="27"/>
        </w:rPr>
        <w:t>).</w:t>
      </w:r>
    </w:p>
    <w:p w14:paraId="61386280" w14:textId="77777777" w:rsidR="00926046" w:rsidRDefault="00926046" w:rsidP="00926046">
      <w:pPr>
        <w:spacing w:line="288" w:lineRule="atLeast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假设摆长</w:t>
      </w:r>
      <w:r>
        <w:rPr>
          <w:rFonts w:ascii="Times New Roman" w:hAnsi="Times New Roman" w:cs="Times New Roman"/>
          <w:color w:val="000000"/>
          <w:sz w:val="27"/>
          <w:szCs w:val="27"/>
        </w:rPr>
        <w:t>l</w:t>
      </w:r>
      <w:r>
        <w:rPr>
          <w:rFonts w:cs="Times New Roman" w:hint="eastAsia"/>
          <w:color w:val="000000"/>
          <w:sz w:val="27"/>
          <w:szCs w:val="27"/>
        </w:rPr>
        <w:t>≈</w:t>
      </w:r>
      <w:r>
        <w:rPr>
          <w:rFonts w:ascii="Times New Roman" w:hAnsi="Times New Roman" w:cs="Times New Roman"/>
          <w:color w:val="000000"/>
          <w:sz w:val="27"/>
          <w:szCs w:val="27"/>
        </w:rPr>
        <w:t>70.00cm;</w:t>
      </w:r>
      <w:r>
        <w:rPr>
          <w:rFonts w:cs="Times New Roman" w:hint="eastAsia"/>
          <w:color w:val="000000"/>
          <w:sz w:val="27"/>
          <w:szCs w:val="27"/>
        </w:rPr>
        <w:t>摆球直径</w:t>
      </w:r>
      <w:r>
        <w:rPr>
          <w:rFonts w:ascii="Times New Roman" w:hAnsi="Times New Roman" w:cs="Times New Roman"/>
          <w:color w:val="000000"/>
          <w:sz w:val="27"/>
          <w:szCs w:val="27"/>
        </w:rPr>
        <w:t>D</w:t>
      </w:r>
      <w:r>
        <w:rPr>
          <w:rFonts w:cs="Times New Roman" w:hint="eastAsia"/>
          <w:color w:val="000000"/>
          <w:sz w:val="27"/>
          <w:szCs w:val="27"/>
        </w:rPr>
        <w:t>≈</w:t>
      </w:r>
      <w:r>
        <w:rPr>
          <w:rFonts w:ascii="Times New Roman" w:hAnsi="Times New Roman" w:cs="Times New Roman"/>
          <w:color w:val="000000"/>
          <w:sz w:val="27"/>
          <w:szCs w:val="27"/>
        </w:rPr>
        <w:t>2.00cm;</w:t>
      </w:r>
      <w:r>
        <w:rPr>
          <w:rFonts w:cs="Times New Roman" w:hint="eastAsia"/>
          <w:color w:val="000000"/>
          <w:sz w:val="27"/>
          <w:szCs w:val="27"/>
        </w:rPr>
        <w:t>摆动周期</w:t>
      </w:r>
      <w:r>
        <w:rPr>
          <w:rFonts w:ascii="Times New Roman" w:hAnsi="Times New Roman" w:cs="Times New Roman"/>
          <w:color w:val="000000"/>
          <w:sz w:val="27"/>
          <w:szCs w:val="27"/>
        </w:rPr>
        <w:t>T</w:t>
      </w:r>
      <w:r>
        <w:rPr>
          <w:rFonts w:cs="Times New Roman" w:hint="eastAsia"/>
          <w:color w:val="000000"/>
          <w:sz w:val="27"/>
          <w:szCs w:val="27"/>
        </w:rPr>
        <w:t>≈</w:t>
      </w:r>
      <w:r>
        <w:rPr>
          <w:rFonts w:ascii="Times New Roman" w:hAnsi="Times New Roman" w:cs="Times New Roman"/>
          <w:color w:val="000000"/>
          <w:sz w:val="27"/>
          <w:szCs w:val="27"/>
        </w:rPr>
        <w:t>1.700s;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cs="Times New Roman" w:hint="eastAsia"/>
          <w:color w:val="000000"/>
          <w:sz w:val="27"/>
          <w:szCs w:val="27"/>
        </w:rPr>
        <w:t>米尺精度△米≈</w:t>
      </w:r>
      <w:r>
        <w:rPr>
          <w:rFonts w:ascii="Times New Roman" w:hAnsi="Times New Roman" w:cs="Times New Roman"/>
          <w:color w:val="000000"/>
          <w:sz w:val="27"/>
          <w:szCs w:val="27"/>
        </w:rPr>
        <w:t>0.05cm;</w:t>
      </w:r>
      <w:r>
        <w:rPr>
          <w:rFonts w:cs="Times New Roman" w:hint="eastAsia"/>
          <w:color w:val="000000"/>
          <w:sz w:val="27"/>
          <w:szCs w:val="27"/>
        </w:rPr>
        <w:t>卡尺精度△卡≈</w:t>
      </w:r>
      <w:r>
        <w:rPr>
          <w:rFonts w:ascii="Times New Roman" w:hAnsi="Times New Roman" w:cs="Times New Roman"/>
          <w:color w:val="000000"/>
          <w:sz w:val="27"/>
          <w:szCs w:val="27"/>
        </w:rPr>
        <w:t>0.002cm;</w:t>
      </w:r>
      <w:r>
        <w:rPr>
          <w:rFonts w:cs="Times New Roman" w:hint="eastAsia"/>
          <w:color w:val="000000"/>
          <w:sz w:val="27"/>
          <w:szCs w:val="27"/>
        </w:rPr>
        <w:t>千分尺精度△千≈</w:t>
      </w:r>
      <w:r>
        <w:rPr>
          <w:rFonts w:ascii="Times New Roman" w:hAnsi="Times New Roman" w:cs="Times New Roman"/>
          <w:color w:val="000000"/>
          <w:sz w:val="27"/>
          <w:szCs w:val="27"/>
        </w:rPr>
        <w:t>0.001cm;</w:t>
      </w:r>
      <w:r>
        <w:rPr>
          <w:rFonts w:cs="Times New Roman" w:hint="eastAsia"/>
          <w:color w:val="000000"/>
          <w:sz w:val="27"/>
          <w:szCs w:val="27"/>
        </w:rPr>
        <w:t>秒表精度△秒≈</w:t>
      </w:r>
      <w:r>
        <w:rPr>
          <w:rFonts w:ascii="Times New Roman" w:hAnsi="Times New Roman" w:cs="Times New Roman"/>
          <w:color w:val="000000"/>
          <w:sz w:val="27"/>
          <w:szCs w:val="27"/>
        </w:rPr>
        <w:t>0.01s;</w:t>
      </w:r>
      <w:r>
        <w:rPr>
          <w:rFonts w:cs="Times New Roman" w:hint="eastAsia"/>
          <w:color w:val="000000"/>
          <w:sz w:val="27"/>
          <w:szCs w:val="27"/>
        </w:rPr>
        <w:t>根据统计分析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实验人员开或停秒表反应时间为</w:t>
      </w:r>
      <w:r>
        <w:rPr>
          <w:rFonts w:ascii="Times New Roman" w:hAnsi="Times New Roman" w:cs="Times New Roman"/>
          <w:color w:val="000000"/>
          <w:sz w:val="27"/>
          <w:szCs w:val="27"/>
        </w:rPr>
        <w:t>0.1s</w:t>
      </w:r>
      <w:r>
        <w:rPr>
          <w:rFonts w:cs="Times New Roman" w:hint="eastAsia"/>
          <w:color w:val="000000"/>
          <w:sz w:val="27"/>
          <w:szCs w:val="27"/>
        </w:rPr>
        <w:t>左右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所以实验人员开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cs="Times New Roman" w:hint="eastAsia"/>
          <w:color w:val="000000"/>
          <w:sz w:val="27"/>
          <w:szCs w:val="27"/>
        </w:rPr>
        <w:t>停秒表总的反应时间近似为△人≈</w:t>
      </w:r>
      <w:r>
        <w:rPr>
          <w:rFonts w:ascii="Times New Roman" w:hAnsi="Times New Roman" w:cs="Times New Roman"/>
          <w:color w:val="000000"/>
          <w:sz w:val="27"/>
          <w:szCs w:val="27"/>
        </w:rPr>
        <w:t>0.2s.</w:t>
      </w:r>
    </w:p>
    <w:p w14:paraId="4B27C508" w14:textId="77777777" w:rsidR="00926046" w:rsidRDefault="00926046" w:rsidP="00926046">
      <w:pPr>
        <w:spacing w:line="288" w:lineRule="atLeas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cs="Times New Roman" w:hint="eastAsia"/>
          <w:color w:val="000000"/>
          <w:sz w:val="27"/>
          <w:szCs w:val="27"/>
        </w:rPr>
        <w:t>、利用单摆测量重力加速度</w:t>
      </w:r>
      <w:r>
        <w:rPr>
          <w:rFonts w:ascii="Times New Roman" w:hAnsi="Times New Roman" w:cs="Times New Roman"/>
          <w:color w:val="000000"/>
          <w:sz w:val="27"/>
          <w:szCs w:val="27"/>
        </w:rPr>
        <w:t>g</w:t>
      </w:r>
    </w:p>
    <w:p w14:paraId="4FBE9966" w14:textId="7A03486C" w:rsidR="00926046" w:rsidRDefault="00926046" w:rsidP="00926046">
      <w:pPr>
        <w:spacing w:line="288" w:lineRule="atLeast"/>
        <w:ind w:firstLine="480"/>
        <w:rPr>
          <w:rFonts w:cs="Times New Roman"/>
          <w:color w:val="000000"/>
          <w:sz w:val="27"/>
          <w:szCs w:val="27"/>
        </w:rPr>
      </w:pPr>
      <w:r>
        <w:rPr>
          <w:rFonts w:cs="Times New Roman" w:hint="eastAsia"/>
          <w:color w:val="000000"/>
          <w:sz w:val="27"/>
          <w:szCs w:val="27"/>
        </w:rPr>
        <w:t>利用实验室提供的单摆仪，调整并确定合适的摆线长度，测量重力加速度</w:t>
      </w:r>
    </w:p>
    <w:p w14:paraId="6AFE4A3F" w14:textId="255293EA" w:rsidR="00233F2A" w:rsidRDefault="009271E2" w:rsidP="009271E2">
      <w:pPr>
        <w:pStyle w:val="1"/>
        <w:rPr>
          <w:rFonts w:ascii="Times New Roman" w:hAnsi="Times New Roman"/>
        </w:rPr>
      </w:pPr>
      <w:r>
        <w:rPr>
          <w:rFonts w:hint="eastAsia"/>
        </w:rPr>
        <w:lastRenderedPageBreak/>
        <w:t>三、</w:t>
      </w:r>
      <w:r w:rsidR="00233F2A">
        <w:rPr>
          <w:rFonts w:hint="eastAsia"/>
        </w:rPr>
        <w:t>测量内容及数据处理</w:t>
      </w:r>
    </w:p>
    <w:p w14:paraId="2EBEFE5A" w14:textId="61C1F1C7" w:rsidR="00926046" w:rsidRDefault="00926046" w:rsidP="00F028FF">
      <w:pPr>
        <w:pStyle w:val="a3"/>
        <w:ind w:left="360" w:firstLineChars="0" w:firstLine="0"/>
      </w:pPr>
      <w:r>
        <w:rPr>
          <w:rFonts w:ascii="微软雅黑" w:eastAsia="微软雅黑" w:hAnsi="微软雅黑" w:cs="微软雅黑" w:hint="eastAsia"/>
          <w:szCs w:val="21"/>
        </w:rPr>
        <w:t>  1、 测量5次摆球的直径(mm)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hint="eastAsia"/>
        </w:rPr>
        <w:t>测量的数据</w:t>
      </w: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Look w:val="05E0" w:firstRow="1" w:lastRow="1" w:firstColumn="1" w:lastColumn="1" w:noHBand="0" w:noVBand="1"/>
      </w:tblPr>
      <w:tblGrid>
        <w:gridCol w:w="919"/>
        <w:gridCol w:w="622"/>
        <w:gridCol w:w="622"/>
        <w:gridCol w:w="622"/>
        <w:gridCol w:w="622"/>
        <w:gridCol w:w="637"/>
      </w:tblGrid>
      <w:tr w:rsidR="00926046" w14:paraId="1750A9BA" w14:textId="77777777" w:rsidTr="00926046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0E66DD0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测量次数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30FAB83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B33B09C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90B195B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9D872E1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FBBEBC4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5</w:t>
            </w:r>
          </w:p>
        </w:tc>
      </w:tr>
      <w:tr w:rsidR="00926046" w14:paraId="1BCC8585" w14:textId="77777777" w:rsidTr="00926046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C8C113A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摆球直径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47D8A93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20.40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F3A2590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20.42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4BFB80A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20.38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A04305A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20.40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DBFA291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20.40</w:t>
            </w:r>
          </w:p>
        </w:tc>
      </w:tr>
    </w:tbl>
    <w:p w14:paraId="7265D5BF" w14:textId="593CE8B4" w:rsidR="00926046" w:rsidRPr="009E500B" w:rsidRDefault="00926046" w:rsidP="0092604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    </w:t>
      </w:r>
      <w:r w:rsidR="009E500B">
        <w:rPr>
          <w:rFonts w:ascii="微软雅黑" w:eastAsia="微软雅黑" w:hAnsi="微软雅黑" w:cs="微软雅黑"/>
          <w:szCs w:val="21"/>
        </w:rPr>
        <w:t>2</w:t>
      </w:r>
      <w:r w:rsidR="009E500B"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 测量5次摆球的直径(mm</w:t>
      </w:r>
      <w:r w:rsidR="009E500B">
        <w:rPr>
          <w:rFonts w:ascii="微软雅黑" w:eastAsia="微软雅黑" w:hAnsi="微软雅黑" w:cs="微软雅黑" w:hint="eastAsia"/>
          <w:szCs w:val="21"/>
        </w:rPr>
        <w:t>)</w:t>
      </w: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Look w:val="05E0" w:firstRow="1" w:lastRow="1" w:firstColumn="1" w:lastColumn="1" w:noHBand="0" w:noVBand="1"/>
      </w:tblPr>
      <w:tblGrid>
        <w:gridCol w:w="919"/>
        <w:gridCol w:w="739"/>
        <w:gridCol w:w="739"/>
        <w:gridCol w:w="739"/>
        <w:gridCol w:w="739"/>
        <w:gridCol w:w="754"/>
      </w:tblGrid>
      <w:tr w:rsidR="00926046" w14:paraId="008B5A9C" w14:textId="77777777" w:rsidTr="00926046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7C5E83D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测量次数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E6B3CB6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304CFB5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2AA1386F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5FEC076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92A22F2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5</w:t>
            </w:r>
          </w:p>
        </w:tc>
      </w:tr>
      <w:tr w:rsidR="00926046" w14:paraId="26C55AFA" w14:textId="77777777" w:rsidTr="00926046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D1FCB17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摆球直径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47BF28F1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21.011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B928709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20.013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F5323D0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21.012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391973E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20.014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363CD3D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21.010</w:t>
            </w:r>
          </w:p>
        </w:tc>
      </w:tr>
    </w:tbl>
    <w:p w14:paraId="66102F9F" w14:textId="25813F62" w:rsidR="00926046" w:rsidRDefault="00926046" w:rsidP="00926046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 </w:t>
      </w:r>
      <w:r w:rsidR="009E500B">
        <w:rPr>
          <w:rFonts w:ascii="微软雅黑" w:eastAsia="微软雅黑" w:hAnsi="微软雅黑" w:cs="微软雅黑"/>
          <w:szCs w:val="21"/>
        </w:rPr>
        <w:t>3</w:t>
      </w:r>
      <w:r w:rsidR="009E500B"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单摆摆动5个周期的时间</w:t>
      </w:r>
    </w:p>
    <w:tbl>
      <w:tblPr>
        <w:tblStyle w:val="TList"/>
        <w:tblW w:w="0" w:type="auto"/>
        <w:tblCellSpacing w:w="15" w:type="dxa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Look w:val="05E0" w:firstRow="1" w:lastRow="1" w:firstColumn="1" w:lastColumn="1" w:noHBand="0" w:noVBand="1"/>
      </w:tblPr>
      <w:tblGrid>
        <w:gridCol w:w="919"/>
        <w:gridCol w:w="504"/>
        <w:gridCol w:w="504"/>
        <w:gridCol w:w="504"/>
        <w:gridCol w:w="504"/>
        <w:gridCol w:w="519"/>
      </w:tblGrid>
      <w:tr w:rsidR="00926046" w14:paraId="3F62E874" w14:textId="77777777" w:rsidTr="00926046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5FFC8FF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测量次数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0CE9723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6088CB8A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7AF56551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33CBBC1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3BFBA12C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5</w:t>
            </w:r>
          </w:p>
        </w:tc>
      </w:tr>
      <w:tr w:rsidR="00926046" w14:paraId="5EC58569" w14:textId="77777777" w:rsidTr="00926046">
        <w:trPr>
          <w:tblCellSpacing w:w="15" w:type="dxa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07C9151" w14:textId="77777777" w:rsidR="00926046" w:rsidRDefault="0092604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时间(s)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55DFAED6" w14:textId="221A094E" w:rsidR="00926046" w:rsidRDefault="003278A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9.58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1431C7E" w14:textId="39126FA8" w:rsidR="00926046" w:rsidRDefault="003278A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</w:t>
            </w:r>
            <w:r>
              <w:rPr>
                <w:rFonts w:ascii="微软雅黑" w:eastAsia="微软雅黑" w:hAnsi="微软雅黑" w:cs="微软雅黑"/>
                <w:color w:val="000000"/>
              </w:rPr>
              <w:t>.57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6A8AB99" w14:textId="738DC3A9" w:rsidR="00926046" w:rsidRDefault="003278A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</w:t>
            </w:r>
            <w:r>
              <w:rPr>
                <w:rFonts w:ascii="微软雅黑" w:eastAsia="微软雅黑" w:hAnsi="微软雅黑" w:cs="微软雅黑"/>
                <w:color w:val="000000"/>
              </w:rPr>
              <w:t>.58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0FCBCB4D" w14:textId="4877B191" w:rsidR="00926046" w:rsidRDefault="003278A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9</w:t>
            </w:r>
            <w:r>
              <w:rPr>
                <w:rFonts w:ascii="微软雅黑" w:eastAsia="微软雅黑" w:hAnsi="微软雅黑" w:cs="微软雅黑"/>
                <w:color w:val="000000"/>
              </w:rPr>
              <w:t>.59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14:paraId="18430939" w14:textId="244B7385" w:rsidR="00926046" w:rsidRDefault="003278A6">
            <w:pPr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9.58</w:t>
            </w:r>
          </w:p>
        </w:tc>
      </w:tr>
    </w:tbl>
    <w:p w14:paraId="5587CA2B" w14:textId="6CC01100" w:rsidR="00DF7E98" w:rsidRDefault="00DF7E98" w:rsidP="00DF7E98">
      <w:r>
        <w:t>g0=9.80m/s^2</w:t>
      </w:r>
    </w:p>
    <w:p w14:paraId="20136967" w14:textId="18A037C2" w:rsidR="0081248A" w:rsidRDefault="00DF7E98" w:rsidP="00DF7E98">
      <w:r>
        <w:rPr>
          <w:rFonts w:hint="eastAsia"/>
        </w:rPr>
        <w:t>g</w:t>
      </w:r>
      <w:r>
        <w:t>=9.82m/s^2</w:t>
      </w:r>
    </w:p>
    <w:p w14:paraId="7217F9F8" w14:textId="48C4AFE3" w:rsidR="00DF7E98" w:rsidRDefault="00DF7E98" w:rsidP="00DF7E98">
      <w:pPr>
        <w:rPr>
          <w:rFonts w:hint="eastAsia"/>
        </w:rPr>
      </w:pPr>
      <w:r>
        <w:t>(</w:t>
      </w:r>
      <w:r>
        <w:rPr>
          <w:rFonts w:hint="eastAsia"/>
        </w:rPr>
        <w:t>g</w:t>
      </w:r>
      <w:r>
        <w:t>-g0)/g0*100%=3.4%</w:t>
      </w:r>
    </w:p>
    <w:p w14:paraId="3508ECB4" w14:textId="0210985B" w:rsidR="009271E2" w:rsidRDefault="009271E2" w:rsidP="000F1EF0">
      <w:pPr>
        <w:pStyle w:val="1"/>
        <w:numPr>
          <w:ilvl w:val="0"/>
          <w:numId w:val="4"/>
        </w:numPr>
      </w:pPr>
      <w:r>
        <w:rPr>
          <w:rFonts w:hint="eastAsia"/>
        </w:rPr>
        <w:t>小结（结论、误差分析及建议等）</w:t>
      </w:r>
    </w:p>
    <w:p w14:paraId="7FA8EEFA" w14:textId="18A0AEC0" w:rsidR="003F3467" w:rsidRPr="009E500B" w:rsidRDefault="003F3467" w:rsidP="009271E2">
      <w:pPr>
        <w:rPr>
          <w:sz w:val="27"/>
          <w:szCs w:val="27"/>
        </w:rPr>
      </w:pPr>
      <w:r w:rsidRPr="009E500B">
        <w:rPr>
          <w:rFonts w:hint="eastAsia"/>
          <w:sz w:val="27"/>
          <w:szCs w:val="27"/>
        </w:rPr>
        <w:t>结论：在误差允许范围内，认为重力加速度为实验测得值。</w:t>
      </w:r>
    </w:p>
    <w:p w14:paraId="11056FDA" w14:textId="675CCA33" w:rsidR="003F3467" w:rsidRPr="009E500B" w:rsidRDefault="003F3467" w:rsidP="003F3467">
      <w:pPr>
        <w:rPr>
          <w:sz w:val="27"/>
          <w:szCs w:val="27"/>
        </w:rPr>
      </w:pPr>
      <w:r w:rsidRPr="009E500B">
        <w:rPr>
          <w:rFonts w:hint="eastAsia"/>
          <w:sz w:val="27"/>
          <w:szCs w:val="27"/>
        </w:rPr>
        <w:t>误差分析：误差可能来源于仪器精度的限制、每次读数时的角度不同。</w:t>
      </w:r>
    </w:p>
    <w:p w14:paraId="1BA12B43" w14:textId="66C96A55" w:rsidR="003F3467" w:rsidRPr="003F3467" w:rsidRDefault="003F3467" w:rsidP="009271E2">
      <w:r>
        <w:rPr>
          <w:rFonts w:hint="eastAsia"/>
        </w:rPr>
        <w:t>分析建议：在每次读数时，应尽量保持角度等影响读数的量一直，以减小误差。</w:t>
      </w:r>
    </w:p>
    <w:p w14:paraId="260BBBF9" w14:textId="69659B37" w:rsidR="009271E2" w:rsidRDefault="009271E2" w:rsidP="000F1EF0">
      <w:pPr>
        <w:pStyle w:val="1"/>
        <w:numPr>
          <w:ilvl w:val="0"/>
          <w:numId w:val="4"/>
        </w:numPr>
      </w:pPr>
      <w:r>
        <w:rPr>
          <w:rFonts w:hint="eastAsia"/>
        </w:rPr>
        <w:t>实验思考题</w:t>
      </w:r>
    </w:p>
    <w:p w14:paraId="25829CCB" w14:textId="68E5DFCB" w:rsidR="009271E2" w:rsidRPr="009E500B" w:rsidRDefault="003F3467" w:rsidP="009271E2">
      <w:pPr>
        <w:pStyle w:val="a3"/>
        <w:ind w:left="1145" w:firstLineChars="0" w:firstLine="0"/>
        <w:rPr>
          <w:sz w:val="27"/>
          <w:szCs w:val="27"/>
        </w:rPr>
      </w:pPr>
      <w:r w:rsidRPr="009E500B">
        <w:rPr>
          <w:rFonts w:hint="eastAsia"/>
          <w:sz w:val="27"/>
          <w:szCs w:val="27"/>
        </w:rPr>
        <w:t>1</w:t>
      </w:r>
      <w:r w:rsidRPr="009E500B">
        <w:rPr>
          <w:sz w:val="27"/>
          <w:szCs w:val="27"/>
        </w:rPr>
        <w:t xml:space="preserve"> .测量单摆周期要测几十次，而不是一次为什么？</w:t>
      </w:r>
    </w:p>
    <w:p w14:paraId="55C75DA4" w14:textId="70A236DD" w:rsidR="003F3467" w:rsidRPr="009E500B" w:rsidRDefault="003F3467" w:rsidP="009271E2">
      <w:pPr>
        <w:pStyle w:val="a3"/>
        <w:ind w:left="1145" w:firstLineChars="0" w:firstLine="0"/>
        <w:rPr>
          <w:sz w:val="27"/>
          <w:szCs w:val="27"/>
        </w:rPr>
      </w:pPr>
      <w:r w:rsidRPr="009E500B">
        <w:rPr>
          <w:rFonts w:hint="eastAsia"/>
          <w:sz w:val="27"/>
          <w:szCs w:val="27"/>
        </w:rPr>
        <w:lastRenderedPageBreak/>
        <w:t>答：做平行测量，减小误差，增大有效数字。</w:t>
      </w:r>
    </w:p>
    <w:p w14:paraId="1A1FB55F" w14:textId="49A6579D" w:rsidR="003F3467" w:rsidRPr="009E500B" w:rsidRDefault="003F3467" w:rsidP="003F3467">
      <w:pPr>
        <w:pStyle w:val="a3"/>
        <w:numPr>
          <w:ilvl w:val="0"/>
          <w:numId w:val="1"/>
        </w:numPr>
        <w:ind w:firstLineChars="0"/>
        <w:rPr>
          <w:sz w:val="27"/>
          <w:szCs w:val="27"/>
        </w:rPr>
      </w:pPr>
      <w:r w:rsidRPr="009E500B">
        <w:rPr>
          <w:rFonts w:hint="eastAsia"/>
          <w:sz w:val="27"/>
          <w:szCs w:val="27"/>
        </w:rPr>
        <w:t>为什么计时应以摆球通过平衡位置开始计算？</w:t>
      </w:r>
    </w:p>
    <w:p w14:paraId="76E2F187" w14:textId="074277D4" w:rsidR="009E500B" w:rsidRPr="009E500B" w:rsidRDefault="003F3467" w:rsidP="009E500B">
      <w:pPr>
        <w:widowControl/>
        <w:shd w:val="clear" w:color="auto" w:fill="FFFFFF"/>
        <w:spacing w:line="312" w:lineRule="atLeast"/>
        <w:jc w:val="left"/>
        <w:rPr>
          <w:rFonts w:eastAsiaTheme="minorHAnsi" w:cs="宋体"/>
          <w:color w:val="111111"/>
          <w:kern w:val="0"/>
          <w:sz w:val="27"/>
          <w:szCs w:val="27"/>
        </w:rPr>
      </w:pPr>
      <w:r w:rsidRPr="009E500B">
        <w:rPr>
          <w:rFonts w:eastAsiaTheme="minorHAnsi" w:hint="eastAsia"/>
          <w:sz w:val="27"/>
          <w:szCs w:val="27"/>
        </w:rPr>
        <w:t>答：</w:t>
      </w:r>
      <w:r w:rsidR="009E500B" w:rsidRPr="009E500B">
        <w:rPr>
          <w:rFonts w:eastAsiaTheme="minorHAnsi" w:cs="宋体" w:hint="eastAsia"/>
          <w:color w:val="111111"/>
          <w:kern w:val="0"/>
          <w:sz w:val="27"/>
          <w:szCs w:val="27"/>
        </w:rPr>
        <w:t>提高计时的准确度.因为通过最低点也就是平衡位置时,最容易判断小球到达的平衡位置,小球通过的速度最快这样时间的误差就小。</w:t>
      </w:r>
    </w:p>
    <w:p w14:paraId="35B05B2B" w14:textId="7B58D282" w:rsidR="003F3467" w:rsidRPr="009E500B" w:rsidRDefault="003F3467" w:rsidP="003F3467">
      <w:pPr>
        <w:pStyle w:val="a3"/>
        <w:ind w:left="360" w:firstLineChars="0" w:firstLine="0"/>
      </w:pPr>
    </w:p>
    <w:sectPr w:rsidR="003F3467" w:rsidRPr="009E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1EE"/>
    <w:multiLevelType w:val="hybridMultilevel"/>
    <w:tmpl w:val="3D0A23F6"/>
    <w:lvl w:ilvl="0" w:tplc="46ACA41C">
      <w:start w:val="1"/>
      <w:numFmt w:val="japaneseCounting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117FD0"/>
    <w:multiLevelType w:val="hybridMultilevel"/>
    <w:tmpl w:val="676C02C2"/>
    <w:lvl w:ilvl="0" w:tplc="7C068234">
      <w:start w:val="3"/>
      <w:numFmt w:val="japaneseCounting"/>
      <w:lvlText w:val="%1、"/>
      <w:lvlJc w:val="left"/>
      <w:pPr>
        <w:ind w:left="1925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" w15:restartNumberingAfterBreak="0">
    <w:nsid w:val="46A43E6D"/>
    <w:multiLevelType w:val="hybridMultilevel"/>
    <w:tmpl w:val="56209A14"/>
    <w:lvl w:ilvl="0" w:tplc="71C27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34196"/>
    <w:multiLevelType w:val="hybridMultilevel"/>
    <w:tmpl w:val="248C8D68"/>
    <w:lvl w:ilvl="0" w:tplc="10A04972">
      <w:start w:val="4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145841">
    <w:abstractNumId w:val="2"/>
  </w:num>
  <w:num w:numId="2" w16cid:durableId="824662779">
    <w:abstractNumId w:val="0"/>
  </w:num>
  <w:num w:numId="3" w16cid:durableId="262689952">
    <w:abstractNumId w:val="1"/>
  </w:num>
  <w:num w:numId="4" w16cid:durableId="18182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05"/>
    <w:rsid w:val="00003B06"/>
    <w:rsid w:val="000F1EF0"/>
    <w:rsid w:val="00233F2A"/>
    <w:rsid w:val="003278A6"/>
    <w:rsid w:val="003323B5"/>
    <w:rsid w:val="00374B05"/>
    <w:rsid w:val="003F3467"/>
    <w:rsid w:val="00413801"/>
    <w:rsid w:val="004714A9"/>
    <w:rsid w:val="0081248A"/>
    <w:rsid w:val="00854F9B"/>
    <w:rsid w:val="00926046"/>
    <w:rsid w:val="009271E2"/>
    <w:rsid w:val="009E500B"/>
    <w:rsid w:val="00DF7E98"/>
    <w:rsid w:val="00EE577F"/>
    <w:rsid w:val="00F0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03D1"/>
  <w15:chartTrackingRefBased/>
  <w15:docId w15:val="{41BD2966-51D3-4998-8B47-D32853B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8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28FF"/>
    <w:pPr>
      <w:ind w:firstLineChars="200" w:firstLine="420"/>
    </w:pPr>
  </w:style>
  <w:style w:type="paragraph" w:styleId="a4">
    <w:name w:val="Normal Indent"/>
    <w:basedOn w:val="a"/>
    <w:uiPriority w:val="99"/>
    <w:semiHidden/>
    <w:unhideWhenUsed/>
    <w:rsid w:val="00F02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926046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List">
    <w:name w:val="TList"/>
    <w:basedOn w:val="a1"/>
    <w:rsid w:val="00926046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4</cp:revision>
  <dcterms:created xsi:type="dcterms:W3CDTF">2022-06-08T13:02:00Z</dcterms:created>
  <dcterms:modified xsi:type="dcterms:W3CDTF">2022-07-02T00:39:00Z</dcterms:modified>
</cp:coreProperties>
</file>