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127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3452"/>
        <w:gridCol w:w="4261"/>
      </w:tblGrid>
      <w:tr w:rsidR="001F2986" w14:paraId="3AD83CAD" w14:textId="77777777">
        <w:tc>
          <w:tcPr>
            <w:tcW w:w="5070" w:type="dxa"/>
          </w:tcPr>
          <w:p w14:paraId="183FF122" w14:textId="77777777" w:rsidR="001F2986" w:rsidRDefault="00000000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班级：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>计算机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>2102</w:t>
            </w:r>
          </w:p>
        </w:tc>
        <w:tc>
          <w:tcPr>
            <w:tcW w:w="3452" w:type="dxa"/>
          </w:tcPr>
          <w:p w14:paraId="681262DE" w14:textId="77777777" w:rsidR="001F2986" w:rsidRDefault="00000000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评分：</w:t>
            </w:r>
          </w:p>
        </w:tc>
        <w:tc>
          <w:tcPr>
            <w:tcW w:w="4261" w:type="dxa"/>
          </w:tcPr>
          <w:p w14:paraId="2467BD5C" w14:textId="77777777" w:rsidR="001F2986" w:rsidRDefault="001F2986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  <w:tr w:rsidR="001F2986" w14:paraId="40CA89A5" w14:textId="77777777">
        <w:tc>
          <w:tcPr>
            <w:tcW w:w="5070" w:type="dxa"/>
          </w:tcPr>
          <w:p w14:paraId="149C92EA" w14:textId="02563EC7" w:rsidR="001F2986" w:rsidRDefault="00000000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姓名：</w:t>
            </w:r>
            <w:r w:rsidR="00AD73C4">
              <w:rPr>
                <w:rFonts w:ascii="Times New Roman" w:hAnsi="Times New Roman" w:cs="Times New Roman" w:hint="eastAsia"/>
                <w:b/>
                <w:szCs w:val="24"/>
              </w:rPr>
              <w:t>向胤兴</w:t>
            </w:r>
          </w:p>
        </w:tc>
        <w:tc>
          <w:tcPr>
            <w:tcW w:w="3452" w:type="dxa"/>
          </w:tcPr>
          <w:p w14:paraId="55BCDB38" w14:textId="77777777" w:rsidR="001F2986" w:rsidRDefault="00000000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教师签字：</w:t>
            </w:r>
          </w:p>
        </w:tc>
        <w:tc>
          <w:tcPr>
            <w:tcW w:w="4261" w:type="dxa"/>
          </w:tcPr>
          <w:p w14:paraId="4932E6BC" w14:textId="77777777" w:rsidR="001F2986" w:rsidRDefault="001F2986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  <w:tr w:rsidR="001F2986" w14:paraId="453B8C9D" w14:textId="77777777">
        <w:tc>
          <w:tcPr>
            <w:tcW w:w="5070" w:type="dxa"/>
          </w:tcPr>
          <w:p w14:paraId="350F667E" w14:textId="56FA76BB" w:rsidR="001F2986" w:rsidRDefault="00000000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学号：</w:t>
            </w:r>
            <w:r w:rsidR="00AD73C4">
              <w:rPr>
                <w:rFonts w:ascii="Times New Roman" w:hAnsi="Times New Roman" w:cs="Times New Roman"/>
                <w:b/>
                <w:szCs w:val="24"/>
              </w:rPr>
              <w:t>2215012469</w:t>
            </w:r>
          </w:p>
        </w:tc>
        <w:tc>
          <w:tcPr>
            <w:tcW w:w="3452" w:type="dxa"/>
          </w:tcPr>
          <w:p w14:paraId="2ADBCAAA" w14:textId="77777777" w:rsidR="001F2986" w:rsidRDefault="00000000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批改日期：</w:t>
            </w:r>
          </w:p>
        </w:tc>
        <w:tc>
          <w:tcPr>
            <w:tcW w:w="4261" w:type="dxa"/>
          </w:tcPr>
          <w:p w14:paraId="4CFA9BE5" w14:textId="77777777" w:rsidR="001F2986" w:rsidRDefault="001F2986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</w:tbl>
    <w:p w14:paraId="188E3682" w14:textId="77777777" w:rsidR="001F2986" w:rsidRDefault="00000000">
      <w:pPr>
        <w:spacing w:line="460" w:lineRule="exact"/>
        <w:jc w:val="left"/>
        <w:rPr>
          <w:rFonts w:ascii="Times New Roman" w:hAnsi="Times New Roman" w:cs="Times New Roman"/>
          <w:b/>
          <w:sz w:val="22"/>
          <w:szCs w:val="28"/>
        </w:rPr>
      </w:pPr>
      <w:r>
        <w:rPr>
          <w:rFonts w:ascii="Times New Roman" w:hAnsi="Times New Roman" w:cs="Times New Roman" w:hint="eastAsia"/>
          <w:b/>
          <w:sz w:val="22"/>
          <w:szCs w:val="28"/>
        </w:rPr>
        <w:t>注意：如果你的电路</w:t>
      </w:r>
      <w:proofErr w:type="gramStart"/>
      <w:r>
        <w:rPr>
          <w:rFonts w:ascii="Times New Roman" w:hAnsi="Times New Roman" w:cs="Times New Roman" w:hint="eastAsia"/>
          <w:b/>
          <w:sz w:val="22"/>
          <w:szCs w:val="28"/>
        </w:rPr>
        <w:t>理论课跨选至</w:t>
      </w:r>
      <w:proofErr w:type="gramEnd"/>
      <w:r>
        <w:rPr>
          <w:rFonts w:ascii="Times New Roman" w:hAnsi="Times New Roman" w:cs="Times New Roman" w:hint="eastAsia"/>
          <w:b/>
          <w:sz w:val="22"/>
          <w:szCs w:val="28"/>
        </w:rPr>
        <w:t>别的班级，请填写理论课授课教师姓名：</w:t>
      </w:r>
      <w:r>
        <w:rPr>
          <w:rFonts w:ascii="Times New Roman" w:hAnsi="Times New Roman" w:cs="Times New Roman" w:hint="eastAsia"/>
          <w:b/>
          <w:sz w:val="22"/>
          <w:szCs w:val="28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2"/>
          <w:szCs w:val="28"/>
          <w:u w:val="single"/>
        </w:rPr>
        <w:t>孙昊</w:t>
      </w:r>
      <w:r>
        <w:rPr>
          <w:rFonts w:ascii="Times New Roman" w:hAnsi="Times New Roman" w:cs="Times New Roman" w:hint="eastAsia"/>
          <w:b/>
          <w:sz w:val="22"/>
          <w:szCs w:val="28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2"/>
          <w:szCs w:val="28"/>
        </w:rPr>
        <w:t>。</w:t>
      </w:r>
    </w:p>
    <w:p w14:paraId="22CDDA0B" w14:textId="77777777" w:rsidR="001F2986" w:rsidRDefault="001F2986"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</w:p>
    <w:p w14:paraId="4E32900B" w14:textId="77777777" w:rsidR="001F2986" w:rsidRDefault="00000000"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  <w:r>
        <w:rPr>
          <w:rFonts w:ascii="Times New Roman" w:hAnsi="Times New Roman" w:cs="Times New Roman" w:hint="eastAsia"/>
          <w:b/>
          <w:sz w:val="36"/>
          <w:szCs w:val="44"/>
        </w:rPr>
        <w:t>第</w:t>
      </w:r>
      <w:r>
        <w:rPr>
          <w:rFonts w:ascii="Times New Roman" w:hAnsi="Times New Roman" w:cs="Times New Roman"/>
          <w:b/>
          <w:sz w:val="36"/>
          <w:szCs w:val="44"/>
        </w:rPr>
        <w:t>7</w:t>
      </w:r>
      <w:r>
        <w:rPr>
          <w:rFonts w:ascii="Times New Roman" w:hAnsi="Times New Roman" w:cs="Times New Roman" w:hint="eastAsia"/>
          <w:b/>
          <w:sz w:val="36"/>
          <w:szCs w:val="44"/>
        </w:rPr>
        <w:t>章</w:t>
      </w:r>
      <w:r>
        <w:rPr>
          <w:rFonts w:ascii="Times New Roman" w:hAnsi="Times New Roman" w:cs="Times New Roman" w:hint="eastAsia"/>
          <w:b/>
          <w:sz w:val="36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sz w:val="36"/>
          <w:szCs w:val="44"/>
        </w:rPr>
        <w:t>滤波器和谐振电路</w:t>
      </w:r>
    </w:p>
    <w:p w14:paraId="04CCCABE" w14:textId="77777777" w:rsidR="001F2986" w:rsidRDefault="001F2986"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</w:p>
    <w:p w14:paraId="3F8A9F35" w14:textId="77777777" w:rsidR="001F2986" w:rsidRDefault="00000000">
      <w:pPr>
        <w:spacing w:beforeLines="50" w:before="156" w:afterLines="50" w:after="156" w:line="46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7.1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预习报告</w:t>
      </w:r>
    </w:p>
    <w:p w14:paraId="440A9955" w14:textId="77777777" w:rsidR="001F2986" w:rsidRDefault="00000000">
      <w:pPr>
        <w:pStyle w:val="af2"/>
        <w:numPr>
          <w:ilvl w:val="0"/>
          <w:numId w:val="1"/>
        </w:numPr>
        <w:spacing w:line="460" w:lineRule="exac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实验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目标</w:t>
      </w:r>
    </w:p>
    <w:p w14:paraId="65A92CFD" w14:textId="77777777" w:rsidR="001F2986" w:rsidRDefault="00000000">
      <w:pPr>
        <w:pStyle w:val="af2"/>
        <w:tabs>
          <w:tab w:val="left" w:pos="356"/>
        </w:tabs>
        <w:spacing w:line="460" w:lineRule="exact"/>
        <w:ind w:firstLineChars="0" w:firstLine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1）通过实验对正弦稳态电路的频率特性加深理解并掌握。</w:t>
      </w:r>
    </w:p>
    <w:p w14:paraId="262FE152" w14:textId="77777777" w:rsidR="001F2986" w:rsidRDefault="00000000">
      <w:pPr>
        <w:pStyle w:val="af2"/>
        <w:spacing w:line="460" w:lineRule="exact"/>
        <w:ind w:firstLineChars="0" w:firstLine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2）通过实验直观认识滤波器的特性。</w:t>
      </w:r>
      <w:r>
        <w:rPr>
          <w:rFonts w:ascii="宋体" w:eastAsia="宋体" w:hAnsi="宋体" w:cs="宋体" w:hint="eastAsia"/>
          <w:szCs w:val="21"/>
        </w:rPr>
        <w:br/>
        <w:t>3）通过实验认识谐振电路的特性。</w:t>
      </w:r>
      <w:r>
        <w:rPr>
          <w:rFonts w:ascii="宋体" w:eastAsia="宋体" w:hAnsi="宋体" w:cs="宋体" w:hint="eastAsia"/>
          <w:szCs w:val="21"/>
        </w:rPr>
        <w:br/>
        <w:t>4）掌握用万用表交流电压挡测量交流电压有效值的方法。</w:t>
      </w:r>
      <w:r>
        <w:rPr>
          <w:rFonts w:ascii="宋体" w:eastAsia="宋体" w:hAnsi="宋体" w:cs="宋体" w:hint="eastAsia"/>
          <w:szCs w:val="21"/>
        </w:rPr>
        <w:br/>
        <w:t>5）进一步熟悉并掌握用示波器测量相位差的方法。</w:t>
      </w:r>
      <w:r>
        <w:rPr>
          <w:rFonts w:ascii="宋体" w:eastAsia="宋体" w:hAnsi="宋体" w:cs="宋体" w:hint="eastAsia"/>
          <w:szCs w:val="21"/>
        </w:rPr>
        <w:br/>
        <w:t>6）掌握用 MATLAB / Excel 绘制幅频特性曲线的方法。</w:t>
      </w:r>
      <w:r>
        <w:rPr>
          <w:rFonts w:ascii="宋体" w:eastAsia="宋体" w:hAnsi="宋体" w:cs="宋体" w:hint="eastAsia"/>
          <w:szCs w:val="21"/>
        </w:rPr>
        <w:br/>
        <w:t>7）掌握用 Multisim 软件仿真交流电路的方法。</w:t>
      </w:r>
      <w:r>
        <w:rPr>
          <w:rFonts w:ascii="宋体" w:eastAsia="宋体" w:hAnsi="宋体" w:cs="宋体" w:hint="eastAsia"/>
          <w:szCs w:val="21"/>
        </w:rPr>
        <w:br/>
        <w:t>8）锻炼电路仿真能力和在仿真时自主设计参数的能力。</w:t>
      </w:r>
      <w:r>
        <w:rPr>
          <w:rFonts w:ascii="宋体" w:eastAsia="宋体" w:hAnsi="宋体" w:cs="宋体" w:hint="eastAsia"/>
          <w:szCs w:val="21"/>
        </w:rPr>
        <w:br/>
        <w:t>9）锻炼将实验、仿真和理论相互结合分析的能力。</w:t>
      </w:r>
    </w:p>
    <w:p w14:paraId="15E3C07D" w14:textId="77777777" w:rsidR="001F2986" w:rsidRDefault="001F2986">
      <w:pPr>
        <w:pStyle w:val="af2"/>
        <w:spacing w:line="460" w:lineRule="exact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5C29A4" w14:textId="77777777" w:rsidR="001F2986" w:rsidRDefault="00000000">
      <w:pPr>
        <w:pStyle w:val="af2"/>
        <w:numPr>
          <w:ilvl w:val="0"/>
          <w:numId w:val="1"/>
        </w:numPr>
        <w:spacing w:line="460" w:lineRule="exac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实验原理</w:t>
      </w:r>
    </w:p>
    <w:p w14:paraId="33B65531" w14:textId="77777777" w:rsidR="001F2986" w:rsidRDefault="00000000">
      <w:pPr>
        <w:pStyle w:val="af2"/>
        <w:spacing w:line="460" w:lineRule="exact"/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在具有电阻、电感和电容的电路里，对电路中的电流所起的阻碍作用叫做阻抗。阻抗常用Z表示，是一个复数，实部称为电阻，虚部称为电抗，其中电容在电路中对交流电所起的阻碍作用称为容抗 ,电感在电路中对交流电所起的阻碍作用称为感抗，电容和电感在电路中对交流电引起的阻碍作用总称为阻抗。 阻抗的单位是欧姆。</w:t>
      </w:r>
    </w:p>
    <w:p w14:paraId="74EEFFC1" w14:textId="77777777" w:rsidR="001F2986" w:rsidRDefault="00000000">
      <w:pPr>
        <w:pStyle w:val="af2"/>
        <w:spacing w:line="460" w:lineRule="exact"/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滤波器是一种选频装置，可以使信号中特定的频率成分通过，而极大地衰减其他频率成分。利用滤波器的这种选频作用，可以滤除干扰噪声或进行频谱分析。换句话说，凡是可以使信号中特定的频率成分通过，而极大地衰减或抑制其他频率成分的装置或系统都称之为滤波器。滤波器，是对波进行过滤的器件。</w:t>
      </w:r>
    </w:p>
    <w:p w14:paraId="0FD68FD8" w14:textId="77777777" w:rsidR="001F2986" w:rsidRDefault="00000000">
      <w:pPr>
        <w:pStyle w:val="af2"/>
        <w:spacing w:line="460" w:lineRule="exact"/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对于包含电容和电感及电阻元件的无源一端口网络，其端口可能呈现容性、感性及电阻</w:t>
      </w:r>
      <w:r>
        <w:rPr>
          <w:rFonts w:ascii="宋体" w:eastAsia="宋体" w:hAnsi="宋体" w:cs="宋体" w:hint="eastAsia"/>
          <w:szCs w:val="21"/>
        </w:rPr>
        <w:lastRenderedPageBreak/>
        <w:t>性。当电路端口的电压U和电流I出现同相位时，电路呈电阻性，称之为</w:t>
      </w:r>
      <w:hyperlink r:id="rId8" w:history="1">
        <w:r>
          <w:rPr>
            <w:rFonts w:ascii="宋体" w:eastAsia="宋体" w:hAnsi="宋体" w:cs="宋体" w:hint="eastAsia"/>
            <w:szCs w:val="21"/>
          </w:rPr>
          <w:t>谐振</w:t>
        </w:r>
      </w:hyperlink>
      <w:r>
        <w:rPr>
          <w:rFonts w:ascii="宋体" w:eastAsia="宋体" w:hAnsi="宋体" w:cs="宋体" w:hint="eastAsia"/>
          <w:szCs w:val="21"/>
        </w:rPr>
        <w:t>现象，这样的电路，称之为</w:t>
      </w:r>
      <w:hyperlink r:id="rId9" w:tgtFrame="https://blog.csdn.net/ferguswyf/article/details/_blank" w:history="1">
        <w:r>
          <w:rPr>
            <w:rFonts w:ascii="宋体" w:eastAsia="宋体" w:hAnsi="宋体" w:cs="宋体" w:hint="eastAsia"/>
            <w:szCs w:val="21"/>
          </w:rPr>
          <w:t>谐振</w:t>
        </w:r>
      </w:hyperlink>
      <w:r>
        <w:rPr>
          <w:rFonts w:ascii="宋体" w:eastAsia="宋体" w:hAnsi="宋体" w:cs="宋体" w:hint="eastAsia"/>
          <w:szCs w:val="21"/>
        </w:rPr>
        <w:t>电路。</w:t>
      </w:r>
    </w:p>
    <w:p w14:paraId="35590758" w14:textId="77777777" w:rsidR="001F2986" w:rsidRDefault="00000000">
      <w:pPr>
        <w:pStyle w:val="af2"/>
        <w:spacing w:line="460" w:lineRule="exact"/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    谐振的本质是电容C和电感L实现能量互换，整个电路中实现无功功率互补，无功功率为零。</w:t>
      </w:r>
    </w:p>
    <w:p w14:paraId="337B8573" w14:textId="77777777" w:rsidR="001F2986" w:rsidRDefault="001F2986">
      <w:pPr>
        <w:pStyle w:val="af2"/>
        <w:spacing w:line="460" w:lineRule="exact"/>
        <w:ind w:firstLineChars="0" w:firstLine="0"/>
        <w:rPr>
          <w:rFonts w:ascii="Times New Roman" w:hAnsi="Times New Roman" w:cs="Times New Roman"/>
          <w:szCs w:val="24"/>
        </w:rPr>
      </w:pPr>
    </w:p>
    <w:p w14:paraId="24BB5563" w14:textId="77777777" w:rsidR="001F2986" w:rsidRDefault="001F2986">
      <w:pPr>
        <w:pStyle w:val="af2"/>
        <w:spacing w:line="460" w:lineRule="exact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C76AD1" w14:textId="77777777" w:rsidR="001F2986" w:rsidRDefault="00000000">
      <w:pPr>
        <w:pStyle w:val="af2"/>
        <w:numPr>
          <w:ilvl w:val="0"/>
          <w:numId w:val="1"/>
        </w:numPr>
        <w:spacing w:line="460" w:lineRule="exac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实验仪器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和材料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6"/>
        <w:gridCol w:w="4160"/>
      </w:tblGrid>
      <w:tr w:rsidR="001F2986" w14:paraId="01DB28D3" w14:textId="77777777">
        <w:tc>
          <w:tcPr>
            <w:tcW w:w="4261" w:type="dxa"/>
          </w:tcPr>
          <w:p w14:paraId="1A59A214" w14:textId="77777777" w:rsidR="001F2986" w:rsidRDefault="00000000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信号发生器</w:t>
            </w:r>
          </w:p>
        </w:tc>
        <w:tc>
          <w:tcPr>
            <w:tcW w:w="4261" w:type="dxa"/>
          </w:tcPr>
          <w:p w14:paraId="7BAB9E0C" w14:textId="77777777" w:rsidR="001F2986" w:rsidRDefault="00000000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台</w:t>
            </w:r>
          </w:p>
        </w:tc>
      </w:tr>
      <w:tr w:rsidR="001F2986" w14:paraId="4D2B7EF2" w14:textId="77777777">
        <w:tc>
          <w:tcPr>
            <w:tcW w:w="4261" w:type="dxa"/>
          </w:tcPr>
          <w:p w14:paraId="4FB9E0DF" w14:textId="77777777" w:rsidR="001F2986" w:rsidRDefault="00000000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示波器</w:t>
            </w:r>
          </w:p>
        </w:tc>
        <w:tc>
          <w:tcPr>
            <w:tcW w:w="4261" w:type="dxa"/>
          </w:tcPr>
          <w:p w14:paraId="28F4AA06" w14:textId="77777777" w:rsidR="001F2986" w:rsidRDefault="00000000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台</w:t>
            </w:r>
          </w:p>
        </w:tc>
      </w:tr>
      <w:tr w:rsidR="001F2986" w14:paraId="3480D563" w14:textId="77777777">
        <w:tc>
          <w:tcPr>
            <w:tcW w:w="4261" w:type="dxa"/>
          </w:tcPr>
          <w:p w14:paraId="18B1F0CB" w14:textId="77777777" w:rsidR="001F2986" w:rsidRDefault="00000000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面包板</w:t>
            </w:r>
          </w:p>
        </w:tc>
        <w:tc>
          <w:tcPr>
            <w:tcW w:w="4261" w:type="dxa"/>
          </w:tcPr>
          <w:p w14:paraId="7D6F5E47" w14:textId="77777777" w:rsidR="001F2986" w:rsidRDefault="00000000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块</w:t>
            </w:r>
          </w:p>
        </w:tc>
      </w:tr>
      <w:tr w:rsidR="001F2986" w14:paraId="4F436E4B" w14:textId="77777777">
        <w:tc>
          <w:tcPr>
            <w:tcW w:w="4261" w:type="dxa"/>
          </w:tcPr>
          <w:p w14:paraId="4D86F9BA" w14:textId="77777777" w:rsidR="001F2986" w:rsidRDefault="00000000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电感</w:t>
            </w:r>
          </w:p>
        </w:tc>
        <w:tc>
          <w:tcPr>
            <w:tcW w:w="4261" w:type="dxa"/>
          </w:tcPr>
          <w:p w14:paraId="4E272857" w14:textId="77777777" w:rsidR="001F2986" w:rsidRDefault="00000000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个</w:t>
            </w:r>
          </w:p>
        </w:tc>
      </w:tr>
      <w:tr w:rsidR="001F2986" w14:paraId="72B94C87" w14:textId="77777777">
        <w:tc>
          <w:tcPr>
            <w:tcW w:w="4261" w:type="dxa"/>
          </w:tcPr>
          <w:p w14:paraId="68EB012B" w14:textId="77777777" w:rsidR="001F2986" w:rsidRDefault="00000000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电阻</w:t>
            </w:r>
          </w:p>
        </w:tc>
        <w:tc>
          <w:tcPr>
            <w:tcW w:w="4261" w:type="dxa"/>
          </w:tcPr>
          <w:p w14:paraId="1A98CB3B" w14:textId="77777777" w:rsidR="001F2986" w:rsidRDefault="00000000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200</w:t>
            </w:r>
            <w:r>
              <w:rPr>
                <w:rFonts w:ascii="Times New Roman" w:hAnsi="Times New Roman" w:cs="Times New Roman" w:hint="eastAsia"/>
                <w:szCs w:val="24"/>
              </w:rPr>
              <w:t>Ω、</w:t>
            </w:r>
            <w:r>
              <w:rPr>
                <w:rFonts w:ascii="Times New Roman" w:hAnsi="Times New Roman" w:cs="Times New Roman" w:hint="eastAsia"/>
                <w:szCs w:val="24"/>
              </w:rPr>
              <w:t>1k</w:t>
            </w:r>
            <w:r>
              <w:rPr>
                <w:rFonts w:ascii="Times New Roman" w:hAnsi="Times New Roman" w:cs="Times New Roman" w:hint="eastAsia"/>
                <w:szCs w:val="24"/>
              </w:rPr>
              <w:t>Ω、</w:t>
            </w:r>
            <w:r>
              <w:rPr>
                <w:rFonts w:ascii="Times New Roman" w:hAnsi="Times New Roman" w:cs="Times New Roman" w:hint="eastAsia"/>
                <w:szCs w:val="24"/>
              </w:rPr>
              <w:t>10k</w:t>
            </w:r>
            <w:r>
              <w:rPr>
                <w:rFonts w:ascii="Times New Roman" w:hAnsi="Times New Roman" w:cs="Times New Roman" w:hint="eastAsia"/>
                <w:szCs w:val="24"/>
              </w:rPr>
              <w:t>Ω各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个</w:t>
            </w:r>
          </w:p>
        </w:tc>
      </w:tr>
      <w:tr w:rsidR="001F2986" w14:paraId="20068C1F" w14:textId="77777777">
        <w:tc>
          <w:tcPr>
            <w:tcW w:w="4261" w:type="dxa"/>
          </w:tcPr>
          <w:p w14:paraId="49B9DCCA" w14:textId="77777777" w:rsidR="001F2986" w:rsidRDefault="00000000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电容</w:t>
            </w:r>
          </w:p>
        </w:tc>
        <w:tc>
          <w:tcPr>
            <w:tcW w:w="4261" w:type="dxa"/>
          </w:tcPr>
          <w:p w14:paraId="7A58140F" w14:textId="77777777" w:rsidR="001F2986" w:rsidRDefault="00000000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0.1uF</w:t>
            </w:r>
            <w:r>
              <w:rPr>
                <w:rFonts w:ascii="Times New Roman" w:hAnsi="Times New Roman" w:cs="Times New Roman" w:hint="eastAsia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Cs w:val="24"/>
              </w:rPr>
              <w:t>1uF</w:t>
            </w:r>
            <w:r>
              <w:rPr>
                <w:rFonts w:ascii="Times New Roman" w:hAnsi="Times New Roman" w:cs="Times New Roman" w:hint="eastAsia"/>
                <w:szCs w:val="24"/>
              </w:rPr>
              <w:t>各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个</w:t>
            </w:r>
          </w:p>
        </w:tc>
      </w:tr>
      <w:tr w:rsidR="001F2986" w14:paraId="587CACC6" w14:textId="77777777">
        <w:tc>
          <w:tcPr>
            <w:tcW w:w="4261" w:type="dxa"/>
          </w:tcPr>
          <w:p w14:paraId="363A40BA" w14:textId="77777777" w:rsidR="001F2986" w:rsidRDefault="00000000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运算放大器</w:t>
            </w:r>
          </w:p>
        </w:tc>
        <w:tc>
          <w:tcPr>
            <w:tcW w:w="4261" w:type="dxa"/>
          </w:tcPr>
          <w:p w14:paraId="73D1F3A3" w14:textId="77777777" w:rsidR="001F2986" w:rsidRDefault="00000000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uA741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片</w:t>
            </w:r>
          </w:p>
        </w:tc>
      </w:tr>
      <w:tr w:rsidR="001F2986" w14:paraId="539FCEE6" w14:textId="77777777">
        <w:tc>
          <w:tcPr>
            <w:tcW w:w="4261" w:type="dxa"/>
          </w:tcPr>
          <w:p w14:paraId="41FD0BCF" w14:textId="77777777" w:rsidR="001F2986" w:rsidRDefault="00000000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连接线</w:t>
            </w:r>
          </w:p>
        </w:tc>
        <w:tc>
          <w:tcPr>
            <w:tcW w:w="4261" w:type="dxa"/>
          </w:tcPr>
          <w:p w14:paraId="23BAE2E9" w14:textId="77777777" w:rsidR="001F2986" w:rsidRDefault="00000000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若干</w:t>
            </w:r>
          </w:p>
        </w:tc>
      </w:tr>
    </w:tbl>
    <w:p w14:paraId="34D1279F" w14:textId="77777777" w:rsidR="001F2986" w:rsidRDefault="00000000">
      <w:pPr>
        <w:pStyle w:val="af2"/>
        <w:numPr>
          <w:ilvl w:val="0"/>
          <w:numId w:val="1"/>
        </w:numPr>
        <w:spacing w:line="460" w:lineRule="exac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实验前仿真</w:t>
      </w:r>
    </w:p>
    <w:p w14:paraId="56E9BEF9" w14:textId="77777777" w:rsidR="001F2986" w:rsidRDefault="00000000">
      <w:pPr>
        <w:spacing w:line="360" w:lineRule="auto"/>
        <w:ind w:firstLine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ascii="Times New Roman" w:hAnsi="Times New Roman" w:cs="Times New Roman" w:hint="eastAsia"/>
          <w:b/>
          <w:szCs w:val="21"/>
        </w:rPr>
        <w:t xml:space="preserve"> RC</w:t>
      </w:r>
      <w:r>
        <w:rPr>
          <w:rFonts w:ascii="Times New Roman" w:hAnsi="Times New Roman" w:cs="Times New Roman" w:hint="eastAsia"/>
          <w:b/>
          <w:szCs w:val="21"/>
        </w:rPr>
        <w:t>高通滤波器</w:t>
      </w:r>
    </w:p>
    <w:p w14:paraId="605049D8" w14:textId="77777777" w:rsidR="001F2986" w:rsidRDefault="00000000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bookmarkStart w:id="0" w:name="_Hlk44945845"/>
      <w:r>
        <w:rPr>
          <w:rFonts w:ascii="Times New Roman" w:hAnsi="Times New Roman" w:cs="Times New Roman" w:hint="eastAsia"/>
          <w:szCs w:val="21"/>
        </w:rPr>
        <w:t>请根据</w:t>
      </w:r>
      <w:r>
        <w:rPr>
          <w:rFonts w:ascii="Times New Roman" w:hAnsi="Times New Roman" w:cs="Times New Roman" w:hint="eastAsia"/>
          <w:kern w:val="0"/>
          <w:szCs w:val="21"/>
        </w:rPr>
        <w:t>电路实验教材</w:t>
      </w:r>
      <w:r>
        <w:rPr>
          <w:rFonts w:ascii="Times New Roman" w:hAnsi="Times New Roman" w:cs="Times New Roman" w:hint="eastAsia"/>
          <w:szCs w:val="21"/>
        </w:rPr>
        <w:t>中的</w:t>
      </w:r>
      <w:r>
        <w:rPr>
          <w:rFonts w:ascii="Times New Roman" w:hAnsi="Times New Roman" w:cs="Times New Roman" w:hint="eastAsia"/>
          <w:szCs w:val="21"/>
        </w:rPr>
        <w:t>Multisim</w:t>
      </w:r>
      <w:r>
        <w:rPr>
          <w:rFonts w:ascii="Times New Roman" w:hAnsi="Times New Roman" w:cs="Times New Roman" w:hint="eastAsia"/>
          <w:szCs w:val="21"/>
        </w:rPr>
        <w:t>仿真要求，对教材中图</w:t>
      </w:r>
      <w:r>
        <w:rPr>
          <w:rFonts w:ascii="Times New Roman" w:hAnsi="Times New Roman" w:cs="Times New Roman" w:hint="eastAsia"/>
          <w:szCs w:val="21"/>
        </w:rPr>
        <w:t>7-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所示</w:t>
      </w:r>
      <w:r>
        <w:rPr>
          <w:rFonts w:ascii="Times New Roman" w:hAnsi="Times New Roman" w:cs="Times New Roman" w:hint="eastAsia"/>
          <w:szCs w:val="21"/>
        </w:rPr>
        <w:t>RC</w:t>
      </w:r>
      <w:r>
        <w:rPr>
          <w:rFonts w:ascii="Times New Roman" w:hAnsi="Times New Roman" w:cs="Times New Roman" w:hint="eastAsia"/>
          <w:szCs w:val="21"/>
        </w:rPr>
        <w:t>高通滤波器电路进行仿真。（注意：电阻在仿真中用灯泡代替）</w:t>
      </w:r>
    </w:p>
    <w:bookmarkStart w:id="1" w:name="_Hlk44945776"/>
    <w:p w14:paraId="032DD92F" w14:textId="77777777" w:rsidR="001F2986" w:rsidRDefault="00000000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object w:dxaOrig="4335" w:dyaOrig="2055" w14:anchorId="6426CB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85pt;height:102.8pt" o:ole="">
            <v:imagedata r:id="rId10" o:title=""/>
          </v:shape>
          <o:OLEObject Type="Embed" ProgID="Visio.Drawing.11" ShapeID="_x0000_i1025" DrawAspect="Content" ObjectID="_1731090280" r:id="rId11"/>
        </w:object>
      </w:r>
    </w:p>
    <w:p w14:paraId="10F1A144" w14:textId="77777777" w:rsidR="001F2986" w:rsidRDefault="00000000">
      <w:pPr>
        <w:spacing w:afterLines="50" w:after="156"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>7-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高通滤波器电路</w:t>
      </w:r>
    </w:p>
    <w:bookmarkEnd w:id="1"/>
    <w:p w14:paraId="20C4623C" w14:textId="77777777" w:rsidR="001F2986" w:rsidRDefault="00000000">
      <w:pPr>
        <w:spacing w:line="360" w:lineRule="auto"/>
        <w:ind w:firstLineChars="200" w:firstLine="420"/>
        <w:rPr>
          <w:rFonts w:ascii="Times New Roman" w:hAnsi="Times New Roman" w:cs="Times New Roman"/>
          <w:b/>
          <w:sz w:val="20"/>
          <w:szCs w:val="32"/>
        </w:rPr>
      </w:pPr>
      <w:r>
        <w:rPr>
          <w:rFonts w:ascii="Times New Roman" w:hAnsi="Times New Roman" w:cs="Times New Roman" w:hint="eastAsia"/>
          <w:szCs w:val="21"/>
        </w:rPr>
        <w:t>记录仿真电路图，并将仿真参数填入表</w:t>
      </w:r>
      <w:r>
        <w:rPr>
          <w:rFonts w:ascii="Times New Roman" w:hAnsi="Times New Roman" w:cs="Times New Roman" w:hint="eastAsia"/>
          <w:szCs w:val="21"/>
        </w:rPr>
        <w:t>7-1</w:t>
      </w:r>
      <w:r>
        <w:rPr>
          <w:rFonts w:ascii="Times New Roman" w:hAnsi="Times New Roman" w:cs="Times New Roman" w:hint="eastAsia"/>
          <w:szCs w:val="21"/>
        </w:rPr>
        <w:t>中。</w:t>
      </w:r>
      <w:bookmarkEnd w:id="0"/>
    </w:p>
    <w:p w14:paraId="28F94894" w14:textId="77777777" w:rsidR="001F2986" w:rsidRDefault="00000000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bookmarkStart w:id="2" w:name="_Hlk44946041"/>
      <w:r>
        <w:rPr>
          <w:rFonts w:ascii="Times New Roman" w:hAnsi="Times New Roman" w:cs="Times New Roman" w:hint="eastAsia"/>
          <w:color w:val="000000" w:themeColor="text1"/>
          <w:szCs w:val="21"/>
        </w:rPr>
        <w:t>表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7-1 RC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高通滤波器仿真参数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100"/>
        <w:gridCol w:w="828"/>
        <w:gridCol w:w="1339"/>
        <w:gridCol w:w="905"/>
        <w:gridCol w:w="1004"/>
        <w:gridCol w:w="1004"/>
        <w:gridCol w:w="1004"/>
        <w:gridCol w:w="1004"/>
      </w:tblGrid>
      <w:tr w:rsidR="001F2986" w14:paraId="6B37A4E5" w14:textId="77777777">
        <w:tc>
          <w:tcPr>
            <w:tcW w:w="1103" w:type="dxa"/>
          </w:tcPr>
          <w:p w14:paraId="7E6212C1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灯泡参数</w:t>
            </w:r>
          </w:p>
        </w:tc>
        <w:tc>
          <w:tcPr>
            <w:tcW w:w="911" w:type="dxa"/>
          </w:tcPr>
          <w:p w14:paraId="137670C6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电容值</w:t>
            </w:r>
          </w:p>
        </w:tc>
        <w:tc>
          <w:tcPr>
            <w:tcW w:w="1559" w:type="dxa"/>
          </w:tcPr>
          <w:p w14:paraId="41D11CBE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电压源有效值</w:t>
            </w:r>
          </w:p>
        </w:tc>
        <w:tc>
          <w:tcPr>
            <w:tcW w:w="923" w:type="dxa"/>
          </w:tcPr>
          <w:p w14:paraId="0E488370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频率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923" w:type="dxa"/>
          </w:tcPr>
          <w:p w14:paraId="0EE70E12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频率</w:t>
            </w: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923" w:type="dxa"/>
          </w:tcPr>
          <w:p w14:paraId="51138CB9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频率</w:t>
            </w: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923" w:type="dxa"/>
          </w:tcPr>
          <w:p w14:paraId="760A7A48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频率</w:t>
            </w: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923" w:type="dxa"/>
          </w:tcPr>
          <w:p w14:paraId="0B021DA3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频率</w:t>
            </w: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</w:tr>
      <w:tr w:rsidR="001F2986" w14:paraId="2C948386" w14:textId="77777777">
        <w:tc>
          <w:tcPr>
            <w:tcW w:w="1103" w:type="dxa"/>
          </w:tcPr>
          <w:p w14:paraId="50BDC540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30V_10W</w:t>
            </w:r>
          </w:p>
        </w:tc>
        <w:tc>
          <w:tcPr>
            <w:tcW w:w="911" w:type="dxa"/>
          </w:tcPr>
          <w:p w14:paraId="1B44FCFF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1uF</w:t>
            </w:r>
          </w:p>
        </w:tc>
        <w:tc>
          <w:tcPr>
            <w:tcW w:w="1559" w:type="dxa"/>
          </w:tcPr>
          <w:p w14:paraId="40AA86D2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30V</w:t>
            </w:r>
          </w:p>
        </w:tc>
        <w:tc>
          <w:tcPr>
            <w:tcW w:w="923" w:type="dxa"/>
          </w:tcPr>
          <w:p w14:paraId="69030B5D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 Hz</w:t>
            </w:r>
          </w:p>
        </w:tc>
        <w:tc>
          <w:tcPr>
            <w:tcW w:w="923" w:type="dxa"/>
          </w:tcPr>
          <w:p w14:paraId="34D7F043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30Hz</w:t>
            </w:r>
          </w:p>
        </w:tc>
        <w:tc>
          <w:tcPr>
            <w:tcW w:w="923" w:type="dxa"/>
          </w:tcPr>
          <w:p w14:paraId="5B290F62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50Hz</w:t>
            </w:r>
          </w:p>
        </w:tc>
        <w:tc>
          <w:tcPr>
            <w:tcW w:w="923" w:type="dxa"/>
          </w:tcPr>
          <w:p w14:paraId="514002A9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100Hz</w:t>
            </w:r>
          </w:p>
        </w:tc>
        <w:tc>
          <w:tcPr>
            <w:tcW w:w="923" w:type="dxa"/>
          </w:tcPr>
          <w:p w14:paraId="1FB2E1FE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200Hz</w:t>
            </w:r>
          </w:p>
        </w:tc>
      </w:tr>
      <w:tr w:rsidR="001F2986" w14:paraId="4F1DFB4F" w14:textId="77777777">
        <w:tc>
          <w:tcPr>
            <w:tcW w:w="3573" w:type="dxa"/>
            <w:gridSpan w:val="3"/>
          </w:tcPr>
          <w:p w14:paraId="588672A3" w14:textId="77777777" w:rsidR="001F2986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bookmarkStart w:id="3" w:name="_Hlk44946206"/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灯泡电压有效值</w:t>
            </w:r>
          </w:p>
        </w:tc>
        <w:tc>
          <w:tcPr>
            <w:tcW w:w="923" w:type="dxa"/>
          </w:tcPr>
          <w:p w14:paraId="38E8B194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1.08uV</w:t>
            </w:r>
          </w:p>
        </w:tc>
        <w:tc>
          <w:tcPr>
            <w:tcW w:w="923" w:type="dxa"/>
          </w:tcPr>
          <w:p w14:paraId="51F156DA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0.025mV</w:t>
            </w:r>
          </w:p>
        </w:tc>
        <w:tc>
          <w:tcPr>
            <w:tcW w:w="923" w:type="dxa"/>
          </w:tcPr>
          <w:p w14:paraId="329DCC1A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0.045mV</w:t>
            </w:r>
          </w:p>
        </w:tc>
        <w:tc>
          <w:tcPr>
            <w:tcW w:w="923" w:type="dxa"/>
          </w:tcPr>
          <w:p w14:paraId="6AABD24A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0.091mV</w:t>
            </w:r>
          </w:p>
        </w:tc>
        <w:tc>
          <w:tcPr>
            <w:tcW w:w="923" w:type="dxa"/>
          </w:tcPr>
          <w:p w14:paraId="5CAF60B6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0.178mV</w:t>
            </w:r>
          </w:p>
        </w:tc>
      </w:tr>
    </w:tbl>
    <w:bookmarkEnd w:id="2"/>
    <w:p w14:paraId="4C3EF3B2" w14:textId="77777777" w:rsidR="001F2986" w:rsidRDefault="00000000">
      <w:pPr>
        <w:spacing w:line="360" w:lineRule="auto"/>
        <w:ind w:left="1680" w:firstLine="420"/>
        <w:rPr>
          <w:rFonts w:ascii="Times New Roman" w:hAnsi="Times New Roman" w:cs="Times New Roman"/>
          <w:b/>
          <w:szCs w:val="21"/>
        </w:rPr>
      </w:pPr>
      <w:r>
        <w:rPr>
          <w:noProof/>
        </w:rPr>
        <w:drawing>
          <wp:inline distT="0" distB="0" distL="114300" distR="114300" wp14:anchorId="3F555B79" wp14:editId="48A307E0">
            <wp:extent cx="2989580" cy="2346325"/>
            <wp:effectExtent l="0" t="0" r="12700" b="635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171EAD3" wp14:editId="7A4A814E">
            <wp:extent cx="3234055" cy="2757170"/>
            <wp:effectExtent l="0" t="0" r="12065" b="1270"/>
            <wp:docPr id="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7C005" w14:textId="77777777" w:rsidR="001F2986" w:rsidRDefault="001F2986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782E36D0" w14:textId="77777777" w:rsidR="001F2986" w:rsidRDefault="00000000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2.</w:t>
      </w:r>
      <w:r>
        <w:rPr>
          <w:rFonts w:ascii="Times New Roman" w:hAnsi="Times New Roman" w:cs="Times New Roman" w:hint="eastAsia"/>
          <w:b/>
          <w:szCs w:val="21"/>
        </w:rPr>
        <w:t>运</w:t>
      </w:r>
      <w:proofErr w:type="gramStart"/>
      <w:r>
        <w:rPr>
          <w:rFonts w:ascii="Times New Roman" w:hAnsi="Times New Roman" w:cs="Times New Roman" w:hint="eastAsia"/>
          <w:b/>
          <w:szCs w:val="21"/>
        </w:rPr>
        <w:t>放构成</w:t>
      </w:r>
      <w:proofErr w:type="gramEnd"/>
      <w:r>
        <w:rPr>
          <w:rFonts w:ascii="Times New Roman" w:hAnsi="Times New Roman" w:cs="Times New Roman" w:hint="eastAsia"/>
          <w:b/>
          <w:szCs w:val="21"/>
        </w:rPr>
        <w:t>的低通滤波器</w:t>
      </w:r>
    </w:p>
    <w:bookmarkEnd w:id="3"/>
    <w:p w14:paraId="1FF9AFD8" w14:textId="77777777" w:rsidR="001F2986" w:rsidRDefault="00000000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请根据</w:t>
      </w:r>
      <w:r>
        <w:rPr>
          <w:rFonts w:ascii="Times New Roman" w:hAnsi="Times New Roman" w:cs="Times New Roman" w:hint="eastAsia"/>
          <w:kern w:val="0"/>
          <w:szCs w:val="21"/>
        </w:rPr>
        <w:t>电路实验教材</w:t>
      </w:r>
      <w:r>
        <w:rPr>
          <w:rFonts w:ascii="Times New Roman" w:hAnsi="Times New Roman" w:cs="Times New Roman" w:hint="eastAsia"/>
          <w:szCs w:val="21"/>
        </w:rPr>
        <w:t>中的</w:t>
      </w:r>
      <w:r>
        <w:rPr>
          <w:rFonts w:ascii="Times New Roman" w:hAnsi="Times New Roman" w:cs="Times New Roman" w:hint="eastAsia"/>
          <w:szCs w:val="21"/>
        </w:rPr>
        <w:t>Multisim</w:t>
      </w:r>
      <w:r>
        <w:rPr>
          <w:rFonts w:ascii="Times New Roman" w:hAnsi="Times New Roman" w:cs="Times New Roman" w:hint="eastAsia"/>
          <w:szCs w:val="21"/>
        </w:rPr>
        <w:t>仿真要求，对教材中图</w:t>
      </w:r>
      <w:r>
        <w:rPr>
          <w:rFonts w:ascii="Times New Roman" w:hAnsi="Times New Roman" w:cs="Times New Roman" w:hint="eastAsia"/>
          <w:szCs w:val="21"/>
        </w:rPr>
        <w:t>7-5</w:t>
      </w:r>
      <w:r>
        <w:rPr>
          <w:rFonts w:ascii="Times New Roman" w:hAnsi="Times New Roman" w:cs="Times New Roman" w:hint="eastAsia"/>
          <w:szCs w:val="21"/>
        </w:rPr>
        <w:t>所</w:t>
      </w:r>
      <w:proofErr w:type="gramStart"/>
      <w:r>
        <w:rPr>
          <w:rFonts w:ascii="Times New Roman" w:hAnsi="Times New Roman" w:cs="Times New Roman" w:hint="eastAsia"/>
          <w:szCs w:val="21"/>
        </w:rPr>
        <w:t>示由运放构成</w:t>
      </w:r>
      <w:proofErr w:type="gramEnd"/>
      <w:r>
        <w:rPr>
          <w:rFonts w:ascii="Times New Roman" w:hAnsi="Times New Roman" w:cs="Times New Roman" w:hint="eastAsia"/>
          <w:szCs w:val="21"/>
        </w:rPr>
        <w:t>的低通滤波器电路进行仿真。</w:t>
      </w:r>
      <w:bookmarkStart w:id="4" w:name="_Hlk44946552"/>
    </w:p>
    <w:bookmarkStart w:id="5" w:name="_Hlk44946679"/>
    <w:p w14:paraId="48DBA2B2" w14:textId="77777777" w:rsidR="001F2986" w:rsidRDefault="00000000">
      <w:pPr>
        <w:spacing w:line="300" w:lineRule="auto"/>
        <w:jc w:val="center"/>
      </w:pPr>
      <w:r>
        <w:object w:dxaOrig="4155" w:dyaOrig="2820" w14:anchorId="174F99AE">
          <v:shape id="_x0000_i1026" type="#_x0000_t75" style="width:207.65pt;height:140.85pt" o:ole="">
            <v:imagedata r:id="rId14" o:title="" croptop="6990f" cropbottom="5636f"/>
          </v:shape>
          <o:OLEObject Type="Embed" ProgID="Visio.Drawing.11" ShapeID="_x0000_i1026" DrawAspect="Content" ObjectID="_1731090281" r:id="rId15"/>
        </w:object>
      </w:r>
    </w:p>
    <w:p w14:paraId="2CFD6D78" w14:textId="77777777" w:rsidR="001F2986" w:rsidRDefault="00000000">
      <w:pPr>
        <w:spacing w:afterLines="50" w:after="156"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7-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低通有源滤波电路</w:t>
      </w:r>
    </w:p>
    <w:bookmarkEnd w:id="5"/>
    <w:p w14:paraId="115D502A" w14:textId="77777777" w:rsidR="001F2986" w:rsidRDefault="00000000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记录仿真电路原理图和仿真参数，将仿真结果填入表</w:t>
      </w:r>
      <w:r>
        <w:rPr>
          <w:rFonts w:ascii="Times New Roman" w:hAnsi="Times New Roman" w:cs="Times New Roman" w:hint="eastAsia"/>
          <w:szCs w:val="21"/>
        </w:rPr>
        <w:t>7-2</w:t>
      </w:r>
      <w:r>
        <w:rPr>
          <w:rFonts w:ascii="Times New Roman" w:hAnsi="Times New Roman" w:cs="Times New Roman" w:hint="eastAsia"/>
          <w:szCs w:val="21"/>
        </w:rPr>
        <w:t>中。</w:t>
      </w:r>
    </w:p>
    <w:p w14:paraId="43D91E3E" w14:textId="77777777" w:rsidR="001F2986" w:rsidRDefault="00000000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表</w:t>
      </w:r>
      <w:r>
        <w:rPr>
          <w:rFonts w:ascii="Times New Roman" w:hAnsi="Times New Roman" w:cs="Times New Roman" w:hint="eastAsia"/>
          <w:szCs w:val="21"/>
        </w:rPr>
        <w:t>7-2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由运</w:t>
      </w:r>
      <w:proofErr w:type="gramStart"/>
      <w:r>
        <w:rPr>
          <w:rFonts w:ascii="Times New Roman" w:hAnsi="Times New Roman" w:cs="Times New Roman" w:hint="eastAsia"/>
          <w:szCs w:val="21"/>
        </w:rPr>
        <w:t>放构成</w:t>
      </w:r>
      <w:proofErr w:type="gramEnd"/>
      <w:r>
        <w:rPr>
          <w:rFonts w:ascii="Times New Roman" w:hAnsi="Times New Roman" w:cs="Times New Roman" w:hint="eastAsia"/>
          <w:szCs w:val="21"/>
        </w:rPr>
        <w:t>的低通滤波器仿真结果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992"/>
        <w:gridCol w:w="968"/>
        <w:gridCol w:w="1089"/>
        <w:gridCol w:w="1089"/>
        <w:gridCol w:w="1089"/>
      </w:tblGrid>
      <w:tr w:rsidR="001F2986" w14:paraId="11F739EA" w14:textId="77777777">
        <w:tc>
          <w:tcPr>
            <w:tcW w:w="1872" w:type="dxa"/>
          </w:tcPr>
          <w:p w14:paraId="7B6A1932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频率</w:t>
            </w:r>
          </w:p>
        </w:tc>
        <w:tc>
          <w:tcPr>
            <w:tcW w:w="992" w:type="dxa"/>
          </w:tcPr>
          <w:p w14:paraId="305589DA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 Hz</w:t>
            </w:r>
          </w:p>
        </w:tc>
        <w:tc>
          <w:tcPr>
            <w:tcW w:w="968" w:type="dxa"/>
          </w:tcPr>
          <w:p w14:paraId="5C963F3E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30Hz</w:t>
            </w:r>
          </w:p>
        </w:tc>
        <w:tc>
          <w:tcPr>
            <w:tcW w:w="1089" w:type="dxa"/>
          </w:tcPr>
          <w:p w14:paraId="0B051F91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50Hz</w:t>
            </w:r>
          </w:p>
        </w:tc>
        <w:tc>
          <w:tcPr>
            <w:tcW w:w="1089" w:type="dxa"/>
          </w:tcPr>
          <w:p w14:paraId="5E98C2AF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100Hz</w:t>
            </w:r>
          </w:p>
        </w:tc>
        <w:tc>
          <w:tcPr>
            <w:tcW w:w="1089" w:type="dxa"/>
          </w:tcPr>
          <w:p w14:paraId="25719894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150Hz</w:t>
            </w:r>
          </w:p>
        </w:tc>
      </w:tr>
      <w:tr w:rsidR="001F2986" w14:paraId="77B1E3F6" w14:textId="77777777">
        <w:tc>
          <w:tcPr>
            <w:tcW w:w="1872" w:type="dxa"/>
          </w:tcPr>
          <w:p w14:paraId="547578CF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输出电压有效值</w:t>
            </w:r>
          </w:p>
        </w:tc>
        <w:tc>
          <w:tcPr>
            <w:tcW w:w="992" w:type="dxa"/>
          </w:tcPr>
          <w:p w14:paraId="39A87CE2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12.3V</w:t>
            </w:r>
          </w:p>
        </w:tc>
        <w:tc>
          <w:tcPr>
            <w:tcW w:w="968" w:type="dxa"/>
          </w:tcPr>
          <w:p w14:paraId="0FCBC238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11.9V</w:t>
            </w:r>
          </w:p>
        </w:tc>
        <w:tc>
          <w:tcPr>
            <w:tcW w:w="1089" w:type="dxa"/>
          </w:tcPr>
          <w:p w14:paraId="16E6A933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11.4V</w:t>
            </w:r>
          </w:p>
        </w:tc>
        <w:tc>
          <w:tcPr>
            <w:tcW w:w="1089" w:type="dxa"/>
          </w:tcPr>
          <w:p w14:paraId="29F5CE9D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10.2V</w:t>
            </w:r>
          </w:p>
        </w:tc>
        <w:tc>
          <w:tcPr>
            <w:tcW w:w="1089" w:type="dxa"/>
          </w:tcPr>
          <w:p w14:paraId="560422A4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10.1V</w:t>
            </w:r>
          </w:p>
        </w:tc>
      </w:tr>
      <w:bookmarkEnd w:id="4"/>
    </w:tbl>
    <w:p w14:paraId="7E835444" w14:textId="77777777" w:rsidR="001F2986" w:rsidRDefault="001F2986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0F44B74E" w14:textId="77777777" w:rsidR="001F2986" w:rsidRDefault="00000000">
      <w:pPr>
        <w:spacing w:line="360" w:lineRule="auto"/>
        <w:ind w:left="840" w:firstLine="420"/>
        <w:rPr>
          <w:rFonts w:ascii="Times New Roman" w:hAnsi="Times New Roman" w:cs="Times New Roman"/>
          <w:b/>
          <w:szCs w:val="21"/>
        </w:rPr>
      </w:pPr>
      <w:r>
        <w:rPr>
          <w:noProof/>
        </w:rPr>
        <w:drawing>
          <wp:inline distT="0" distB="0" distL="114300" distR="114300" wp14:anchorId="63C763ED" wp14:editId="73517261">
            <wp:extent cx="3167380" cy="3504565"/>
            <wp:effectExtent l="0" t="0" r="2540" b="635"/>
            <wp:docPr id="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8F5E3" w14:textId="77777777" w:rsidR="001F2986" w:rsidRDefault="001F2986">
      <w:pPr>
        <w:spacing w:line="360" w:lineRule="auto"/>
        <w:ind w:firstLine="420"/>
        <w:rPr>
          <w:rFonts w:ascii="Times New Roman" w:hAnsi="Times New Roman" w:cs="Times New Roman"/>
          <w:b/>
          <w:szCs w:val="21"/>
        </w:rPr>
      </w:pPr>
    </w:p>
    <w:p w14:paraId="563DFB67" w14:textId="77777777" w:rsidR="001F2986" w:rsidRDefault="00000000">
      <w:pPr>
        <w:spacing w:line="360" w:lineRule="auto"/>
        <w:ind w:firstLine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3.</w:t>
      </w:r>
      <w:r>
        <w:rPr>
          <w:rFonts w:ascii="Times New Roman" w:hAnsi="Times New Roman" w:cs="Times New Roman" w:hint="eastAsia"/>
          <w:b/>
          <w:szCs w:val="21"/>
        </w:rPr>
        <w:t>谐振电路</w:t>
      </w:r>
    </w:p>
    <w:p w14:paraId="22E27483" w14:textId="77777777" w:rsidR="001F2986" w:rsidRDefault="00000000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请根据</w:t>
      </w:r>
      <w:r>
        <w:rPr>
          <w:rFonts w:ascii="Times New Roman" w:hAnsi="Times New Roman" w:cs="Times New Roman" w:hint="eastAsia"/>
          <w:kern w:val="0"/>
          <w:szCs w:val="21"/>
        </w:rPr>
        <w:t>电路实验教材</w:t>
      </w:r>
      <w:r>
        <w:rPr>
          <w:rFonts w:ascii="Times New Roman" w:hAnsi="Times New Roman" w:cs="Times New Roman" w:hint="eastAsia"/>
          <w:szCs w:val="21"/>
        </w:rPr>
        <w:t>中的</w:t>
      </w:r>
      <w:r>
        <w:rPr>
          <w:rFonts w:ascii="Times New Roman" w:hAnsi="Times New Roman" w:cs="Times New Roman" w:hint="eastAsia"/>
          <w:szCs w:val="21"/>
        </w:rPr>
        <w:t>Multisim</w:t>
      </w:r>
      <w:r>
        <w:rPr>
          <w:rFonts w:ascii="Times New Roman" w:hAnsi="Times New Roman" w:cs="Times New Roman" w:hint="eastAsia"/>
          <w:szCs w:val="21"/>
        </w:rPr>
        <w:t>仿真要求，对教材中图</w:t>
      </w:r>
      <w:r>
        <w:rPr>
          <w:rFonts w:ascii="Times New Roman" w:hAnsi="Times New Roman" w:cs="Times New Roman" w:hint="eastAsia"/>
          <w:szCs w:val="21"/>
        </w:rPr>
        <w:t>7-7</w:t>
      </w:r>
      <w:r>
        <w:rPr>
          <w:rFonts w:ascii="Times New Roman" w:hAnsi="Times New Roman" w:cs="Times New Roman" w:hint="eastAsia"/>
          <w:szCs w:val="21"/>
        </w:rPr>
        <w:t>所示谐振电路进行仿真。</w:t>
      </w:r>
    </w:p>
    <w:bookmarkStart w:id="6" w:name="_Hlk44946953"/>
    <w:p w14:paraId="649C941D" w14:textId="77777777" w:rsidR="001F2986" w:rsidRDefault="00000000">
      <w:pPr>
        <w:spacing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4635" w:dyaOrig="2175" w14:anchorId="169DFA0A">
          <v:shape id="_x0000_i1027" type="#_x0000_t75" style="width:231.85pt;height:108.6pt" o:ole="">
            <v:imagedata r:id="rId17" o:title=""/>
          </v:shape>
          <o:OLEObject Type="Embed" ProgID="Visio.Drawing.11" ShapeID="_x0000_i1027" DrawAspect="Content" ObjectID="_1731090282" r:id="rId18"/>
        </w:object>
      </w:r>
    </w:p>
    <w:p w14:paraId="65EB0429" w14:textId="77777777" w:rsidR="001F2986" w:rsidRDefault="00000000">
      <w:pPr>
        <w:spacing w:afterLines="50" w:after="156"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7-</w:t>
      </w:r>
      <w:r>
        <w:rPr>
          <w:rFonts w:ascii="Times New Roman" w:hAnsi="Times New Roman" w:cs="Times New Roman"/>
        </w:rPr>
        <w:t xml:space="preserve">7 </w:t>
      </w:r>
      <w:r>
        <w:rPr>
          <w:rFonts w:ascii="Times New Roman" w:hAnsi="Times New Roman" w:cs="Times New Roman" w:hint="eastAsia"/>
        </w:rPr>
        <w:t>带通滤波器电路</w:t>
      </w:r>
    </w:p>
    <w:bookmarkEnd w:id="6"/>
    <w:p w14:paraId="040B7AC1" w14:textId="77777777" w:rsidR="001F2986" w:rsidRDefault="00000000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记录仿真电路图，将仿真参数填入表</w:t>
      </w:r>
      <w:r>
        <w:rPr>
          <w:rFonts w:ascii="Times New Roman" w:hAnsi="Times New Roman" w:cs="Times New Roman" w:hint="eastAsia"/>
          <w:szCs w:val="21"/>
        </w:rPr>
        <w:t>7-3</w:t>
      </w:r>
      <w:r>
        <w:rPr>
          <w:rFonts w:ascii="Times New Roman" w:hAnsi="Times New Roman" w:cs="Times New Roman" w:hint="eastAsia"/>
          <w:szCs w:val="21"/>
        </w:rPr>
        <w:t>中</w:t>
      </w:r>
    </w:p>
    <w:p w14:paraId="4770FA21" w14:textId="77777777" w:rsidR="001F2986" w:rsidRDefault="001F2986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5438B0C9" w14:textId="77777777" w:rsidR="001F2986" w:rsidRDefault="00000000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bookmarkStart w:id="7" w:name="_Hlk44946908"/>
      <w:r>
        <w:rPr>
          <w:rFonts w:ascii="Times New Roman" w:hAnsi="Times New Roman" w:cs="Times New Roman" w:hint="eastAsia"/>
          <w:szCs w:val="21"/>
        </w:rPr>
        <w:t>表</w:t>
      </w:r>
      <w:r>
        <w:rPr>
          <w:rFonts w:ascii="Times New Roman" w:hAnsi="Times New Roman" w:cs="Times New Roman" w:hint="eastAsia"/>
          <w:szCs w:val="21"/>
        </w:rPr>
        <w:t>7-3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谐振仿真参数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091"/>
        <w:gridCol w:w="725"/>
        <w:gridCol w:w="759"/>
        <w:gridCol w:w="830"/>
        <w:gridCol w:w="679"/>
        <w:gridCol w:w="846"/>
        <w:gridCol w:w="846"/>
        <w:gridCol w:w="846"/>
        <w:gridCol w:w="783"/>
        <w:gridCol w:w="783"/>
      </w:tblGrid>
      <w:tr w:rsidR="001F2986" w14:paraId="2F5AF8A3" w14:textId="77777777">
        <w:tc>
          <w:tcPr>
            <w:tcW w:w="1091" w:type="dxa"/>
          </w:tcPr>
          <w:p w14:paraId="1DE2DEF8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灯泡</w:t>
            </w:r>
          </w:p>
          <w:p w14:paraId="2390A2AB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参数</w:t>
            </w:r>
          </w:p>
        </w:tc>
        <w:tc>
          <w:tcPr>
            <w:tcW w:w="822" w:type="dxa"/>
          </w:tcPr>
          <w:p w14:paraId="7EBD340A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电容值</w:t>
            </w:r>
          </w:p>
        </w:tc>
        <w:tc>
          <w:tcPr>
            <w:tcW w:w="825" w:type="dxa"/>
          </w:tcPr>
          <w:p w14:paraId="3B824D22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电感值</w:t>
            </w:r>
          </w:p>
        </w:tc>
        <w:tc>
          <w:tcPr>
            <w:tcW w:w="963" w:type="dxa"/>
          </w:tcPr>
          <w:p w14:paraId="10D5E19A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电压源有效值</w:t>
            </w:r>
          </w:p>
        </w:tc>
        <w:tc>
          <w:tcPr>
            <w:tcW w:w="787" w:type="dxa"/>
          </w:tcPr>
          <w:p w14:paraId="783C9906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频率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785" w:type="dxa"/>
          </w:tcPr>
          <w:p w14:paraId="47C77157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频率</w:t>
            </w: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785" w:type="dxa"/>
          </w:tcPr>
          <w:p w14:paraId="495401AE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频率</w:t>
            </w: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784" w:type="dxa"/>
          </w:tcPr>
          <w:p w14:paraId="36D13958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频率</w:t>
            </w: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786" w:type="dxa"/>
          </w:tcPr>
          <w:p w14:paraId="1391A33D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频率</w:t>
            </w: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786" w:type="dxa"/>
          </w:tcPr>
          <w:p w14:paraId="55300C76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频率</w:t>
            </w: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</w:tr>
      <w:tr w:rsidR="001F2986" w14:paraId="0A5EFEE8" w14:textId="77777777">
        <w:tc>
          <w:tcPr>
            <w:tcW w:w="1091" w:type="dxa"/>
          </w:tcPr>
          <w:p w14:paraId="50016306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30V_10W</w:t>
            </w:r>
          </w:p>
        </w:tc>
        <w:tc>
          <w:tcPr>
            <w:tcW w:w="822" w:type="dxa"/>
          </w:tcPr>
          <w:p w14:paraId="6040C6E7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1uF</w:t>
            </w:r>
          </w:p>
        </w:tc>
        <w:tc>
          <w:tcPr>
            <w:tcW w:w="825" w:type="dxa"/>
          </w:tcPr>
          <w:p w14:paraId="301B7113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1mH</w:t>
            </w:r>
          </w:p>
        </w:tc>
        <w:tc>
          <w:tcPr>
            <w:tcW w:w="963" w:type="dxa"/>
          </w:tcPr>
          <w:p w14:paraId="27CDA19F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30V</w:t>
            </w:r>
          </w:p>
        </w:tc>
        <w:tc>
          <w:tcPr>
            <w:tcW w:w="787" w:type="dxa"/>
          </w:tcPr>
          <w:p w14:paraId="16BE21B0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 Hz</w:t>
            </w:r>
          </w:p>
        </w:tc>
        <w:tc>
          <w:tcPr>
            <w:tcW w:w="785" w:type="dxa"/>
          </w:tcPr>
          <w:p w14:paraId="171F1702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10Hz</w:t>
            </w:r>
          </w:p>
        </w:tc>
        <w:tc>
          <w:tcPr>
            <w:tcW w:w="785" w:type="dxa"/>
          </w:tcPr>
          <w:p w14:paraId="1EC278CD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20Hz</w:t>
            </w:r>
          </w:p>
        </w:tc>
        <w:tc>
          <w:tcPr>
            <w:tcW w:w="784" w:type="dxa"/>
          </w:tcPr>
          <w:p w14:paraId="25A1187B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50Hz</w:t>
            </w:r>
          </w:p>
        </w:tc>
        <w:tc>
          <w:tcPr>
            <w:tcW w:w="786" w:type="dxa"/>
          </w:tcPr>
          <w:p w14:paraId="3034EF84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100Hz</w:t>
            </w:r>
          </w:p>
        </w:tc>
        <w:tc>
          <w:tcPr>
            <w:tcW w:w="786" w:type="dxa"/>
          </w:tcPr>
          <w:p w14:paraId="79D563B5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200Hz</w:t>
            </w:r>
          </w:p>
        </w:tc>
      </w:tr>
      <w:tr w:rsidR="001F2986" w14:paraId="766C4777" w14:textId="77777777">
        <w:tc>
          <w:tcPr>
            <w:tcW w:w="3701" w:type="dxa"/>
            <w:gridSpan w:val="4"/>
          </w:tcPr>
          <w:p w14:paraId="7965D056" w14:textId="77777777" w:rsidR="001F2986" w:rsidRDefault="00000000">
            <w:pPr>
              <w:spacing w:line="360" w:lineRule="auto"/>
              <w:ind w:firstLineChars="500" w:firstLine="105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灯泡电压有效值</w:t>
            </w:r>
          </w:p>
        </w:tc>
        <w:tc>
          <w:tcPr>
            <w:tcW w:w="787" w:type="dxa"/>
          </w:tcPr>
          <w:p w14:paraId="51F66D13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0V</w:t>
            </w:r>
          </w:p>
        </w:tc>
        <w:tc>
          <w:tcPr>
            <w:tcW w:w="785" w:type="dxa"/>
          </w:tcPr>
          <w:p w14:paraId="75C3593A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170mV</w:t>
            </w:r>
          </w:p>
        </w:tc>
        <w:tc>
          <w:tcPr>
            <w:tcW w:w="785" w:type="dxa"/>
          </w:tcPr>
          <w:p w14:paraId="6242F26A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339mV</w:t>
            </w:r>
          </w:p>
        </w:tc>
        <w:tc>
          <w:tcPr>
            <w:tcW w:w="784" w:type="dxa"/>
          </w:tcPr>
          <w:p w14:paraId="3D5ABF86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848mV</w:t>
            </w:r>
          </w:p>
        </w:tc>
        <w:tc>
          <w:tcPr>
            <w:tcW w:w="786" w:type="dxa"/>
          </w:tcPr>
          <w:p w14:paraId="5D724A8D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1.7V</w:t>
            </w:r>
          </w:p>
        </w:tc>
        <w:tc>
          <w:tcPr>
            <w:tcW w:w="786" w:type="dxa"/>
          </w:tcPr>
          <w:p w14:paraId="04A2D905" w14:textId="77777777" w:rsidR="001F2986" w:rsidRDefault="00000000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3.39V</w:t>
            </w:r>
          </w:p>
        </w:tc>
      </w:tr>
      <w:bookmarkEnd w:id="7"/>
    </w:tbl>
    <w:p w14:paraId="32FE9857" w14:textId="77777777" w:rsidR="001F2986" w:rsidRDefault="001F2986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6C272209" w14:textId="77777777" w:rsidR="001F2986" w:rsidRDefault="00000000">
      <w:pPr>
        <w:spacing w:line="360" w:lineRule="auto"/>
        <w:ind w:left="1260" w:firstLine="420"/>
      </w:pPr>
      <w:r>
        <w:rPr>
          <w:noProof/>
        </w:rPr>
        <w:drawing>
          <wp:inline distT="0" distB="0" distL="114300" distR="114300" wp14:anchorId="458DFC6B" wp14:editId="731963D8">
            <wp:extent cx="3733165" cy="2994025"/>
            <wp:effectExtent l="0" t="0" r="635" b="8255"/>
            <wp:docPr id="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1AAB5" w14:textId="77777777" w:rsidR="001F2986" w:rsidRDefault="001F2986">
      <w:pPr>
        <w:spacing w:line="360" w:lineRule="auto"/>
        <w:ind w:firstLine="420"/>
      </w:pPr>
    </w:p>
    <w:p w14:paraId="3C0EA9E9" w14:textId="77777777" w:rsidR="001F2986" w:rsidRDefault="00000000">
      <w:pPr>
        <w:spacing w:beforeLines="50" w:before="156" w:afterLines="50" w:after="156" w:line="46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7.2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实验报告</w:t>
      </w:r>
    </w:p>
    <w:p w14:paraId="1999266A" w14:textId="77777777" w:rsidR="001F2986" w:rsidRDefault="00000000">
      <w:pPr>
        <w:pStyle w:val="af2"/>
        <w:numPr>
          <w:ilvl w:val="0"/>
          <w:numId w:val="1"/>
        </w:numPr>
        <w:spacing w:line="460" w:lineRule="exac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实验过程</w:t>
      </w:r>
    </w:p>
    <w:p w14:paraId="23637106" w14:textId="77777777" w:rsidR="001F2986" w:rsidRDefault="00000000">
      <w:pPr>
        <w:spacing w:line="360" w:lineRule="auto"/>
        <w:ind w:firstLine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1.</w:t>
      </w:r>
      <w:r>
        <w:rPr>
          <w:rFonts w:ascii="Times New Roman" w:hAnsi="Times New Roman" w:cs="Times New Roman" w:hint="eastAsia"/>
          <w:b/>
          <w:szCs w:val="21"/>
        </w:rPr>
        <w:t>高通滤波器</w:t>
      </w:r>
    </w:p>
    <w:p w14:paraId="38F3B5B7" w14:textId="77777777" w:rsidR="001F2986" w:rsidRDefault="00000000">
      <w:pPr>
        <w:pStyle w:val="af2"/>
        <w:spacing w:line="360" w:lineRule="auto"/>
        <w:jc w:val="left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在面包板上搭建如图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7-</w:t>
      </w:r>
      <w:r>
        <w:rPr>
          <w:rFonts w:ascii="Times New Roman" w:hAnsi="Times New Roman" w:cs="Times New Roman"/>
          <w:color w:val="000000" w:themeColor="text1"/>
          <w:szCs w:val="21"/>
        </w:rPr>
        <w:t>9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所示高通滤波器实验电路。设定信号发生器输出电压峰峰值为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1</w:t>
      </w:r>
      <w:r>
        <w:rPr>
          <w:rFonts w:ascii="Times New Roman" w:hAnsi="Times New Roman" w:cs="Times New Roman"/>
          <w:color w:val="000000" w:themeColor="text1"/>
          <w:szCs w:val="21"/>
        </w:rPr>
        <w:t>V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pp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的正弦信号，</w:t>
      </w:r>
      <w:r>
        <w:rPr>
          <w:rFonts w:ascii="Times New Roman" w:hAnsi="Times New Roman" w:cs="Times New Roman"/>
          <w:color w:val="000000" w:themeColor="text1"/>
          <w:position w:val="-6"/>
          <w:szCs w:val="21"/>
        </w:rPr>
        <w:object w:dxaOrig="1020" w:dyaOrig="285" w14:anchorId="3018408B">
          <v:shape id="_x0000_i1028" type="#_x0000_t75" style="width:51pt;height:14.4pt" o:ole="">
            <v:imagedata r:id="rId20" o:title=""/>
          </v:shape>
          <o:OLEObject Type="Embed" ProgID="Equation.DSMT4" ShapeID="_x0000_i1028" DrawAspect="Content" ObjectID="_1731090283" r:id="rId21"/>
        </w:object>
      </w:r>
      <w:r>
        <w:rPr>
          <w:rFonts w:ascii="Times New Roman" w:hAnsi="Times New Roman" w:cs="Times New Roman" w:hint="eastAsia"/>
          <w:color w:val="000000" w:themeColor="text1"/>
          <w:szCs w:val="21"/>
        </w:rPr>
        <w:t>，</w:t>
      </w:r>
      <w:r>
        <w:rPr>
          <w:rFonts w:ascii="Times New Roman" w:hAnsi="Times New Roman" w:cs="Times New Roman"/>
          <w:color w:val="000000" w:themeColor="text1"/>
          <w:position w:val="-10"/>
          <w:szCs w:val="21"/>
        </w:rPr>
        <w:object w:dxaOrig="840" w:dyaOrig="330" w14:anchorId="2D70DDB4">
          <v:shape id="_x0000_i1029" type="#_x0000_t75" style="width:42.05pt;height:16.7pt" o:ole="">
            <v:imagedata r:id="rId22" o:title=""/>
          </v:shape>
          <o:OLEObject Type="Embed" ProgID="Equation.DSMT4" ShapeID="_x0000_i1029" DrawAspect="Content" ObjectID="_1731090284" r:id="rId23"/>
        </w:object>
      </w:r>
      <w:r>
        <w:rPr>
          <w:rFonts w:ascii="Times New Roman" w:hAnsi="Times New Roman" w:cs="Times New Roman" w:hint="eastAsia"/>
          <w:color w:val="000000" w:themeColor="text1"/>
          <w:szCs w:val="21"/>
        </w:rPr>
        <w:t>。从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5</w:t>
      </w:r>
      <w:r>
        <w:rPr>
          <w:rFonts w:ascii="Times New Roman" w:hAnsi="Times New Roman" w:cs="Times New Roman"/>
          <w:color w:val="000000" w:themeColor="text1"/>
          <w:szCs w:val="21"/>
        </w:rPr>
        <w:t>0Hz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开始逐渐增大图中信号发生器的频率，取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10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个频率点，将频率和对应的电阻电压有效值填入表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7-4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中。</w:t>
      </w:r>
    </w:p>
    <w:p w14:paraId="788F12B5" w14:textId="77777777" w:rsidR="001F2986" w:rsidRDefault="00000000">
      <w:pPr>
        <w:spacing w:line="360" w:lineRule="auto"/>
        <w:jc w:val="center"/>
        <w:rPr>
          <w:szCs w:val="21"/>
        </w:rPr>
      </w:pPr>
      <w:r>
        <w:object w:dxaOrig="4740" w:dyaOrig="2175" w14:anchorId="5DF6079F">
          <v:shape id="_x0000_i1030" type="#_x0000_t75" style="width:237pt;height:108.6pt" o:ole="">
            <v:imagedata r:id="rId24" o:title=""/>
          </v:shape>
          <o:OLEObject Type="Embed" ProgID="Visio.Drawing.11" ShapeID="_x0000_i1030" DrawAspect="Content" ObjectID="_1731090285" r:id="rId25"/>
        </w:object>
      </w:r>
    </w:p>
    <w:p w14:paraId="23CD92CE" w14:textId="77777777" w:rsidR="001F2986" w:rsidRDefault="00000000">
      <w:pPr>
        <w:spacing w:afterLines="50" w:after="156"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图</w:t>
      </w:r>
      <w:r>
        <w:rPr>
          <w:rFonts w:ascii="Times New Roman" w:hAnsi="Times New Roman" w:cs="Times New Roman" w:hint="eastAsia"/>
          <w:szCs w:val="21"/>
        </w:rPr>
        <w:t>7-</w:t>
      </w:r>
      <w:r>
        <w:rPr>
          <w:rFonts w:ascii="Times New Roman" w:hAnsi="Times New Roman" w:cs="Times New Roman"/>
          <w:szCs w:val="21"/>
        </w:rPr>
        <w:t xml:space="preserve">9 </w:t>
      </w:r>
      <w:r>
        <w:rPr>
          <w:rFonts w:ascii="Times New Roman" w:hAnsi="Times New Roman" w:cs="Times New Roman" w:hint="eastAsia"/>
          <w:szCs w:val="21"/>
        </w:rPr>
        <w:t>高通滤波器实验电路</w:t>
      </w:r>
    </w:p>
    <w:p w14:paraId="2085B5CA" w14:textId="77777777" w:rsidR="001F2986" w:rsidRDefault="00000000">
      <w:pPr>
        <w:spacing w:afterLines="50" w:after="156"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表</w:t>
      </w:r>
      <w:r>
        <w:rPr>
          <w:rFonts w:ascii="Times New Roman" w:hAnsi="Times New Roman" w:cs="Times New Roman" w:hint="eastAsia"/>
          <w:szCs w:val="21"/>
        </w:rPr>
        <w:t>7-4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RC</w:t>
      </w:r>
      <w:r>
        <w:rPr>
          <w:rFonts w:ascii="Times New Roman" w:hAnsi="Times New Roman" w:cs="Times New Roman" w:hint="eastAsia"/>
          <w:szCs w:val="21"/>
        </w:rPr>
        <w:t>高通滤波器实验结果</w:t>
      </w:r>
    </w:p>
    <w:tbl>
      <w:tblPr>
        <w:tblStyle w:val="af"/>
        <w:tblW w:w="75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1"/>
        <w:gridCol w:w="744"/>
        <w:gridCol w:w="744"/>
        <w:gridCol w:w="744"/>
        <w:gridCol w:w="701"/>
        <w:gridCol w:w="701"/>
        <w:gridCol w:w="701"/>
        <w:gridCol w:w="701"/>
        <w:gridCol w:w="701"/>
        <w:gridCol w:w="701"/>
        <w:gridCol w:w="701"/>
      </w:tblGrid>
      <w:tr w:rsidR="00524BA3" w14:paraId="4BC523F9" w14:textId="77777777" w:rsidTr="00524BA3">
        <w:tc>
          <w:tcPr>
            <w:tcW w:w="391" w:type="dxa"/>
          </w:tcPr>
          <w:p w14:paraId="449BCEC3" w14:textId="77777777" w:rsidR="00524BA3" w:rsidRDefault="00524BA3" w:rsidP="00524BA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频率</w:t>
            </w:r>
          </w:p>
        </w:tc>
        <w:tc>
          <w:tcPr>
            <w:tcW w:w="744" w:type="dxa"/>
            <w:vAlign w:val="center"/>
          </w:tcPr>
          <w:p w14:paraId="2857FA83" w14:textId="77777777" w:rsidR="00524BA3" w:rsidRDefault="00524BA3" w:rsidP="00524BA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50Hz</w:t>
            </w:r>
          </w:p>
        </w:tc>
        <w:tc>
          <w:tcPr>
            <w:tcW w:w="744" w:type="dxa"/>
            <w:vAlign w:val="center"/>
          </w:tcPr>
          <w:p w14:paraId="3B5E9939" w14:textId="66E6DFDD" w:rsidR="00524BA3" w:rsidRDefault="00524BA3" w:rsidP="00524BA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100</w:t>
            </w:r>
          </w:p>
        </w:tc>
        <w:tc>
          <w:tcPr>
            <w:tcW w:w="744" w:type="dxa"/>
            <w:vAlign w:val="center"/>
          </w:tcPr>
          <w:p w14:paraId="628BD553" w14:textId="57282D4C" w:rsidR="00524BA3" w:rsidRDefault="00524BA3" w:rsidP="00524BA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250</w:t>
            </w:r>
          </w:p>
        </w:tc>
        <w:tc>
          <w:tcPr>
            <w:tcW w:w="701" w:type="dxa"/>
            <w:vAlign w:val="center"/>
          </w:tcPr>
          <w:p w14:paraId="14BA5157" w14:textId="2A583E55" w:rsidR="00524BA3" w:rsidRDefault="00524BA3" w:rsidP="00524BA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500Hz</w:t>
            </w:r>
          </w:p>
        </w:tc>
        <w:tc>
          <w:tcPr>
            <w:tcW w:w="701" w:type="dxa"/>
            <w:vAlign w:val="center"/>
          </w:tcPr>
          <w:p w14:paraId="6EEB2577" w14:textId="2A22D10B" w:rsidR="00524BA3" w:rsidRDefault="00524BA3" w:rsidP="00524BA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1kHz</w:t>
            </w:r>
          </w:p>
        </w:tc>
        <w:tc>
          <w:tcPr>
            <w:tcW w:w="701" w:type="dxa"/>
            <w:vAlign w:val="center"/>
          </w:tcPr>
          <w:p w14:paraId="4E094742" w14:textId="2BB21D02" w:rsidR="00524BA3" w:rsidRDefault="00524BA3" w:rsidP="00524BA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2kHz</w:t>
            </w:r>
          </w:p>
        </w:tc>
        <w:tc>
          <w:tcPr>
            <w:tcW w:w="701" w:type="dxa"/>
            <w:vAlign w:val="center"/>
          </w:tcPr>
          <w:p w14:paraId="54FF80B9" w14:textId="54283B56" w:rsidR="00524BA3" w:rsidRDefault="00524BA3" w:rsidP="00524BA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3kHz</w:t>
            </w:r>
          </w:p>
        </w:tc>
        <w:tc>
          <w:tcPr>
            <w:tcW w:w="701" w:type="dxa"/>
            <w:vAlign w:val="center"/>
          </w:tcPr>
          <w:p w14:paraId="68FA1990" w14:textId="15688797" w:rsidR="00524BA3" w:rsidRDefault="00524BA3" w:rsidP="00524BA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4kHz</w:t>
            </w:r>
          </w:p>
        </w:tc>
        <w:tc>
          <w:tcPr>
            <w:tcW w:w="701" w:type="dxa"/>
            <w:vAlign w:val="center"/>
          </w:tcPr>
          <w:p w14:paraId="5DB399C7" w14:textId="69F25348" w:rsidR="00524BA3" w:rsidRDefault="00524BA3" w:rsidP="00524BA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6kHz</w:t>
            </w:r>
          </w:p>
        </w:tc>
        <w:tc>
          <w:tcPr>
            <w:tcW w:w="701" w:type="dxa"/>
            <w:vAlign w:val="center"/>
          </w:tcPr>
          <w:p w14:paraId="3A50E099" w14:textId="0144BEDC" w:rsidR="00524BA3" w:rsidRDefault="00524BA3" w:rsidP="00524BA3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0kHz</w:t>
            </w:r>
          </w:p>
        </w:tc>
      </w:tr>
      <w:tr w:rsidR="00524BA3" w14:paraId="76E655E5" w14:textId="77777777" w:rsidTr="00524BA3">
        <w:tc>
          <w:tcPr>
            <w:tcW w:w="391" w:type="dxa"/>
          </w:tcPr>
          <w:p w14:paraId="6501F1DA" w14:textId="77777777" w:rsidR="00524BA3" w:rsidRDefault="00524BA3" w:rsidP="00524BA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电阻电压有效值</w:t>
            </w:r>
          </w:p>
        </w:tc>
        <w:tc>
          <w:tcPr>
            <w:tcW w:w="744" w:type="dxa"/>
          </w:tcPr>
          <w:p w14:paraId="16A835B4" w14:textId="404B0A6A" w:rsidR="00524BA3" w:rsidRDefault="00524BA3" w:rsidP="00524BA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44.5mv</w:t>
            </w:r>
          </w:p>
        </w:tc>
        <w:tc>
          <w:tcPr>
            <w:tcW w:w="744" w:type="dxa"/>
          </w:tcPr>
          <w:p w14:paraId="3725E21F" w14:textId="20576E76" w:rsidR="00524BA3" w:rsidRDefault="00524BA3" w:rsidP="00524BA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88.4mv</w:t>
            </w:r>
          </w:p>
        </w:tc>
        <w:tc>
          <w:tcPr>
            <w:tcW w:w="744" w:type="dxa"/>
          </w:tcPr>
          <w:p w14:paraId="3CC4D29E" w14:textId="2BE45AE3" w:rsidR="00524BA3" w:rsidRDefault="00524BA3" w:rsidP="00524BA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213mv</w:t>
            </w:r>
          </w:p>
        </w:tc>
        <w:tc>
          <w:tcPr>
            <w:tcW w:w="701" w:type="dxa"/>
          </w:tcPr>
          <w:p w14:paraId="09463107" w14:textId="165C16F4" w:rsidR="00524BA3" w:rsidRDefault="00524BA3" w:rsidP="00524BA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377mv</w:t>
            </w:r>
          </w:p>
        </w:tc>
        <w:tc>
          <w:tcPr>
            <w:tcW w:w="701" w:type="dxa"/>
          </w:tcPr>
          <w:p w14:paraId="61BF3EE5" w14:textId="4F6A3865" w:rsidR="00524BA3" w:rsidRDefault="00524BA3" w:rsidP="00524BA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554mv</w:t>
            </w:r>
          </w:p>
        </w:tc>
        <w:tc>
          <w:tcPr>
            <w:tcW w:w="701" w:type="dxa"/>
          </w:tcPr>
          <w:p w14:paraId="00DCBE4C" w14:textId="496BCB23" w:rsidR="00524BA3" w:rsidRDefault="00524BA3" w:rsidP="00524BA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657mv</w:t>
            </w:r>
          </w:p>
        </w:tc>
        <w:tc>
          <w:tcPr>
            <w:tcW w:w="701" w:type="dxa"/>
          </w:tcPr>
          <w:p w14:paraId="2F7D1AB0" w14:textId="2F85297A" w:rsidR="00524BA3" w:rsidRDefault="00524BA3" w:rsidP="00524BA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684mv</w:t>
            </w:r>
          </w:p>
        </w:tc>
        <w:tc>
          <w:tcPr>
            <w:tcW w:w="701" w:type="dxa"/>
          </w:tcPr>
          <w:p w14:paraId="6D75AACD" w14:textId="09FBBF34" w:rsidR="00524BA3" w:rsidRDefault="00524BA3" w:rsidP="00524BA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694mv</w:t>
            </w:r>
          </w:p>
        </w:tc>
        <w:tc>
          <w:tcPr>
            <w:tcW w:w="701" w:type="dxa"/>
          </w:tcPr>
          <w:p w14:paraId="56267026" w14:textId="590C1619" w:rsidR="00524BA3" w:rsidRDefault="00524BA3" w:rsidP="00524BA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701mv</w:t>
            </w:r>
          </w:p>
        </w:tc>
        <w:tc>
          <w:tcPr>
            <w:tcW w:w="701" w:type="dxa"/>
          </w:tcPr>
          <w:p w14:paraId="63636353" w14:textId="6A488F45" w:rsidR="00524BA3" w:rsidRDefault="00524BA3" w:rsidP="00524BA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705mv</w:t>
            </w:r>
          </w:p>
        </w:tc>
      </w:tr>
    </w:tbl>
    <w:p w14:paraId="568AC627" w14:textId="77777777" w:rsidR="00790695" w:rsidRDefault="007678D6">
      <w:pPr>
        <w:spacing w:line="360" w:lineRule="auto"/>
        <w:ind w:firstLine="420"/>
        <w:rPr>
          <w:rFonts w:ascii="Times New Roman" w:hAnsi="Times New Roman" w:cs="Times New Roman"/>
          <w:bCs/>
          <w:color w:val="000000" w:themeColor="text1"/>
          <w:szCs w:val="21"/>
        </w:rPr>
      </w:pPr>
      <w:bookmarkStart w:id="8" w:name="_Hlk44947685"/>
      <w:r w:rsidRPr="007678D6">
        <w:rPr>
          <w:rFonts w:ascii="Times New Roman" w:hAnsi="Times New Roman" w:cs="Times New Roman"/>
          <w:bCs/>
          <w:noProof/>
          <w:color w:val="000000" w:themeColor="text1"/>
          <w:szCs w:val="21"/>
        </w:rPr>
        <w:drawing>
          <wp:inline distT="0" distB="0" distL="0" distR="0" wp14:anchorId="62051936" wp14:editId="2B37265C">
            <wp:extent cx="5274310" cy="22796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1DDC" w14:textId="54367DC8" w:rsidR="001F2986" w:rsidRDefault="00790695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49844FE0" wp14:editId="73F925A1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9B047B57-F0FC-569B-0258-7726F950DE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>
        <w:rPr>
          <w:rFonts w:ascii="Times New Roman" w:hAnsi="Times New Roman" w:cs="Times New Roman" w:hint="eastAsia"/>
          <w:bCs/>
          <w:color w:val="000000" w:themeColor="text1"/>
          <w:szCs w:val="21"/>
        </w:rPr>
        <w:t>根据实</w:t>
      </w:r>
      <w:r>
        <w:rPr>
          <w:rFonts w:ascii="Times New Roman" w:hAnsi="Times New Roman" w:cs="Times New Roman" w:hint="eastAsia"/>
          <w:bCs/>
          <w:color w:val="000000" w:themeColor="text1"/>
          <w:szCs w:val="21"/>
        </w:rPr>
        <w:lastRenderedPageBreak/>
        <w:t>验测量数据，绘制</w:t>
      </w:r>
      <w:r>
        <w:rPr>
          <w:rFonts w:ascii="Times New Roman" w:hAnsi="Times New Roman" w:cs="Times New Roman" w:hint="eastAsia"/>
          <w:bCs/>
          <w:color w:val="000000" w:themeColor="text1"/>
          <w:szCs w:val="21"/>
        </w:rPr>
        <w:t>RC</w:t>
      </w:r>
      <w:r>
        <w:rPr>
          <w:rFonts w:ascii="Times New Roman" w:hAnsi="Times New Roman" w:cs="Times New Roman" w:hint="eastAsia"/>
          <w:bCs/>
          <w:color w:val="000000" w:themeColor="text1"/>
          <w:szCs w:val="21"/>
        </w:rPr>
        <w:t>高通滤波</w:t>
      </w:r>
      <w:r>
        <w:rPr>
          <w:rFonts w:ascii="Times New Roman" w:hAnsi="Times New Roman" w:cs="Times New Roman" w:hint="eastAsia"/>
          <w:szCs w:val="21"/>
        </w:rPr>
        <w:t>器的幅频特性曲线图。</w:t>
      </w:r>
    </w:p>
    <w:p w14:paraId="50D881DF" w14:textId="7DC75828" w:rsidR="001F2986" w:rsidRDefault="00000000">
      <w:pPr>
        <w:spacing w:line="360" w:lineRule="auto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2.</w:t>
      </w:r>
      <w:r>
        <w:rPr>
          <w:rFonts w:ascii="Times New Roman" w:hAnsi="Times New Roman" w:cs="Times New Roman" w:hint="eastAsia"/>
          <w:b/>
          <w:szCs w:val="21"/>
        </w:rPr>
        <w:t>由运</w:t>
      </w:r>
      <w:proofErr w:type="gramStart"/>
      <w:r>
        <w:rPr>
          <w:rFonts w:ascii="Times New Roman" w:hAnsi="Times New Roman" w:cs="Times New Roman" w:hint="eastAsia"/>
          <w:b/>
          <w:szCs w:val="21"/>
        </w:rPr>
        <w:t>放构成</w:t>
      </w:r>
      <w:proofErr w:type="gramEnd"/>
      <w:r>
        <w:rPr>
          <w:rFonts w:ascii="Times New Roman" w:hAnsi="Times New Roman" w:cs="Times New Roman" w:hint="eastAsia"/>
          <w:b/>
          <w:szCs w:val="21"/>
        </w:rPr>
        <w:t>低通有源滤波器</w:t>
      </w:r>
    </w:p>
    <w:p w14:paraId="1CFB3915" w14:textId="77777777" w:rsidR="001F2986" w:rsidRDefault="00000000">
      <w:pPr>
        <w:pStyle w:val="af2"/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在面包板上搭建如图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7-</w:t>
      </w:r>
      <w:r>
        <w:rPr>
          <w:rFonts w:ascii="Times New Roman" w:hAnsi="Times New Roman" w:cs="Times New Roman"/>
          <w:color w:val="000000" w:themeColor="text1"/>
          <w:szCs w:val="21"/>
        </w:rPr>
        <w:t>10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所示的由运</w:t>
      </w:r>
      <w:proofErr w:type="gramStart"/>
      <w:r>
        <w:rPr>
          <w:rFonts w:ascii="Times New Roman" w:hAnsi="Times New Roman" w:cs="Times New Roman" w:hint="eastAsia"/>
          <w:color w:val="000000" w:themeColor="text1"/>
          <w:szCs w:val="21"/>
        </w:rPr>
        <w:t>放构成</w:t>
      </w:r>
      <w:proofErr w:type="gramEnd"/>
      <w:r>
        <w:rPr>
          <w:rFonts w:ascii="Times New Roman" w:hAnsi="Times New Roman" w:cs="Times New Roman" w:hint="eastAsia"/>
          <w:color w:val="000000" w:themeColor="text1"/>
          <w:szCs w:val="21"/>
        </w:rPr>
        <w:t>的低通有源滤波器实验电路。图中电阻</w:t>
      </w:r>
      <w:r>
        <w:rPr>
          <w:rFonts w:ascii="Times New Roman" w:hAnsi="Times New Roman" w:cs="Times New Roman"/>
          <w:color w:val="000000" w:themeColor="text1"/>
          <w:position w:val="-12"/>
          <w:szCs w:val="21"/>
        </w:rPr>
        <w:object w:dxaOrig="945" w:dyaOrig="375" w14:anchorId="6FB0B8FD">
          <v:shape id="_x0000_i1031" type="#_x0000_t75" style="width:47.25pt;height:18.7pt" o:ole="">
            <v:imagedata r:id="rId28" o:title=""/>
          </v:shape>
          <o:OLEObject Type="Embed" ProgID="Equation.DSMT4" ShapeID="_x0000_i1031" DrawAspect="Content" ObjectID="_1731090286" r:id="rId29"/>
        </w:object>
      </w:r>
      <w:r>
        <w:rPr>
          <w:rFonts w:ascii="Times New Roman" w:hAnsi="Times New Roman" w:cs="Times New Roman" w:hint="eastAsia"/>
          <w:color w:val="000000" w:themeColor="text1"/>
          <w:szCs w:val="21"/>
        </w:rPr>
        <w:t>，</w:t>
      </w:r>
      <w:r>
        <w:rPr>
          <w:rFonts w:ascii="Times New Roman" w:hAnsi="Times New Roman" w:cs="Times New Roman"/>
          <w:color w:val="000000" w:themeColor="text1"/>
          <w:position w:val="-12"/>
          <w:szCs w:val="21"/>
        </w:rPr>
        <w:object w:dxaOrig="1095" w:dyaOrig="375" w14:anchorId="69B5BD64">
          <v:shape id="_x0000_i1032" type="#_x0000_t75" style="width:54.7pt;height:18.7pt" o:ole="">
            <v:imagedata r:id="rId30" o:title=""/>
          </v:shape>
          <o:OLEObject Type="Embed" ProgID="Equation.DSMT4" ShapeID="_x0000_i1032" DrawAspect="Content" ObjectID="_1731090287" r:id="rId31"/>
        </w:object>
      </w:r>
      <w:r>
        <w:rPr>
          <w:rFonts w:ascii="Times New Roman" w:hAnsi="Times New Roman" w:cs="Times New Roman" w:hint="eastAsia"/>
          <w:color w:val="000000" w:themeColor="text1"/>
          <w:szCs w:val="21"/>
        </w:rPr>
        <w:t>，电容</w:t>
      </w:r>
      <w:r>
        <w:rPr>
          <w:rFonts w:ascii="Times New Roman" w:hAnsi="Times New Roman" w:cs="Times New Roman"/>
          <w:color w:val="000000" w:themeColor="text1"/>
          <w:position w:val="-10"/>
          <w:szCs w:val="21"/>
        </w:rPr>
        <w:object w:dxaOrig="840" w:dyaOrig="315" w14:anchorId="7C2F8C5A">
          <v:shape id="_x0000_i1033" type="#_x0000_t75" style="width:42.05pt;height:15.55pt" o:ole="">
            <v:imagedata r:id="rId32" o:title=""/>
          </v:shape>
          <o:OLEObject Type="Embed" ProgID="Equation.DSMT4" ShapeID="_x0000_i1033" DrawAspect="Content" ObjectID="_1731090288" r:id="rId33"/>
        </w:object>
      </w:r>
      <w:r>
        <w:rPr>
          <w:rFonts w:ascii="Times New Roman" w:hAnsi="Times New Roman" w:cs="Times New Roman" w:hint="eastAsia"/>
          <w:color w:val="000000" w:themeColor="text1"/>
          <w:szCs w:val="21"/>
        </w:rPr>
        <w:t>，电压源是由信号发生器提供的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1Vpp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正弦信号。从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1Hz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开始逐渐增大正弦信号的频率，取</w:t>
      </w:r>
      <w:r>
        <w:rPr>
          <w:rFonts w:ascii="Times New Roman" w:hAnsi="Times New Roman" w:cs="Times New Roman"/>
          <w:color w:val="000000" w:themeColor="text1"/>
          <w:szCs w:val="21"/>
        </w:rPr>
        <w:t>10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个频率点，用示波器的测量功能测量输出信号</w:t>
      </w:r>
      <w:r>
        <w:rPr>
          <w:rFonts w:ascii="Times New Roman" w:hAnsi="Times New Roman" w:cs="Times New Roman"/>
          <w:color w:val="000000" w:themeColor="text1"/>
          <w:position w:val="-12"/>
          <w:szCs w:val="21"/>
        </w:rPr>
        <w:object w:dxaOrig="270" w:dyaOrig="375" w14:anchorId="47284F88">
          <v:shape id="_x0000_i1034" type="#_x0000_t75" style="width:13.55pt;height:18.7pt" o:ole="">
            <v:imagedata r:id="rId34" o:title=""/>
          </v:shape>
          <o:OLEObject Type="Embed" ProgID="Equation.DSMT4" ShapeID="_x0000_i1034" DrawAspect="Content" ObjectID="_1731090289" r:id="rId35"/>
        </w:object>
      </w:r>
      <w:r>
        <w:rPr>
          <w:rFonts w:ascii="Times New Roman" w:hAnsi="Times New Roman" w:cs="Times New Roman" w:hint="eastAsia"/>
          <w:color w:val="000000" w:themeColor="text1"/>
          <w:szCs w:val="21"/>
        </w:rPr>
        <w:t>的有效值并记录在表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7-5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中。</w:t>
      </w:r>
    </w:p>
    <w:p w14:paraId="6CC991C6" w14:textId="77777777" w:rsidR="001F2986" w:rsidRDefault="00000000">
      <w:pPr>
        <w:spacing w:line="300" w:lineRule="auto"/>
        <w:jc w:val="center"/>
      </w:pPr>
      <w:r>
        <w:object w:dxaOrig="4935" w:dyaOrig="3270" w14:anchorId="707FF18A">
          <v:shape id="_x0000_i1035" type="#_x0000_t75" style="width:246.8pt;height:163.3pt" o:ole="">
            <v:imagedata r:id="rId36" o:title=""/>
          </v:shape>
          <o:OLEObject Type="Embed" ProgID="Visio.Drawing.11" ShapeID="_x0000_i1035" DrawAspect="Content" ObjectID="_1731090290" r:id="rId37"/>
        </w:object>
      </w:r>
    </w:p>
    <w:p w14:paraId="0BEA4D26" w14:textId="77777777" w:rsidR="001F2986" w:rsidRDefault="00000000">
      <w:pPr>
        <w:spacing w:afterLines="50" w:after="156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7-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低通有源滤波器实验电路</w:t>
      </w:r>
    </w:p>
    <w:bookmarkEnd w:id="8"/>
    <w:p w14:paraId="10283737" w14:textId="77777777" w:rsidR="00790695" w:rsidRDefault="00790695" w:rsidP="00790695">
      <w:pPr>
        <w:spacing w:afterLines="50" w:after="156"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表</w:t>
      </w:r>
      <w:r>
        <w:rPr>
          <w:rFonts w:ascii="Times New Roman" w:hAnsi="Times New Roman" w:cs="Times New Roman"/>
          <w:szCs w:val="21"/>
        </w:rPr>
        <w:t>7</w:t>
      </w:r>
      <w:r>
        <w:rPr>
          <w:rFonts w:ascii="Times New Roman" w:hAnsi="Times New Roman" w:cs="Times New Roman" w:hint="eastAsia"/>
          <w:szCs w:val="21"/>
        </w:rPr>
        <w:t>-5</w:t>
      </w:r>
      <w:r>
        <w:rPr>
          <w:rFonts w:ascii="Times New Roman" w:hAnsi="Times New Roman" w:cs="Times New Roman" w:hint="eastAsia"/>
          <w:szCs w:val="21"/>
        </w:rPr>
        <w:t>由运</w:t>
      </w:r>
      <w:proofErr w:type="gramStart"/>
      <w:r>
        <w:rPr>
          <w:rFonts w:ascii="Times New Roman" w:hAnsi="Times New Roman" w:cs="Times New Roman" w:hint="eastAsia"/>
          <w:szCs w:val="21"/>
        </w:rPr>
        <w:t>放构成</w:t>
      </w:r>
      <w:proofErr w:type="gramEnd"/>
      <w:r>
        <w:rPr>
          <w:rFonts w:ascii="Times New Roman" w:hAnsi="Times New Roman" w:cs="Times New Roman" w:hint="eastAsia"/>
          <w:szCs w:val="21"/>
        </w:rPr>
        <w:t>的低通滤波器实验结果</w:t>
      </w:r>
    </w:p>
    <w:tbl>
      <w:tblPr>
        <w:tblStyle w:val="af"/>
        <w:tblW w:w="0" w:type="auto"/>
        <w:tblInd w:w="-317" w:type="dxa"/>
        <w:tblLook w:val="04A0" w:firstRow="1" w:lastRow="0" w:firstColumn="1" w:lastColumn="0" w:noHBand="0" w:noVBand="1"/>
      </w:tblPr>
      <w:tblGrid>
        <w:gridCol w:w="487"/>
        <w:gridCol w:w="733"/>
        <w:gridCol w:w="733"/>
        <w:gridCol w:w="773"/>
        <w:gridCol w:w="842"/>
        <w:gridCol w:w="842"/>
        <w:gridCol w:w="842"/>
        <w:gridCol w:w="842"/>
        <w:gridCol w:w="842"/>
        <w:gridCol w:w="842"/>
        <w:gridCol w:w="835"/>
      </w:tblGrid>
      <w:tr w:rsidR="00790695" w14:paraId="25C4B080" w14:textId="77777777" w:rsidTr="00081725">
        <w:tc>
          <w:tcPr>
            <w:tcW w:w="901" w:type="dxa"/>
          </w:tcPr>
          <w:p w14:paraId="71DAE52F" w14:textId="77777777" w:rsidR="00790695" w:rsidRDefault="00790695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频率</w:t>
            </w:r>
          </w:p>
        </w:tc>
        <w:tc>
          <w:tcPr>
            <w:tcW w:w="717" w:type="dxa"/>
            <w:vAlign w:val="center"/>
          </w:tcPr>
          <w:p w14:paraId="759742B8" w14:textId="77777777" w:rsidR="00790695" w:rsidRDefault="00790695" w:rsidP="00081725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1Hz</w:t>
            </w:r>
          </w:p>
        </w:tc>
        <w:tc>
          <w:tcPr>
            <w:tcW w:w="717" w:type="dxa"/>
            <w:vAlign w:val="center"/>
          </w:tcPr>
          <w:p w14:paraId="46E7766B" w14:textId="77777777" w:rsidR="00790695" w:rsidRDefault="00790695" w:rsidP="00081725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50Hz</w:t>
            </w:r>
          </w:p>
        </w:tc>
        <w:tc>
          <w:tcPr>
            <w:tcW w:w="755" w:type="dxa"/>
            <w:vAlign w:val="center"/>
          </w:tcPr>
          <w:p w14:paraId="38B6BE2A" w14:textId="77777777" w:rsidR="00790695" w:rsidRDefault="00790695" w:rsidP="00081725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100Hz</w:t>
            </w:r>
          </w:p>
        </w:tc>
        <w:tc>
          <w:tcPr>
            <w:tcW w:w="822" w:type="dxa"/>
            <w:vAlign w:val="center"/>
          </w:tcPr>
          <w:p w14:paraId="55AA1C2F" w14:textId="77777777" w:rsidR="00790695" w:rsidRDefault="00790695" w:rsidP="00081725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200Hz</w:t>
            </w:r>
          </w:p>
        </w:tc>
        <w:tc>
          <w:tcPr>
            <w:tcW w:w="822" w:type="dxa"/>
            <w:vAlign w:val="center"/>
          </w:tcPr>
          <w:p w14:paraId="7A08297D" w14:textId="77777777" w:rsidR="00790695" w:rsidRDefault="00790695" w:rsidP="00081725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300Hz</w:t>
            </w:r>
          </w:p>
        </w:tc>
        <w:tc>
          <w:tcPr>
            <w:tcW w:w="822" w:type="dxa"/>
            <w:vAlign w:val="center"/>
          </w:tcPr>
          <w:p w14:paraId="262C8843" w14:textId="77777777" w:rsidR="00790695" w:rsidRDefault="00790695" w:rsidP="00081725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400Hz</w:t>
            </w:r>
          </w:p>
        </w:tc>
        <w:tc>
          <w:tcPr>
            <w:tcW w:w="822" w:type="dxa"/>
            <w:vAlign w:val="center"/>
          </w:tcPr>
          <w:p w14:paraId="157442E4" w14:textId="77777777" w:rsidR="00790695" w:rsidRDefault="00790695" w:rsidP="00081725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500Hz</w:t>
            </w:r>
          </w:p>
        </w:tc>
        <w:tc>
          <w:tcPr>
            <w:tcW w:w="822" w:type="dxa"/>
            <w:vAlign w:val="center"/>
          </w:tcPr>
          <w:p w14:paraId="2836E26C" w14:textId="77777777" w:rsidR="00790695" w:rsidRDefault="00790695" w:rsidP="00081725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700Hz</w:t>
            </w:r>
          </w:p>
        </w:tc>
        <w:tc>
          <w:tcPr>
            <w:tcW w:w="822" w:type="dxa"/>
            <w:vAlign w:val="center"/>
          </w:tcPr>
          <w:p w14:paraId="5C99088C" w14:textId="77777777" w:rsidR="00790695" w:rsidRDefault="00790695" w:rsidP="00081725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900Hz</w:t>
            </w:r>
          </w:p>
        </w:tc>
        <w:tc>
          <w:tcPr>
            <w:tcW w:w="817" w:type="dxa"/>
            <w:vAlign w:val="center"/>
          </w:tcPr>
          <w:p w14:paraId="75E9CF5A" w14:textId="77777777" w:rsidR="00790695" w:rsidRDefault="00790695" w:rsidP="00081725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1kHz</w:t>
            </w:r>
          </w:p>
        </w:tc>
      </w:tr>
      <w:tr w:rsidR="00790695" w14:paraId="0BB55533" w14:textId="77777777" w:rsidTr="00081725">
        <w:trPr>
          <w:trHeight w:val="1332"/>
        </w:trPr>
        <w:tc>
          <w:tcPr>
            <w:tcW w:w="901" w:type="dxa"/>
          </w:tcPr>
          <w:p w14:paraId="05B3DB45" w14:textId="77777777" w:rsidR="00790695" w:rsidRDefault="00790695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2"/>
                <w:szCs w:val="21"/>
              </w:rPr>
              <w:object w:dxaOrig="270" w:dyaOrig="375" w14:anchorId="3641AA1F">
                <v:shape id="_x0000_i1036" type="#_x0000_t75" style="width:13.55pt;height:18.7pt" o:ole="">
                  <v:imagedata r:id="rId38" o:title=""/>
                </v:shape>
                <o:OLEObject Type="Embed" ProgID="Equation.DSMT4" ShapeID="_x0000_i1036" DrawAspect="Content" ObjectID="_1731090291" r:id="rId39"/>
              </w:object>
            </w:r>
            <w:r>
              <w:rPr>
                <w:rFonts w:ascii="Times New Roman" w:hAnsi="Times New Roman" w:cs="Times New Roman" w:hint="eastAsia"/>
                <w:szCs w:val="21"/>
              </w:rPr>
              <w:t>有效值</w:t>
            </w:r>
          </w:p>
        </w:tc>
        <w:tc>
          <w:tcPr>
            <w:tcW w:w="717" w:type="dxa"/>
          </w:tcPr>
          <w:p w14:paraId="5FEFA574" w14:textId="77777777" w:rsidR="00790695" w:rsidRDefault="00790695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7.06V</w:t>
            </w:r>
          </w:p>
        </w:tc>
        <w:tc>
          <w:tcPr>
            <w:tcW w:w="717" w:type="dxa"/>
          </w:tcPr>
          <w:p w14:paraId="07AB469C" w14:textId="77777777" w:rsidR="00790695" w:rsidRDefault="00790695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2.14V</w:t>
            </w:r>
          </w:p>
        </w:tc>
        <w:tc>
          <w:tcPr>
            <w:tcW w:w="755" w:type="dxa"/>
          </w:tcPr>
          <w:p w14:paraId="50C07EA0" w14:textId="77777777" w:rsidR="00790695" w:rsidRDefault="00790695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1.11V</w:t>
            </w:r>
          </w:p>
        </w:tc>
        <w:tc>
          <w:tcPr>
            <w:tcW w:w="822" w:type="dxa"/>
          </w:tcPr>
          <w:p w14:paraId="03C6A38F" w14:textId="77777777" w:rsidR="00790695" w:rsidRDefault="00790695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559mV</w:t>
            </w:r>
          </w:p>
        </w:tc>
        <w:tc>
          <w:tcPr>
            <w:tcW w:w="822" w:type="dxa"/>
          </w:tcPr>
          <w:p w14:paraId="767D59D8" w14:textId="77777777" w:rsidR="00790695" w:rsidRDefault="00790695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374mV</w:t>
            </w:r>
          </w:p>
        </w:tc>
        <w:tc>
          <w:tcPr>
            <w:tcW w:w="822" w:type="dxa"/>
          </w:tcPr>
          <w:p w14:paraId="41ECBCD0" w14:textId="77777777" w:rsidR="00790695" w:rsidRDefault="00790695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280mV</w:t>
            </w:r>
          </w:p>
        </w:tc>
        <w:tc>
          <w:tcPr>
            <w:tcW w:w="822" w:type="dxa"/>
          </w:tcPr>
          <w:p w14:paraId="32144F74" w14:textId="77777777" w:rsidR="00790695" w:rsidRDefault="00790695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225mV</w:t>
            </w:r>
          </w:p>
        </w:tc>
        <w:tc>
          <w:tcPr>
            <w:tcW w:w="822" w:type="dxa"/>
          </w:tcPr>
          <w:p w14:paraId="5038F174" w14:textId="77777777" w:rsidR="00790695" w:rsidRDefault="00790695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161mV</w:t>
            </w:r>
          </w:p>
        </w:tc>
        <w:tc>
          <w:tcPr>
            <w:tcW w:w="822" w:type="dxa"/>
          </w:tcPr>
          <w:p w14:paraId="3393C097" w14:textId="77777777" w:rsidR="00790695" w:rsidRDefault="00790695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125mV</w:t>
            </w:r>
          </w:p>
        </w:tc>
        <w:tc>
          <w:tcPr>
            <w:tcW w:w="817" w:type="dxa"/>
          </w:tcPr>
          <w:p w14:paraId="46502557" w14:textId="77777777" w:rsidR="00790695" w:rsidRDefault="00790695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113mV</w:t>
            </w:r>
          </w:p>
        </w:tc>
      </w:tr>
    </w:tbl>
    <w:p w14:paraId="469229CB" w14:textId="74F1ADF1" w:rsidR="00790695" w:rsidRDefault="00790695" w:rsidP="00790695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Cs/>
          <w:color w:val="000000" w:themeColor="text1"/>
          <w:szCs w:val="21"/>
        </w:rPr>
        <w:t>根据实验测量数据，绘制</w:t>
      </w:r>
      <w:r>
        <w:rPr>
          <w:rFonts w:ascii="Times New Roman" w:hAnsi="Times New Roman" w:cs="Times New Roman" w:hint="eastAsia"/>
          <w:szCs w:val="21"/>
        </w:rPr>
        <w:t>由运</w:t>
      </w:r>
      <w:proofErr w:type="gramStart"/>
      <w:r>
        <w:rPr>
          <w:rFonts w:ascii="Times New Roman" w:hAnsi="Times New Roman" w:cs="Times New Roman" w:hint="eastAsia"/>
          <w:szCs w:val="21"/>
        </w:rPr>
        <w:t>放构成</w:t>
      </w:r>
      <w:proofErr w:type="gramEnd"/>
      <w:r>
        <w:rPr>
          <w:rFonts w:ascii="Times New Roman" w:hAnsi="Times New Roman" w:cs="Times New Roman" w:hint="eastAsia"/>
          <w:szCs w:val="21"/>
        </w:rPr>
        <w:t>的低通滤波器的幅频特性曲线图。</w:t>
      </w:r>
      <w:r w:rsidR="00872AA1" w:rsidRPr="00872AA1"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 wp14:anchorId="76AAE3DE" wp14:editId="070E2260">
            <wp:extent cx="5274310" cy="31997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F0C6" w14:textId="78273418" w:rsidR="00872AA1" w:rsidRDefault="00872AA1" w:rsidP="00790695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 w:rsidRPr="00872AA1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30666F8" wp14:editId="68EB2066">
            <wp:extent cx="5274310" cy="24911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1A91" w14:textId="44496CD4" w:rsidR="001F2986" w:rsidRDefault="00000000">
      <w:pPr>
        <w:spacing w:line="360" w:lineRule="auto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3.</w:t>
      </w:r>
      <w:r>
        <w:rPr>
          <w:rFonts w:ascii="Times New Roman" w:hAnsi="Times New Roman" w:cs="Times New Roman" w:hint="eastAsia"/>
          <w:b/>
          <w:szCs w:val="21"/>
        </w:rPr>
        <w:t>谐振电路</w:t>
      </w:r>
    </w:p>
    <w:p w14:paraId="57EB120D" w14:textId="77777777" w:rsidR="001F2986" w:rsidRDefault="00000000">
      <w:pPr>
        <w:pStyle w:val="af2"/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在面包板上搭建如图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7-</w:t>
      </w:r>
      <w:r>
        <w:rPr>
          <w:rFonts w:ascii="Times New Roman" w:hAnsi="Times New Roman" w:cs="Times New Roman"/>
          <w:color w:val="000000" w:themeColor="text1"/>
          <w:szCs w:val="21"/>
        </w:rPr>
        <w:t>11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所示的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RLC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串联谐振实验电路。图中</w:t>
      </w:r>
      <w:r>
        <w:rPr>
          <w:rFonts w:ascii="Times New Roman" w:hAnsi="Times New Roman" w:cs="Times New Roman"/>
          <w:color w:val="000000" w:themeColor="text1"/>
          <w:position w:val="-10"/>
          <w:szCs w:val="21"/>
        </w:rPr>
        <w:object w:dxaOrig="1065" w:dyaOrig="330" w14:anchorId="4135E105">
          <v:shape id="_x0000_i1037" type="#_x0000_t75" style="width:53.3pt;height:16.7pt" o:ole="">
            <v:imagedata r:id="rId42" o:title=""/>
          </v:shape>
          <o:OLEObject Type="Embed" ProgID="Equation.DSMT4" ShapeID="_x0000_i1037" DrawAspect="Content" ObjectID="_1731090292" r:id="rId43"/>
        </w:object>
      </w:r>
      <w:r>
        <w:rPr>
          <w:rFonts w:ascii="Times New Roman" w:hAnsi="Times New Roman" w:cs="Times New Roman" w:hint="eastAsia"/>
          <w:color w:val="000000" w:themeColor="text1"/>
          <w:szCs w:val="21"/>
        </w:rPr>
        <w:t>，电阻</w:t>
      </w:r>
      <w:r>
        <w:rPr>
          <w:rFonts w:ascii="Times New Roman" w:hAnsi="Times New Roman" w:cs="Times New Roman"/>
          <w:color w:val="000000" w:themeColor="text1"/>
          <w:position w:val="-6"/>
          <w:szCs w:val="21"/>
        </w:rPr>
        <w:object w:dxaOrig="1020" w:dyaOrig="285" w14:anchorId="4B065382">
          <v:shape id="_x0000_i1038" type="#_x0000_t75" style="width:51pt;height:14.4pt" o:ole="">
            <v:imagedata r:id="rId44" o:title=""/>
          </v:shape>
          <o:OLEObject Type="Embed" ProgID="Equation.DSMT4" ShapeID="_x0000_i1038" DrawAspect="Content" ObjectID="_1731090293" r:id="rId45"/>
        </w:object>
      </w:r>
      <w:r>
        <w:rPr>
          <w:rFonts w:ascii="Times New Roman" w:hAnsi="Times New Roman" w:cs="Times New Roman" w:hint="eastAsia"/>
          <w:color w:val="000000" w:themeColor="text1"/>
          <w:szCs w:val="21"/>
        </w:rPr>
        <w:t>，电感线圈的电感值和电阻值未知。信号发生器提供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1Vpp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的正弦信号。要求完成下列实验任务：</w:t>
      </w:r>
    </w:p>
    <w:p w14:paraId="702073B5" w14:textId="0B66B231" w:rsidR="001F2986" w:rsidRDefault="00000000">
      <w:pPr>
        <w:pStyle w:val="af2"/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1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）从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1</w:t>
      </w:r>
      <w:r>
        <w:rPr>
          <w:rFonts w:ascii="Times New Roman" w:hAnsi="Times New Roman" w:cs="Times New Roman"/>
          <w:color w:val="000000" w:themeColor="text1"/>
          <w:szCs w:val="21"/>
        </w:rPr>
        <w:t>Hz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开始逐渐增大图中交流电压源的频率，并且通过示波器实时观察图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7-</w:t>
      </w:r>
      <w:r>
        <w:rPr>
          <w:rFonts w:ascii="Times New Roman" w:hAnsi="Times New Roman" w:cs="Times New Roman"/>
          <w:color w:val="000000" w:themeColor="text1"/>
          <w:szCs w:val="21"/>
        </w:rPr>
        <w:t>11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中示波器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1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通道（测量电源电压）和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2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通道波形（测量电阻电压，其相位与流过电阻的电流相同）的相位差。当电压和电流同相位时，此时电路发生串联谐振。记录此时的信号源输出频率</w:t>
      </w:r>
      <w:r>
        <w:rPr>
          <w:rFonts w:ascii="Times New Roman" w:hAnsi="Times New Roman" w:cs="Times New Roman" w:hint="eastAsia"/>
          <w:i/>
          <w:color w:val="000000" w:themeColor="text1"/>
          <w:szCs w:val="21"/>
        </w:rPr>
        <w:t>f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（即谐振频率）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=</w:t>
      </w:r>
      <w:r>
        <w:rPr>
          <w:rFonts w:ascii="Times New Roman" w:hAnsi="Times New Roman" w:cs="Times New Roman"/>
          <w:color w:val="000000" w:themeColor="text1"/>
          <w:szCs w:val="21"/>
          <w:u w:val="single"/>
        </w:rPr>
        <w:t xml:space="preserve">   </w:t>
      </w:r>
      <w:r w:rsidR="009E464D">
        <w:rPr>
          <w:rFonts w:ascii="Times New Roman" w:hAnsi="Times New Roman" w:cs="Times New Roman"/>
          <w:color w:val="000000" w:themeColor="text1"/>
          <w:szCs w:val="21"/>
          <w:u w:val="single"/>
        </w:rPr>
        <w:t>7.31kHz</w:t>
      </w:r>
      <w:r>
        <w:rPr>
          <w:rFonts w:ascii="Times New Roman" w:hAnsi="Times New Roman" w:cs="Times New Roman"/>
          <w:color w:val="000000" w:themeColor="text1"/>
          <w:szCs w:val="21"/>
          <w:u w:val="single"/>
        </w:rPr>
        <w:t xml:space="preserve">  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。</w:t>
      </w:r>
    </w:p>
    <w:p w14:paraId="2803D1AE" w14:textId="77777777" w:rsidR="001F2986" w:rsidRDefault="00000000">
      <w:pPr>
        <w:spacing w:line="360" w:lineRule="auto"/>
        <w:jc w:val="center"/>
        <w:rPr>
          <w:szCs w:val="21"/>
        </w:rPr>
      </w:pPr>
      <w:r>
        <w:object w:dxaOrig="6765" w:dyaOrig="3135" w14:anchorId="4CBE8222">
          <v:shape id="_x0000_i1039" type="#_x0000_t75" style="width:338.1pt;height:156.95pt" o:ole="">
            <v:imagedata r:id="rId46" o:title=""/>
          </v:shape>
          <o:OLEObject Type="Embed" ProgID="Visio.Drawing.11" ShapeID="_x0000_i1039" DrawAspect="Content" ObjectID="_1731090294" r:id="rId47"/>
        </w:object>
      </w:r>
    </w:p>
    <w:p w14:paraId="358FBB7B" w14:textId="77777777" w:rsidR="001F2986" w:rsidRDefault="00000000">
      <w:pPr>
        <w:spacing w:afterLines="50" w:after="156"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>7-</w:t>
      </w:r>
      <w:r>
        <w:rPr>
          <w:rFonts w:ascii="Times New Roman" w:hAnsi="Times New Roman" w:cs="Times New Roman"/>
          <w:szCs w:val="21"/>
        </w:rPr>
        <w:t xml:space="preserve">11 </w:t>
      </w:r>
      <w:r>
        <w:rPr>
          <w:rFonts w:ascii="Times New Roman" w:hAnsi="Times New Roman" w:cs="Times New Roman" w:hint="eastAsia"/>
          <w:szCs w:val="21"/>
        </w:rPr>
        <w:t>RLC</w:t>
      </w:r>
      <w:r>
        <w:rPr>
          <w:rFonts w:ascii="Times New Roman" w:hAnsi="Times New Roman" w:cs="Times New Roman" w:hint="eastAsia"/>
          <w:szCs w:val="21"/>
        </w:rPr>
        <w:t>串联谐振实验电路</w:t>
      </w:r>
    </w:p>
    <w:p w14:paraId="66182B28" w14:textId="77777777" w:rsidR="001F2986" w:rsidRDefault="00000000">
      <w:pPr>
        <w:spacing w:line="360" w:lineRule="auto"/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2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）在谐振频率点两侧各取</w:t>
      </w:r>
      <w:r>
        <w:rPr>
          <w:rFonts w:ascii="Times New Roman" w:hAnsi="Times New Roman" w:cs="Times New Roman"/>
          <w:color w:val="000000" w:themeColor="text1"/>
          <w:szCs w:val="21"/>
        </w:rPr>
        <w:t>5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个频率点，分别测量每个频率对应的电阻</w:t>
      </w:r>
      <w:r>
        <w:rPr>
          <w:rFonts w:ascii="Times New Roman" w:hAnsi="Times New Roman" w:cs="Times New Roman"/>
          <w:color w:val="000000" w:themeColor="text1"/>
          <w:position w:val="-4"/>
          <w:szCs w:val="21"/>
        </w:rPr>
        <w:object w:dxaOrig="225" w:dyaOrig="225" w14:anchorId="43933F5F">
          <v:shape id="_x0000_i1040" type="#_x0000_t75" style="width:11.25pt;height:11.25pt" o:ole="">
            <v:imagedata r:id="rId48" o:title=""/>
          </v:shape>
          <o:OLEObject Type="Embed" ProgID="Equation.DSMT4" ShapeID="_x0000_i1040" DrawAspect="Content" ObjectID="_1731090295" r:id="rId49"/>
        </w:object>
      </w:r>
      <w:r>
        <w:rPr>
          <w:rFonts w:ascii="Times New Roman" w:hAnsi="Times New Roman" w:cs="Times New Roman" w:hint="eastAsia"/>
          <w:color w:val="000000" w:themeColor="text1"/>
          <w:szCs w:val="21"/>
        </w:rPr>
        <w:t>电压有效值。将数据记录在表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7-6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中。</w:t>
      </w:r>
    </w:p>
    <w:p w14:paraId="2FBF7642" w14:textId="77777777" w:rsidR="009E464D" w:rsidRDefault="009E464D" w:rsidP="009E464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1"/>
        </w:rPr>
      </w:pPr>
      <w:bookmarkStart w:id="9" w:name="_Hlk44949207"/>
      <w:r>
        <w:rPr>
          <w:rFonts w:ascii="Times New Roman" w:hAnsi="Times New Roman" w:cs="Times New Roman" w:hint="eastAsia"/>
          <w:color w:val="000000" w:themeColor="text1"/>
          <w:szCs w:val="21"/>
        </w:rPr>
        <w:t>表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7-6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RLC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串联谐振电路实验结果</w:t>
      </w:r>
    </w:p>
    <w:tbl>
      <w:tblPr>
        <w:tblStyle w:val="af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04"/>
        <w:gridCol w:w="629"/>
        <w:gridCol w:w="630"/>
        <w:gridCol w:w="630"/>
        <w:gridCol w:w="630"/>
        <w:gridCol w:w="630"/>
        <w:gridCol w:w="992"/>
        <w:gridCol w:w="633"/>
        <w:gridCol w:w="634"/>
        <w:gridCol w:w="634"/>
        <w:gridCol w:w="634"/>
        <w:gridCol w:w="634"/>
      </w:tblGrid>
      <w:tr w:rsidR="009E464D" w14:paraId="612B1CBF" w14:textId="77777777" w:rsidTr="00081725">
        <w:trPr>
          <w:trHeight w:val="936"/>
        </w:trPr>
        <w:tc>
          <w:tcPr>
            <w:tcW w:w="1104" w:type="dxa"/>
          </w:tcPr>
          <w:p w14:paraId="5F288230" w14:textId="77777777" w:rsidR="009E464D" w:rsidRDefault="009E464D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频率</w:t>
            </w:r>
          </w:p>
        </w:tc>
        <w:tc>
          <w:tcPr>
            <w:tcW w:w="629" w:type="dxa"/>
            <w:vAlign w:val="center"/>
          </w:tcPr>
          <w:p w14:paraId="30175ED4" w14:textId="77777777" w:rsidR="009E464D" w:rsidRDefault="009E464D" w:rsidP="00081725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1kHz</w:t>
            </w:r>
          </w:p>
        </w:tc>
        <w:tc>
          <w:tcPr>
            <w:tcW w:w="630" w:type="dxa"/>
          </w:tcPr>
          <w:p w14:paraId="0B9DBA5E" w14:textId="77777777" w:rsidR="009E464D" w:rsidRDefault="009E464D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2kHz</w:t>
            </w:r>
          </w:p>
        </w:tc>
        <w:tc>
          <w:tcPr>
            <w:tcW w:w="630" w:type="dxa"/>
          </w:tcPr>
          <w:p w14:paraId="3D036956" w14:textId="77777777" w:rsidR="009E464D" w:rsidRDefault="009E464D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3kHz</w:t>
            </w:r>
          </w:p>
        </w:tc>
        <w:tc>
          <w:tcPr>
            <w:tcW w:w="630" w:type="dxa"/>
          </w:tcPr>
          <w:p w14:paraId="46ECE321" w14:textId="77777777" w:rsidR="009E464D" w:rsidRDefault="009E464D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5kHz</w:t>
            </w:r>
          </w:p>
        </w:tc>
        <w:tc>
          <w:tcPr>
            <w:tcW w:w="630" w:type="dxa"/>
          </w:tcPr>
          <w:p w14:paraId="08D24F7E" w14:textId="77777777" w:rsidR="009E464D" w:rsidRDefault="009E464D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7kHz</w:t>
            </w:r>
          </w:p>
        </w:tc>
        <w:tc>
          <w:tcPr>
            <w:tcW w:w="992" w:type="dxa"/>
          </w:tcPr>
          <w:p w14:paraId="07405AD6" w14:textId="77777777" w:rsidR="009E464D" w:rsidRDefault="009E464D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7.34kHz</w:t>
            </w:r>
          </w:p>
        </w:tc>
        <w:tc>
          <w:tcPr>
            <w:tcW w:w="633" w:type="dxa"/>
          </w:tcPr>
          <w:p w14:paraId="4AE970D9" w14:textId="77777777" w:rsidR="009E464D" w:rsidRDefault="009E464D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8kHz</w:t>
            </w:r>
          </w:p>
        </w:tc>
        <w:tc>
          <w:tcPr>
            <w:tcW w:w="634" w:type="dxa"/>
          </w:tcPr>
          <w:p w14:paraId="789B1C01" w14:textId="77777777" w:rsidR="009E464D" w:rsidRDefault="009E464D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9kHz</w:t>
            </w:r>
          </w:p>
        </w:tc>
        <w:tc>
          <w:tcPr>
            <w:tcW w:w="634" w:type="dxa"/>
          </w:tcPr>
          <w:p w14:paraId="718E5722" w14:textId="77777777" w:rsidR="009E464D" w:rsidRDefault="009E464D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10kHz</w:t>
            </w:r>
          </w:p>
        </w:tc>
        <w:tc>
          <w:tcPr>
            <w:tcW w:w="634" w:type="dxa"/>
          </w:tcPr>
          <w:p w14:paraId="7CB1AE75" w14:textId="77777777" w:rsidR="009E464D" w:rsidRDefault="009E464D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15kHz</w:t>
            </w:r>
          </w:p>
        </w:tc>
        <w:tc>
          <w:tcPr>
            <w:tcW w:w="634" w:type="dxa"/>
            <w:vAlign w:val="center"/>
          </w:tcPr>
          <w:p w14:paraId="477EA920" w14:textId="77777777" w:rsidR="009E464D" w:rsidRDefault="009E464D" w:rsidP="00081725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20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kHz</w:t>
            </w:r>
          </w:p>
        </w:tc>
      </w:tr>
      <w:tr w:rsidR="009E464D" w14:paraId="67F907E9" w14:textId="77777777" w:rsidTr="00081725">
        <w:trPr>
          <w:trHeight w:val="936"/>
        </w:trPr>
        <w:tc>
          <w:tcPr>
            <w:tcW w:w="1104" w:type="dxa"/>
          </w:tcPr>
          <w:p w14:paraId="4DFAA959" w14:textId="77777777" w:rsidR="009E464D" w:rsidRDefault="009E464D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电阻</w:t>
            </w: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>R</w:t>
            </w:r>
            <w:r>
              <w:rPr>
                <w:rFonts w:ascii="Times New Roman" w:hAnsi="Times New Roman" w:cs="Times New Roman" w:hint="eastAsia"/>
                <w:szCs w:val="21"/>
              </w:rPr>
              <w:t>电压有效值</w:t>
            </w:r>
          </w:p>
        </w:tc>
        <w:tc>
          <w:tcPr>
            <w:tcW w:w="629" w:type="dxa"/>
          </w:tcPr>
          <w:p w14:paraId="243F8CA2" w14:textId="77777777" w:rsidR="009E464D" w:rsidRDefault="009E464D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90.1mV</w:t>
            </w:r>
          </w:p>
        </w:tc>
        <w:tc>
          <w:tcPr>
            <w:tcW w:w="630" w:type="dxa"/>
          </w:tcPr>
          <w:p w14:paraId="3502D966" w14:textId="77777777" w:rsidR="009E464D" w:rsidRDefault="009E464D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186mV</w:t>
            </w:r>
          </w:p>
        </w:tc>
        <w:tc>
          <w:tcPr>
            <w:tcW w:w="630" w:type="dxa"/>
          </w:tcPr>
          <w:p w14:paraId="495B00E3" w14:textId="77777777" w:rsidR="009E464D" w:rsidRDefault="009E464D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293mV</w:t>
            </w:r>
          </w:p>
        </w:tc>
        <w:tc>
          <w:tcPr>
            <w:tcW w:w="630" w:type="dxa"/>
          </w:tcPr>
          <w:p w14:paraId="433DCE58" w14:textId="77777777" w:rsidR="009E464D" w:rsidRDefault="009E464D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540mV</w:t>
            </w:r>
          </w:p>
        </w:tc>
        <w:tc>
          <w:tcPr>
            <w:tcW w:w="630" w:type="dxa"/>
          </w:tcPr>
          <w:p w14:paraId="3521E38E" w14:textId="77777777" w:rsidR="009E464D" w:rsidRDefault="009E464D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704mV</w:t>
            </w:r>
          </w:p>
        </w:tc>
        <w:tc>
          <w:tcPr>
            <w:tcW w:w="992" w:type="dxa"/>
          </w:tcPr>
          <w:p w14:paraId="70239367" w14:textId="77777777" w:rsidR="009E464D" w:rsidRDefault="009E464D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707mV</w:t>
            </w:r>
          </w:p>
        </w:tc>
        <w:tc>
          <w:tcPr>
            <w:tcW w:w="633" w:type="dxa"/>
          </w:tcPr>
          <w:p w14:paraId="1FDAC7F0" w14:textId="77777777" w:rsidR="009E464D" w:rsidRDefault="009E464D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694mV</w:t>
            </w:r>
          </w:p>
        </w:tc>
        <w:tc>
          <w:tcPr>
            <w:tcW w:w="634" w:type="dxa"/>
          </w:tcPr>
          <w:p w14:paraId="2734FCDC" w14:textId="77777777" w:rsidR="009E464D" w:rsidRDefault="009E464D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644mV</w:t>
            </w:r>
          </w:p>
        </w:tc>
        <w:tc>
          <w:tcPr>
            <w:tcW w:w="634" w:type="dxa"/>
          </w:tcPr>
          <w:p w14:paraId="36D54004" w14:textId="77777777" w:rsidR="009E464D" w:rsidRDefault="009E464D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583mV</w:t>
            </w:r>
          </w:p>
        </w:tc>
        <w:tc>
          <w:tcPr>
            <w:tcW w:w="634" w:type="dxa"/>
          </w:tcPr>
          <w:p w14:paraId="2E05A6DB" w14:textId="77777777" w:rsidR="009E464D" w:rsidRDefault="009E464D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360mV</w:t>
            </w:r>
          </w:p>
        </w:tc>
        <w:tc>
          <w:tcPr>
            <w:tcW w:w="634" w:type="dxa"/>
          </w:tcPr>
          <w:p w14:paraId="29DEEB63" w14:textId="77777777" w:rsidR="009E464D" w:rsidRDefault="009E464D" w:rsidP="0008172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257mV</w:t>
            </w:r>
          </w:p>
        </w:tc>
      </w:tr>
    </w:tbl>
    <w:bookmarkEnd w:id="9"/>
    <w:p w14:paraId="59F31EAA" w14:textId="20532790" w:rsidR="001F2986" w:rsidRDefault="00000000">
      <w:pPr>
        <w:pStyle w:val="af2"/>
        <w:spacing w:line="460" w:lineRule="exact"/>
        <w:ind w:left="51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3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）根据实验测量数据，绘制谐振电路</w:t>
      </w:r>
      <w:r>
        <w:rPr>
          <w:rFonts w:ascii="Times New Roman" w:hAnsi="Times New Roman" w:cs="Times New Roman" w:hint="eastAsia"/>
          <w:szCs w:val="21"/>
        </w:rPr>
        <w:t>的幅频特性曲线图。</w:t>
      </w:r>
    </w:p>
    <w:p w14:paraId="5EEC4D9A" w14:textId="03B5B89C" w:rsidR="001F2986" w:rsidRDefault="009E464D">
      <w:pPr>
        <w:spacing w:line="360" w:lineRule="auto"/>
        <w:rPr>
          <w:rFonts w:ascii="Times New Roman" w:hAnsi="Times New Roman" w:cs="Times New Roman"/>
          <w:sz w:val="18"/>
          <w:szCs w:val="21"/>
        </w:rPr>
      </w:pPr>
      <w:r w:rsidRPr="009E464D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D77EF5E" wp14:editId="7249FA7A">
            <wp:extent cx="5274310" cy="37287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64D">
        <w:rPr>
          <w:rFonts w:ascii="Times New Roman" w:hAnsi="Times New Roman" w:cs="Times New Roman"/>
          <w:noProof/>
          <w:sz w:val="18"/>
          <w:szCs w:val="21"/>
        </w:rPr>
        <w:lastRenderedPageBreak/>
        <w:drawing>
          <wp:inline distT="0" distB="0" distL="0" distR="0" wp14:anchorId="44B9759B" wp14:editId="397A4529">
            <wp:extent cx="5274310" cy="26238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F1BA" w14:textId="77777777" w:rsidR="001F2986" w:rsidRDefault="001F2986">
      <w:pPr>
        <w:spacing w:line="46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B2BCF" w14:textId="77777777" w:rsidR="001F2986" w:rsidRDefault="00000000">
      <w:pPr>
        <w:pStyle w:val="af2"/>
        <w:numPr>
          <w:ilvl w:val="0"/>
          <w:numId w:val="1"/>
        </w:numPr>
        <w:spacing w:line="460" w:lineRule="exac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思考题</w:t>
      </w:r>
    </w:p>
    <w:p w14:paraId="537C89BA" w14:textId="77777777" w:rsidR="001F2986" w:rsidRDefault="00000000">
      <w:pPr>
        <w:spacing w:line="360" w:lineRule="auto"/>
        <w:ind w:firstLineChars="200" w:firstLine="420"/>
        <w:rPr>
          <w:bCs/>
          <w:color w:val="000000" w:themeColor="text1"/>
          <w:szCs w:val="21"/>
        </w:rPr>
      </w:pPr>
      <w:r>
        <w:rPr>
          <w:rFonts w:ascii="Times New Roman" w:hAnsi="Times New Roman" w:cs="Times New Roman" w:hint="eastAsia"/>
          <w:szCs w:val="24"/>
        </w:rPr>
        <w:t>1.</w:t>
      </w:r>
      <w:r>
        <w:rPr>
          <w:rFonts w:ascii="Times New Roman" w:hAnsi="Times New Roman" w:cs="Times New Roman" w:hint="eastAsia"/>
          <w:bCs/>
          <w:color w:val="000000" w:themeColor="text1"/>
          <w:szCs w:val="21"/>
        </w:rPr>
        <w:t xml:space="preserve"> </w:t>
      </w:r>
      <w:r>
        <w:rPr>
          <w:rFonts w:ascii="Times New Roman" w:hAnsi="Times New Roman" w:cs="Times New Roman" w:hint="eastAsia"/>
          <w:bCs/>
          <w:color w:val="000000" w:themeColor="text1"/>
          <w:szCs w:val="21"/>
        </w:rPr>
        <w:t>请用电路理论对实验中</w:t>
      </w:r>
      <w:r>
        <w:rPr>
          <w:rFonts w:ascii="Times New Roman" w:hAnsi="Times New Roman" w:cs="Times New Roman" w:hint="eastAsia"/>
          <w:bCs/>
          <w:color w:val="000000" w:themeColor="text1"/>
          <w:szCs w:val="21"/>
        </w:rPr>
        <w:t>RC</w:t>
      </w:r>
      <w:r>
        <w:rPr>
          <w:rFonts w:ascii="Times New Roman" w:hAnsi="Times New Roman" w:cs="Times New Roman" w:hint="eastAsia"/>
          <w:bCs/>
          <w:color w:val="000000" w:themeColor="text1"/>
          <w:szCs w:val="21"/>
        </w:rPr>
        <w:t>高通滤波器的幅频特性曲线进行解释。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306"/>
      </w:tblGrid>
      <w:tr w:rsidR="001F2986" w14:paraId="39FF6BAB" w14:textId="77777777">
        <w:tc>
          <w:tcPr>
            <w:tcW w:w="8522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BBC8321" w14:textId="0462DE96" w:rsidR="001F2986" w:rsidRDefault="00E935B5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电容</w:t>
            </w:r>
            <w:r>
              <w:rPr>
                <w:rFonts w:ascii="Times New Roman" w:hAnsi="Times New Roman" w:cs="Times New Roman" w:hint="eastAsia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Cs w:val="24"/>
              </w:rPr>
              <w:t>阻直流通交流，直流可视为频率为</w:t>
            </w: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Cs w:val="24"/>
              </w:rPr>
              <w:t>的交流电。当信号源为低频信号源时，</w:t>
            </w:r>
          </w:p>
        </w:tc>
      </w:tr>
      <w:tr w:rsidR="001F2986" w14:paraId="1FF3584C" w14:textId="77777777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16D26181" w14:textId="39819596" w:rsidR="001F2986" w:rsidRDefault="00E935B5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信号接近于直流，电容</w:t>
            </w:r>
            <w:r>
              <w:rPr>
                <w:rFonts w:ascii="Times New Roman" w:hAnsi="Times New Roman" w:cs="Times New Roman" w:hint="eastAsia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Cs w:val="24"/>
              </w:rPr>
              <w:t>的</w:t>
            </w:r>
            <w:r w:rsidR="00AD1602">
              <w:rPr>
                <w:rFonts w:ascii="Times New Roman" w:hAnsi="Times New Roman" w:cs="Times New Roman" w:hint="eastAsia"/>
                <w:szCs w:val="24"/>
              </w:rPr>
              <w:t>阻抗大</w:t>
            </w:r>
            <w:r>
              <w:rPr>
                <w:rFonts w:ascii="Times New Roman" w:hAnsi="Times New Roman" w:cs="Times New Roman" w:hint="eastAsia"/>
                <w:szCs w:val="24"/>
              </w:rPr>
              <w:t>，信号被电容</w:t>
            </w:r>
            <w:r>
              <w:rPr>
                <w:rFonts w:ascii="Times New Roman" w:hAnsi="Times New Roman" w:cs="Times New Roman" w:hint="eastAsia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Cs w:val="24"/>
              </w:rPr>
              <w:t>大量吸收过滤；当信号源为频率</w:t>
            </w:r>
          </w:p>
        </w:tc>
      </w:tr>
      <w:tr w:rsidR="001F2986" w:rsidRPr="00AD1602" w14:paraId="7086DF84" w14:textId="77777777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558F2B8F" w14:textId="3BC54413" w:rsidR="001F2986" w:rsidRDefault="00E935B5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逐渐增加时，电容</w:t>
            </w:r>
            <w:r>
              <w:rPr>
                <w:rFonts w:ascii="Times New Roman" w:hAnsi="Times New Roman" w:cs="Times New Roman" w:hint="eastAsia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Cs w:val="24"/>
              </w:rPr>
              <w:t>的</w:t>
            </w:r>
            <w:r w:rsidR="00AD1602">
              <w:rPr>
                <w:rFonts w:ascii="Times New Roman" w:hAnsi="Times New Roman" w:cs="Times New Roman" w:hint="eastAsia"/>
                <w:szCs w:val="24"/>
              </w:rPr>
              <w:t>阻抗减小</w:t>
            </w:r>
            <w:r>
              <w:rPr>
                <w:rFonts w:ascii="Times New Roman" w:hAnsi="Times New Roman" w:cs="Times New Roman" w:hint="eastAsia"/>
                <w:szCs w:val="24"/>
              </w:rPr>
              <w:t>，对信号的吸收过滤逐渐减少，信号能够通</w:t>
            </w:r>
          </w:p>
        </w:tc>
      </w:tr>
      <w:tr w:rsidR="001F2986" w14:paraId="222AC428" w14:textId="77777777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0139D19A" w14:textId="5E60B54F" w:rsidR="001F2986" w:rsidRDefault="00E935B5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过，电阻</w:t>
            </w:r>
            <w:r>
              <w:rPr>
                <w:rFonts w:ascii="Times New Roman" w:hAnsi="Times New Roman" w:cs="Times New Roman" w:hint="eastAsia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Cs w:val="24"/>
              </w:rPr>
              <w:t>两端的信号逐渐增大，曲线逐渐上升。当频率达到一定值后，频率再改变引起</w:t>
            </w:r>
          </w:p>
        </w:tc>
      </w:tr>
      <w:tr w:rsidR="001F2986" w14:paraId="5EE6DA36" w14:textId="77777777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5DB409BF" w14:textId="364EB596" w:rsidR="001F2986" w:rsidRDefault="00E935B5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的过滤效果变化不大，图像逐渐变得平稳。</w:t>
            </w:r>
          </w:p>
        </w:tc>
      </w:tr>
    </w:tbl>
    <w:p w14:paraId="594E287A" w14:textId="77777777" w:rsidR="001F2986" w:rsidRDefault="00000000">
      <w:pPr>
        <w:spacing w:line="360" w:lineRule="auto"/>
        <w:ind w:firstLineChars="200" w:firstLine="420"/>
        <w:rPr>
          <w:bCs/>
          <w:color w:val="000000" w:themeColor="text1"/>
          <w:szCs w:val="21"/>
        </w:rPr>
      </w:pPr>
      <w:r>
        <w:rPr>
          <w:rFonts w:ascii="Times New Roman" w:hAnsi="Times New Roman" w:cs="Times New Roman" w:hint="eastAsia"/>
          <w:szCs w:val="24"/>
        </w:rPr>
        <w:t>2.</w:t>
      </w:r>
      <w:r>
        <w:rPr>
          <w:rFonts w:ascii="Times New Roman" w:hAnsi="Times New Roman" w:cs="Times New Roman" w:hint="eastAsia"/>
          <w:bCs/>
          <w:color w:val="000000" w:themeColor="text1"/>
          <w:szCs w:val="21"/>
        </w:rPr>
        <w:t xml:space="preserve"> </w:t>
      </w:r>
      <w:r>
        <w:rPr>
          <w:rFonts w:ascii="Times New Roman" w:hAnsi="Times New Roman" w:cs="Times New Roman" w:hint="eastAsia"/>
          <w:bCs/>
          <w:color w:val="000000" w:themeColor="text1"/>
          <w:szCs w:val="21"/>
        </w:rPr>
        <w:t>请用电路理论对实验中由运</w:t>
      </w:r>
      <w:proofErr w:type="gramStart"/>
      <w:r>
        <w:rPr>
          <w:rFonts w:ascii="Times New Roman" w:hAnsi="Times New Roman" w:cs="Times New Roman" w:hint="eastAsia"/>
          <w:bCs/>
          <w:color w:val="000000" w:themeColor="text1"/>
          <w:szCs w:val="21"/>
        </w:rPr>
        <w:t>放构成</w:t>
      </w:r>
      <w:proofErr w:type="gramEnd"/>
      <w:r>
        <w:rPr>
          <w:rFonts w:ascii="Times New Roman" w:hAnsi="Times New Roman" w:cs="Times New Roman" w:hint="eastAsia"/>
          <w:bCs/>
          <w:color w:val="000000" w:themeColor="text1"/>
          <w:szCs w:val="21"/>
        </w:rPr>
        <w:t>的低通有源滤波器的幅频特性曲线进行解释。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306"/>
      </w:tblGrid>
      <w:tr w:rsidR="001F2986" w14:paraId="3E147B69" w14:textId="77777777">
        <w:tc>
          <w:tcPr>
            <w:tcW w:w="8522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673A883" w14:textId="79DE2E83" w:rsidR="001F2986" w:rsidRDefault="00AD1602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当信号源频率较低时，电容阻抗较大，运算放大器正常工作，信号接收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端接受</w:t>
            </w:r>
            <w:proofErr w:type="gramEnd"/>
            <w:r>
              <w:rPr>
                <w:rFonts w:ascii="Times New Roman" w:hAnsi="Times New Roman" w:cs="Times New Roman" w:hint="eastAsia"/>
                <w:szCs w:val="24"/>
              </w:rPr>
              <w:t>信号较</w:t>
            </w:r>
          </w:p>
        </w:tc>
      </w:tr>
      <w:tr w:rsidR="001F2986" w14:paraId="569BB1F0" w14:textId="77777777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32CF5279" w14:textId="28D636FE" w:rsidR="001F2986" w:rsidRPr="00AD1602" w:rsidRDefault="00AD1602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大；当信号源频率逐渐增大，电容阻抗逐渐减小趋近于零，信号接收端信号接收信号逐渐</w:t>
            </w:r>
          </w:p>
        </w:tc>
      </w:tr>
      <w:tr w:rsidR="001F2986" w14:paraId="3F7AD905" w14:textId="77777777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2E06370E" w14:textId="22920D8F" w:rsidR="001F2986" w:rsidRDefault="00AD1602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减弱，</w:t>
            </w:r>
            <w:r w:rsidR="00AA148D">
              <w:rPr>
                <w:rFonts w:ascii="Times New Roman" w:hAnsi="Times New Roman" w:cs="Times New Roman" w:hint="eastAsia"/>
                <w:szCs w:val="24"/>
              </w:rPr>
              <w:t>最后趋近于零后逐渐平稳。</w:t>
            </w:r>
          </w:p>
        </w:tc>
      </w:tr>
      <w:tr w:rsidR="001F2986" w14:paraId="6516ED75" w14:textId="77777777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66E472D9" w14:textId="77777777" w:rsidR="001F2986" w:rsidRDefault="001F2986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F2986" w14:paraId="1C40303D" w14:textId="77777777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3BA0A0A8" w14:textId="77777777" w:rsidR="001F2986" w:rsidRDefault="001F2986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65875A84" w14:textId="77777777" w:rsidR="001F2986" w:rsidRDefault="00000000">
      <w:pPr>
        <w:spacing w:line="360" w:lineRule="auto"/>
        <w:ind w:firstLineChars="200" w:firstLine="420"/>
        <w:rPr>
          <w:bCs/>
          <w:color w:val="000000" w:themeColor="text1"/>
          <w:szCs w:val="21"/>
        </w:rPr>
      </w:pPr>
      <w:r>
        <w:rPr>
          <w:rFonts w:ascii="Times New Roman" w:hAnsi="Times New Roman" w:cs="Times New Roman" w:hint="eastAsia"/>
          <w:szCs w:val="24"/>
        </w:rPr>
        <w:t>3.</w:t>
      </w:r>
      <w:r>
        <w:rPr>
          <w:rFonts w:ascii="Times New Roman" w:hAnsi="Times New Roman" w:cs="Times New Roman" w:hint="eastAsia"/>
          <w:bCs/>
          <w:color w:val="000000" w:themeColor="text1"/>
          <w:szCs w:val="21"/>
        </w:rPr>
        <w:t xml:space="preserve"> </w:t>
      </w:r>
      <w:r>
        <w:rPr>
          <w:rFonts w:ascii="Times New Roman" w:hAnsi="Times New Roman" w:cs="Times New Roman" w:hint="eastAsia"/>
          <w:bCs/>
          <w:color w:val="000000" w:themeColor="text1"/>
          <w:szCs w:val="21"/>
        </w:rPr>
        <w:t>请用电路理论对实验中</w:t>
      </w:r>
      <w:r>
        <w:rPr>
          <w:rFonts w:ascii="Times New Roman" w:hAnsi="Times New Roman" w:cs="Times New Roman" w:hint="eastAsia"/>
          <w:bCs/>
          <w:color w:val="000000" w:themeColor="text1"/>
          <w:szCs w:val="21"/>
        </w:rPr>
        <w:t>RLC</w:t>
      </w:r>
      <w:r>
        <w:rPr>
          <w:rFonts w:ascii="Times New Roman" w:hAnsi="Times New Roman" w:cs="Times New Roman" w:hint="eastAsia"/>
          <w:bCs/>
          <w:color w:val="000000" w:themeColor="text1"/>
          <w:szCs w:val="21"/>
        </w:rPr>
        <w:t>串联谐振电路的幅频特性曲线进行解释。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306"/>
      </w:tblGrid>
      <w:tr w:rsidR="001F2986" w14:paraId="1BDC5F4E" w14:textId="77777777">
        <w:tc>
          <w:tcPr>
            <w:tcW w:w="8522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4A8694D" w14:textId="0F7DDE08" w:rsidR="001F2986" w:rsidRDefault="00AA148D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谐振电路中，电容阻抗随频率增大减小，电感阻抗随频率增大而增大，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两值</w:t>
            </w:r>
            <w:r w:rsidR="004671D8">
              <w:rPr>
                <w:rFonts w:ascii="Times New Roman" w:hAnsi="Times New Roman" w:cs="Times New Roman" w:hint="eastAsia"/>
                <w:szCs w:val="24"/>
              </w:rPr>
              <w:t>符号</w:t>
            </w:r>
            <w:proofErr w:type="gramEnd"/>
            <w:r w:rsidR="004671D8">
              <w:rPr>
                <w:rFonts w:ascii="Times New Roman" w:hAnsi="Times New Roman" w:cs="Times New Roman" w:hint="eastAsia"/>
                <w:szCs w:val="24"/>
              </w:rPr>
              <w:t>方向</w:t>
            </w:r>
          </w:p>
        </w:tc>
      </w:tr>
      <w:tr w:rsidR="001F2986" w14:paraId="05CC60C3" w14:textId="77777777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7040ECE1" w14:textId="7B4D3062" w:rsidR="001F2986" w:rsidRDefault="004671D8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相反</w:t>
            </w:r>
            <w:r w:rsidR="00AA148D">
              <w:rPr>
                <w:rFonts w:ascii="Times New Roman" w:hAnsi="Times New Roman" w:cs="Times New Roman" w:hint="eastAsia"/>
                <w:szCs w:val="24"/>
              </w:rPr>
              <w:t>，故随频率增大，电容电感串联的总阻抗先减小再增大，电阻</w:t>
            </w:r>
            <w:proofErr w:type="gramStart"/>
            <w:r w:rsidR="00AA148D">
              <w:rPr>
                <w:rFonts w:ascii="Times New Roman" w:hAnsi="Times New Roman" w:cs="Times New Roman" w:hint="eastAsia"/>
                <w:szCs w:val="24"/>
              </w:rPr>
              <w:t>电阻</w:t>
            </w:r>
            <w:proofErr w:type="gramEnd"/>
            <w:r w:rsidR="00AA148D">
              <w:rPr>
                <w:rFonts w:ascii="Times New Roman" w:hAnsi="Times New Roman" w:cs="Times New Roman" w:hint="eastAsia"/>
                <w:szCs w:val="24"/>
              </w:rPr>
              <w:t>（阻抗）</w:t>
            </w:r>
            <w:r>
              <w:rPr>
                <w:rFonts w:ascii="Times New Roman" w:hAnsi="Times New Roman" w:cs="Times New Roman" w:hint="eastAsia"/>
                <w:szCs w:val="24"/>
              </w:rPr>
              <w:t>始终不变，</w:t>
            </w:r>
          </w:p>
        </w:tc>
      </w:tr>
      <w:tr w:rsidR="001F2986" w14:paraId="445C7DF5" w14:textId="77777777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0CA8D769" w14:textId="33C08222" w:rsidR="001F2986" w:rsidRDefault="00AA148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根据串联电路分压定理，可知电阻两端信号先增大再减小。</w:t>
            </w:r>
          </w:p>
        </w:tc>
      </w:tr>
      <w:tr w:rsidR="001F2986" w14:paraId="0FF9DF32" w14:textId="77777777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2B58FD4B" w14:textId="77777777" w:rsidR="001F2986" w:rsidRDefault="001F2986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F2986" w14:paraId="56D94625" w14:textId="77777777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7FF4366F" w14:textId="77777777" w:rsidR="001F2986" w:rsidRDefault="001F2986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6864E32A" w14:textId="39A03847" w:rsidR="001F2986" w:rsidRDefault="00B30FBE">
      <w:pPr>
        <w:spacing w:line="360" w:lineRule="auto"/>
        <w:ind w:firstLineChars="200" w:firstLine="420"/>
        <w:rPr>
          <w:rFonts w:ascii="Times New Roman" w:hAnsi="Times New Roman" w:cs="Times New Roman"/>
          <w:bCs/>
          <w:color w:val="000000" w:themeColor="text1"/>
          <w:szCs w:val="21"/>
        </w:rPr>
      </w:pPr>
      <w:r w:rsidRPr="00B30FBE">
        <w:rPr>
          <w:rFonts w:ascii="Times New Roman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8599B29" wp14:editId="4C512845">
            <wp:simplePos x="0" y="0"/>
            <wp:positionH relativeFrom="page">
              <wp:posOffset>1948815</wp:posOffset>
            </wp:positionH>
            <wp:positionV relativeFrom="paragraph">
              <wp:posOffset>188595</wp:posOffset>
            </wp:positionV>
            <wp:extent cx="3688080" cy="4916805"/>
            <wp:effectExtent l="0" t="4763" r="2858" b="2857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8808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 w:cs="Times New Roman" w:hint="eastAsia"/>
          <w:szCs w:val="24"/>
        </w:rPr>
        <w:t>4.</w:t>
      </w:r>
      <w:r w:rsidR="00000000">
        <w:rPr>
          <w:rFonts w:ascii="Times New Roman" w:hAnsi="Times New Roman" w:cs="Times New Roman" w:hint="eastAsia"/>
          <w:bCs/>
          <w:color w:val="000000" w:themeColor="text1"/>
          <w:szCs w:val="21"/>
        </w:rPr>
        <w:t xml:space="preserve"> </w:t>
      </w:r>
      <w:r w:rsidR="00000000">
        <w:rPr>
          <w:rFonts w:ascii="Times New Roman" w:hAnsi="Times New Roman" w:cs="Times New Roman" w:hint="eastAsia"/>
          <w:bCs/>
          <w:color w:val="000000" w:themeColor="text1"/>
          <w:szCs w:val="21"/>
        </w:rPr>
        <w:t>请根据</w:t>
      </w:r>
      <w:r w:rsidR="00000000">
        <w:rPr>
          <w:rFonts w:ascii="Times New Roman" w:hAnsi="Times New Roman" w:cs="Times New Roman" w:hint="eastAsia"/>
          <w:bCs/>
          <w:color w:val="000000" w:themeColor="text1"/>
          <w:szCs w:val="21"/>
        </w:rPr>
        <w:t>RLC</w:t>
      </w:r>
      <w:r w:rsidR="00000000">
        <w:rPr>
          <w:rFonts w:ascii="Times New Roman" w:hAnsi="Times New Roman" w:cs="Times New Roman" w:hint="eastAsia"/>
          <w:bCs/>
          <w:color w:val="000000" w:themeColor="text1"/>
          <w:szCs w:val="21"/>
        </w:rPr>
        <w:t>串联谐振电路的数据，结合所学电路理论，计算出图</w:t>
      </w:r>
      <w:r w:rsidR="00000000">
        <w:rPr>
          <w:rFonts w:ascii="Times New Roman" w:hAnsi="Times New Roman" w:cs="Times New Roman" w:hint="eastAsia"/>
          <w:bCs/>
          <w:color w:val="000000" w:themeColor="text1"/>
          <w:szCs w:val="21"/>
        </w:rPr>
        <w:t>7-</w:t>
      </w:r>
      <w:r w:rsidR="00000000">
        <w:rPr>
          <w:rFonts w:ascii="Times New Roman" w:hAnsi="Times New Roman" w:cs="Times New Roman"/>
          <w:bCs/>
          <w:color w:val="000000" w:themeColor="text1"/>
          <w:szCs w:val="21"/>
        </w:rPr>
        <w:t>11</w:t>
      </w:r>
      <w:r w:rsidR="00000000">
        <w:rPr>
          <w:rFonts w:ascii="Times New Roman" w:hAnsi="Times New Roman" w:cs="Times New Roman" w:hint="eastAsia"/>
          <w:bCs/>
          <w:color w:val="000000" w:themeColor="text1"/>
          <w:szCs w:val="21"/>
        </w:rPr>
        <w:t>中电感线圈的参数</w:t>
      </w:r>
      <w:r w:rsidR="00000000">
        <w:rPr>
          <w:rFonts w:ascii="Times New Roman" w:hAnsi="Times New Roman" w:cs="Times New Roman"/>
          <w:bCs/>
          <w:color w:val="000000" w:themeColor="text1"/>
          <w:position w:val="-4"/>
          <w:szCs w:val="21"/>
        </w:rPr>
        <w:object w:dxaOrig="225" w:dyaOrig="225" w14:anchorId="27469478">
          <v:shape id="_x0000_i1041" type="#_x0000_t75" style="width:11.25pt;height:11.25pt" o:ole="">
            <v:imagedata r:id="rId53" o:title=""/>
          </v:shape>
          <o:OLEObject Type="Embed" ProgID="Equation.DSMT4" ShapeID="_x0000_i1041" DrawAspect="Content" ObjectID="_1731090296" r:id="rId54"/>
        </w:object>
      </w:r>
      <w:r w:rsidR="00000000">
        <w:rPr>
          <w:rFonts w:ascii="Times New Roman" w:hAnsi="Times New Roman" w:cs="Times New Roman" w:hint="eastAsia"/>
          <w:bCs/>
          <w:color w:val="000000" w:themeColor="text1"/>
          <w:szCs w:val="21"/>
        </w:rPr>
        <w:t>和</w:t>
      </w:r>
      <w:r w:rsidR="00000000">
        <w:rPr>
          <w:rFonts w:ascii="Times New Roman" w:hAnsi="Times New Roman" w:cs="Times New Roman"/>
          <w:bCs/>
          <w:color w:val="000000" w:themeColor="text1"/>
          <w:position w:val="-4"/>
          <w:szCs w:val="21"/>
        </w:rPr>
        <w:object w:dxaOrig="225" w:dyaOrig="225" w14:anchorId="59BA8F2B">
          <v:shape id="_x0000_i1042" type="#_x0000_t75" style="width:11.25pt;height:11.25pt" o:ole="">
            <v:imagedata r:id="rId55" o:title=""/>
          </v:shape>
          <o:OLEObject Type="Embed" ProgID="Equation.DSMT4" ShapeID="_x0000_i1042" DrawAspect="Content" ObjectID="_1731090297" r:id="rId56"/>
        </w:object>
      </w:r>
      <w:r w:rsidR="00000000">
        <w:rPr>
          <w:rFonts w:ascii="Times New Roman" w:hAnsi="Times New Roman" w:cs="Times New Roman" w:hint="eastAsia"/>
          <w:bCs/>
          <w:color w:val="000000" w:themeColor="text1"/>
          <w:szCs w:val="21"/>
        </w:rPr>
        <w:t>（请给出计算依据、过程和结果）。</w:t>
      </w:r>
    </w:p>
    <w:sectPr w:rsidR="001F2986">
      <w:footerReference w:type="default" r:id="rId5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12FBA" w14:textId="77777777" w:rsidR="0009115B" w:rsidRDefault="0009115B">
      <w:r>
        <w:separator/>
      </w:r>
    </w:p>
  </w:endnote>
  <w:endnote w:type="continuationSeparator" w:id="0">
    <w:p w14:paraId="57D2FED3" w14:textId="77777777" w:rsidR="0009115B" w:rsidRDefault="00091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8965894"/>
      <w:docPartObj>
        <w:docPartGallery w:val="AutoText"/>
      </w:docPartObj>
    </w:sdtPr>
    <w:sdtContent>
      <w:p w14:paraId="7AB9BABE" w14:textId="77777777" w:rsidR="001F2986" w:rsidRDefault="0000000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 w14:paraId="423DF486" w14:textId="77777777" w:rsidR="001F2986" w:rsidRDefault="001F298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E1838" w14:textId="77777777" w:rsidR="0009115B" w:rsidRDefault="0009115B">
      <w:r>
        <w:separator/>
      </w:r>
    </w:p>
  </w:footnote>
  <w:footnote w:type="continuationSeparator" w:id="0">
    <w:p w14:paraId="5D928FE2" w14:textId="77777777" w:rsidR="0009115B" w:rsidRDefault="00091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11EE1"/>
    <w:multiLevelType w:val="multilevel"/>
    <w:tmpl w:val="31B11EE1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69377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gzZDdiMzZjYzA3ZjEyMzJkOWI0Njk1YWRiN2M4NTQifQ=="/>
  </w:docVars>
  <w:rsids>
    <w:rsidRoot w:val="0027143B"/>
    <w:rsid w:val="00003CA5"/>
    <w:rsid w:val="0001665E"/>
    <w:rsid w:val="00061B05"/>
    <w:rsid w:val="00072942"/>
    <w:rsid w:val="00082AAF"/>
    <w:rsid w:val="0009115B"/>
    <w:rsid w:val="000B0CE1"/>
    <w:rsid w:val="000C362F"/>
    <w:rsid w:val="001108F4"/>
    <w:rsid w:val="001109E5"/>
    <w:rsid w:val="00113C4E"/>
    <w:rsid w:val="0013394B"/>
    <w:rsid w:val="00134825"/>
    <w:rsid w:val="00136D21"/>
    <w:rsid w:val="00141FEA"/>
    <w:rsid w:val="001617F3"/>
    <w:rsid w:val="001B6F47"/>
    <w:rsid w:val="001C2E01"/>
    <w:rsid w:val="001E1B41"/>
    <w:rsid w:val="001E48B9"/>
    <w:rsid w:val="001F0330"/>
    <w:rsid w:val="001F2986"/>
    <w:rsid w:val="001F4BEE"/>
    <w:rsid w:val="00220061"/>
    <w:rsid w:val="00226F25"/>
    <w:rsid w:val="00234161"/>
    <w:rsid w:val="00234D6A"/>
    <w:rsid w:val="002376B5"/>
    <w:rsid w:val="002576F1"/>
    <w:rsid w:val="0027143B"/>
    <w:rsid w:val="00277289"/>
    <w:rsid w:val="00285C74"/>
    <w:rsid w:val="002A4F31"/>
    <w:rsid w:val="002C03C4"/>
    <w:rsid w:val="002C0B39"/>
    <w:rsid w:val="00300D25"/>
    <w:rsid w:val="00312741"/>
    <w:rsid w:val="00313E5A"/>
    <w:rsid w:val="00326DB9"/>
    <w:rsid w:val="003533B4"/>
    <w:rsid w:val="00374BC4"/>
    <w:rsid w:val="003A1811"/>
    <w:rsid w:val="003A64CD"/>
    <w:rsid w:val="003B1BFA"/>
    <w:rsid w:val="003C2505"/>
    <w:rsid w:val="003D576C"/>
    <w:rsid w:val="003E6A0F"/>
    <w:rsid w:val="00403837"/>
    <w:rsid w:val="0040521C"/>
    <w:rsid w:val="00414A59"/>
    <w:rsid w:val="00431224"/>
    <w:rsid w:val="004529F5"/>
    <w:rsid w:val="00461453"/>
    <w:rsid w:val="0046443E"/>
    <w:rsid w:val="004671D8"/>
    <w:rsid w:val="00470181"/>
    <w:rsid w:val="00472C79"/>
    <w:rsid w:val="004D5599"/>
    <w:rsid w:val="005009B8"/>
    <w:rsid w:val="00502CD2"/>
    <w:rsid w:val="00524BA3"/>
    <w:rsid w:val="005264F6"/>
    <w:rsid w:val="0054503C"/>
    <w:rsid w:val="0055052F"/>
    <w:rsid w:val="005741FC"/>
    <w:rsid w:val="005B37B1"/>
    <w:rsid w:val="005B70E4"/>
    <w:rsid w:val="005E04EE"/>
    <w:rsid w:val="00624A5C"/>
    <w:rsid w:val="00655116"/>
    <w:rsid w:val="0068578D"/>
    <w:rsid w:val="00697B89"/>
    <w:rsid w:val="006E4F16"/>
    <w:rsid w:val="00711914"/>
    <w:rsid w:val="007243C0"/>
    <w:rsid w:val="00740CF6"/>
    <w:rsid w:val="0075047F"/>
    <w:rsid w:val="00761961"/>
    <w:rsid w:val="007678D6"/>
    <w:rsid w:val="00772665"/>
    <w:rsid w:val="0077608C"/>
    <w:rsid w:val="0078533E"/>
    <w:rsid w:val="00790695"/>
    <w:rsid w:val="007A0481"/>
    <w:rsid w:val="007D3802"/>
    <w:rsid w:val="007E23F6"/>
    <w:rsid w:val="007F7405"/>
    <w:rsid w:val="00803D52"/>
    <w:rsid w:val="0081022E"/>
    <w:rsid w:val="0081658B"/>
    <w:rsid w:val="008212A0"/>
    <w:rsid w:val="0084619E"/>
    <w:rsid w:val="0084761E"/>
    <w:rsid w:val="00872AA1"/>
    <w:rsid w:val="008A008B"/>
    <w:rsid w:val="008A547A"/>
    <w:rsid w:val="008B62C3"/>
    <w:rsid w:val="009745E3"/>
    <w:rsid w:val="009833F1"/>
    <w:rsid w:val="00992B1D"/>
    <w:rsid w:val="009A505C"/>
    <w:rsid w:val="009A6B9E"/>
    <w:rsid w:val="009B0F08"/>
    <w:rsid w:val="009B4E76"/>
    <w:rsid w:val="009C05B5"/>
    <w:rsid w:val="009C389B"/>
    <w:rsid w:val="009D27AC"/>
    <w:rsid w:val="009E464D"/>
    <w:rsid w:val="009F494F"/>
    <w:rsid w:val="009F7AEE"/>
    <w:rsid w:val="009F7C08"/>
    <w:rsid w:val="00A13419"/>
    <w:rsid w:val="00A16F64"/>
    <w:rsid w:val="00A433F2"/>
    <w:rsid w:val="00A455A2"/>
    <w:rsid w:val="00A4798F"/>
    <w:rsid w:val="00A57447"/>
    <w:rsid w:val="00A6575D"/>
    <w:rsid w:val="00A814E9"/>
    <w:rsid w:val="00AA148D"/>
    <w:rsid w:val="00AC4924"/>
    <w:rsid w:val="00AD1602"/>
    <w:rsid w:val="00AD59CB"/>
    <w:rsid w:val="00AD73C4"/>
    <w:rsid w:val="00B219D3"/>
    <w:rsid w:val="00B2470A"/>
    <w:rsid w:val="00B2788A"/>
    <w:rsid w:val="00B30FBE"/>
    <w:rsid w:val="00B36158"/>
    <w:rsid w:val="00B54909"/>
    <w:rsid w:val="00B628C1"/>
    <w:rsid w:val="00B6465C"/>
    <w:rsid w:val="00B668B5"/>
    <w:rsid w:val="00B844F6"/>
    <w:rsid w:val="00B87B07"/>
    <w:rsid w:val="00BA01D2"/>
    <w:rsid w:val="00BB04BF"/>
    <w:rsid w:val="00BB08F7"/>
    <w:rsid w:val="00BB3057"/>
    <w:rsid w:val="00BD2CE8"/>
    <w:rsid w:val="00BD3739"/>
    <w:rsid w:val="00BF15C4"/>
    <w:rsid w:val="00C37BE4"/>
    <w:rsid w:val="00C5685D"/>
    <w:rsid w:val="00C700FD"/>
    <w:rsid w:val="00C80DE2"/>
    <w:rsid w:val="00CC23D2"/>
    <w:rsid w:val="00CC5888"/>
    <w:rsid w:val="00D10841"/>
    <w:rsid w:val="00D5261F"/>
    <w:rsid w:val="00D96A3A"/>
    <w:rsid w:val="00DB6C78"/>
    <w:rsid w:val="00DC3EB5"/>
    <w:rsid w:val="00DF12C8"/>
    <w:rsid w:val="00E12D12"/>
    <w:rsid w:val="00E13CA5"/>
    <w:rsid w:val="00E461EC"/>
    <w:rsid w:val="00E5295B"/>
    <w:rsid w:val="00E67E48"/>
    <w:rsid w:val="00E935B5"/>
    <w:rsid w:val="00EB0A23"/>
    <w:rsid w:val="00EC19BD"/>
    <w:rsid w:val="00EC47D1"/>
    <w:rsid w:val="00ED125A"/>
    <w:rsid w:val="00EF60DF"/>
    <w:rsid w:val="00F07C2C"/>
    <w:rsid w:val="00F21CD0"/>
    <w:rsid w:val="00F53E64"/>
    <w:rsid w:val="00F67B97"/>
    <w:rsid w:val="00F9197B"/>
    <w:rsid w:val="00F91E65"/>
    <w:rsid w:val="00FA03E1"/>
    <w:rsid w:val="00FA6CDE"/>
    <w:rsid w:val="00FB0388"/>
    <w:rsid w:val="00FB0962"/>
    <w:rsid w:val="00FF0060"/>
    <w:rsid w:val="3DDF15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0E63E"/>
  <w15:docId w15:val="{DAA9994E-4E55-475D-81C7-C646A4FE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Arial" w:eastAsia="黑体" w:hAnsi="Arial"/>
      <w:sz w:val="20"/>
    </w:rPr>
  </w:style>
  <w:style w:type="paragraph" w:styleId="a4">
    <w:name w:val="annotation text"/>
    <w:basedOn w:val="a"/>
    <w:link w:val="a5"/>
    <w:uiPriority w:val="99"/>
    <w:unhideWhenUsed/>
    <w:pPr>
      <w:jc w:val="left"/>
    </w:pPr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annotation subject"/>
    <w:basedOn w:val="a4"/>
    <w:next w:val="a4"/>
    <w:link w:val="ae"/>
    <w:uiPriority w:val="99"/>
    <w:semiHidden/>
    <w:unhideWhenUsed/>
    <w:rPr>
      <w:b/>
      <w:bCs/>
    </w:rPr>
  </w:style>
  <w:style w:type="table" w:styleId="af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semiHidden/>
    <w:unhideWhenUsed/>
    <w:rPr>
      <w:color w:val="0000FF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</w:style>
  <w:style w:type="character" w:customStyle="1" w:styleId="ae">
    <w:name w:val="批注主题 字符"/>
    <w:basedOn w:val="a5"/>
    <w:link w:val="ad"/>
    <w:uiPriority w:val="99"/>
    <w:semiHidden/>
    <w:rPr>
      <w:b/>
      <w:bCs/>
    </w:rPr>
  </w:style>
  <w:style w:type="character" w:customStyle="1" w:styleId="a7">
    <w:name w:val="批注框文本 字符"/>
    <w:basedOn w:val="a0"/>
    <w:link w:val="a6"/>
    <w:uiPriority w:val="99"/>
    <w:semiHidden/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1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3.bin"/><Relationship Id="rId26" Type="http://schemas.openxmlformats.org/officeDocument/2006/relationships/image" Target="media/image11.png"/><Relationship Id="rId39" Type="http://schemas.openxmlformats.org/officeDocument/2006/relationships/oleObject" Target="embeddings/oleObject12.bin"/><Relationship Id="rId21" Type="http://schemas.openxmlformats.org/officeDocument/2006/relationships/oleObject" Target="embeddings/oleObject4.bin"/><Relationship Id="rId34" Type="http://schemas.openxmlformats.org/officeDocument/2006/relationships/image" Target="media/image15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5.bin"/><Relationship Id="rId50" Type="http://schemas.openxmlformats.org/officeDocument/2006/relationships/image" Target="media/image24.png"/><Relationship Id="rId55" Type="http://schemas.openxmlformats.org/officeDocument/2006/relationships/image" Target="media/image28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oleObject" Target="embeddings/oleObject7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emf"/><Relationship Id="rId32" Type="http://schemas.openxmlformats.org/officeDocument/2006/relationships/image" Target="media/image14.wmf"/><Relationship Id="rId37" Type="http://schemas.openxmlformats.org/officeDocument/2006/relationships/oleObject" Target="embeddings/oleObject11.bin"/><Relationship Id="rId40" Type="http://schemas.openxmlformats.org/officeDocument/2006/relationships/image" Target="media/image18.png"/><Relationship Id="rId45" Type="http://schemas.openxmlformats.org/officeDocument/2006/relationships/oleObject" Target="embeddings/oleObject14.bin"/><Relationship Id="rId53" Type="http://schemas.openxmlformats.org/officeDocument/2006/relationships/image" Target="media/image27.wmf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so.csdn.net/so/search?q=%E8%B0%90%E6%8C%AF&amp;spm=1001.2101.3001.7020" TargetMode="External"/><Relationship Id="rId14" Type="http://schemas.openxmlformats.org/officeDocument/2006/relationships/image" Target="media/image4.emf"/><Relationship Id="rId22" Type="http://schemas.openxmlformats.org/officeDocument/2006/relationships/image" Target="media/image9.wmf"/><Relationship Id="rId27" Type="http://schemas.openxmlformats.org/officeDocument/2006/relationships/chart" Target="charts/chart1.xml"/><Relationship Id="rId30" Type="http://schemas.openxmlformats.org/officeDocument/2006/relationships/image" Target="media/image13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3.bin"/><Relationship Id="rId48" Type="http://schemas.openxmlformats.org/officeDocument/2006/relationships/image" Target="media/image23.wmf"/><Relationship Id="rId56" Type="http://schemas.openxmlformats.org/officeDocument/2006/relationships/oleObject" Target="embeddings/oleObject18.bin"/><Relationship Id="rId8" Type="http://schemas.openxmlformats.org/officeDocument/2006/relationships/hyperlink" Target="https://baike.baidu.com/item/%E8%B0%90%E6%8C%AF/108732" TargetMode="External"/><Relationship Id="rId51" Type="http://schemas.openxmlformats.org/officeDocument/2006/relationships/image" Target="media/image25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6.e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9.bin"/><Relationship Id="rId38" Type="http://schemas.openxmlformats.org/officeDocument/2006/relationships/image" Target="media/image17.wmf"/><Relationship Id="rId46" Type="http://schemas.openxmlformats.org/officeDocument/2006/relationships/image" Target="media/image22.emf"/><Relationship Id="rId59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image" Target="media/image19.png"/><Relationship Id="rId54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image" Target="media/image12.wmf"/><Relationship Id="rId36" Type="http://schemas.openxmlformats.org/officeDocument/2006/relationships/image" Target="media/image16.emf"/><Relationship Id="rId49" Type="http://schemas.openxmlformats.org/officeDocument/2006/relationships/oleObject" Target="embeddings/oleObject16.bin"/><Relationship Id="rId57" Type="http://schemas.openxmlformats.org/officeDocument/2006/relationships/footer" Target="footer1.xml"/><Relationship Id="rId10" Type="http://schemas.openxmlformats.org/officeDocument/2006/relationships/image" Target="media/image1.emf"/><Relationship Id="rId31" Type="http://schemas.openxmlformats.org/officeDocument/2006/relationships/oleObject" Target="embeddings/oleObject8.bin"/><Relationship Id="rId44" Type="http://schemas.openxmlformats.org/officeDocument/2006/relationships/image" Target="media/image21.wmf"/><Relationship Id="rId52" Type="http://schemas.openxmlformats.org/officeDocument/2006/relationships/image" Target="media/image26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Blanc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电阻电压电压随频率变化图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Sheet1!$D$1:$D$10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3000</c:v>
                </c:pt>
                <c:pt idx="7">
                  <c:v>4000</c:v>
                </c:pt>
                <c:pt idx="8">
                  <c:v>6000</c:v>
                </c:pt>
                <c:pt idx="9">
                  <c:v>10000</c:v>
                </c:pt>
              </c:numCache>
            </c:numRef>
          </c:xVal>
          <c:yVal>
            <c:numRef>
              <c:f>Sheet1!$E$1:$E$10</c:f>
              <c:numCache>
                <c:formatCode>General</c:formatCode>
                <c:ptCount val="10"/>
                <c:pt idx="0">
                  <c:v>44.5</c:v>
                </c:pt>
                <c:pt idx="1">
                  <c:v>88.4</c:v>
                </c:pt>
                <c:pt idx="2">
                  <c:v>213</c:v>
                </c:pt>
                <c:pt idx="3">
                  <c:v>377</c:v>
                </c:pt>
                <c:pt idx="4">
                  <c:v>554</c:v>
                </c:pt>
                <c:pt idx="5">
                  <c:v>657</c:v>
                </c:pt>
                <c:pt idx="6">
                  <c:v>684</c:v>
                </c:pt>
                <c:pt idx="7">
                  <c:v>694</c:v>
                </c:pt>
                <c:pt idx="8">
                  <c:v>701</c:v>
                </c:pt>
                <c:pt idx="9">
                  <c:v>705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77A-4210-98A7-B3754A21E1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4629232"/>
        <c:axId val="2034632560"/>
      </c:scatterChart>
      <c:valAx>
        <c:axId val="2034629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34632560"/>
        <c:crosses val="autoZero"/>
        <c:crossBetween val="midCat"/>
      </c:valAx>
      <c:valAx>
        <c:axId val="2034632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34629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D753D-F0EC-4252-8F48-A88EF95D9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596</Words>
  <Characters>3399</Characters>
  <Application>Microsoft Office Word</Application>
  <DocSecurity>0</DocSecurity>
  <Lines>28</Lines>
  <Paragraphs>7</Paragraphs>
  <ScaleCrop>false</ScaleCrop>
  <Company>Sky123.Org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2587665567@qq.com</cp:lastModifiedBy>
  <cp:revision>3</cp:revision>
  <dcterms:created xsi:type="dcterms:W3CDTF">2022-11-26T04:22:00Z</dcterms:created>
  <dcterms:modified xsi:type="dcterms:W3CDTF">2022-11-27T13:38:00Z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2851C6F1A96F470FBDF461F55FDDA7DC</vt:lpwstr>
  </property>
</Properties>
</file>