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A4E25">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A4E25">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A4E25">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A4E25">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A4E25">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A4E25">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A4E25">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A4E25">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A4E25">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A4E25">
      <w:pPr>
        <w:spacing w:line="480" w:lineRule="auto"/>
        <w:rPr>
          <w:b/>
          <w:sz w:val="28"/>
          <w:szCs w:val="28"/>
        </w:rPr>
      </w:pPr>
      <w:r>
        <w:br w:type="page"/>
      </w:r>
    </w:p>
    <w:p w14:paraId="3781D4EE" w14:textId="4089DC2C" w:rsidR="005E1F30" w:rsidRDefault="000A4E25">
      <w:pPr>
        <w:spacing w:line="480" w:lineRule="auto"/>
        <w:rPr>
          <w:sz w:val="24"/>
          <w:szCs w:val="24"/>
        </w:rPr>
      </w:pPr>
      <w:r>
        <w:rPr>
          <w:b/>
          <w:sz w:val="28"/>
          <w:szCs w:val="28"/>
        </w:rPr>
        <w:lastRenderedPageBreak/>
        <w:t>Abstract</w:t>
      </w:r>
      <w:r>
        <w:rPr>
          <w:b/>
          <w:sz w:val="24"/>
          <w:szCs w:val="24"/>
        </w:rPr>
        <w:br/>
      </w:r>
      <w:del w:id="0" w:author="Shawn McMurtrey" w:date="2022-10-13T15:02:00Z">
        <w:r w:rsidDel="003E6E1B">
          <w:rPr>
            <w:sz w:val="24"/>
            <w:szCs w:val="24"/>
          </w:rPr>
          <w:delTex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delText>
        </w:r>
      </w:del>
    </w:p>
    <w:p w14:paraId="03D06339" w14:textId="77777777" w:rsidR="0049659A" w:rsidRDefault="0049659A">
      <w:pPr>
        <w:spacing w:line="480" w:lineRule="auto"/>
        <w:rPr>
          <w:ins w:id="1" w:author="Shawn McMurtrey" w:date="2022-10-13T15:02:00Z"/>
          <w:sz w:val="24"/>
          <w:szCs w:val="24"/>
        </w:rPr>
      </w:pPr>
    </w:p>
    <w:p w14:paraId="73DB656B" w14:textId="69AB2A0D" w:rsidR="00341B17" w:rsidRDefault="003E6E1B" w:rsidP="00341B17">
      <w:pPr>
        <w:spacing w:line="480" w:lineRule="auto"/>
        <w:ind w:firstLine="720"/>
        <w:rPr>
          <w:ins w:id="2" w:author="Shawn McMurtrey" w:date="2022-10-13T15:58:00Z"/>
          <w:sz w:val="24"/>
          <w:szCs w:val="24"/>
        </w:rPr>
      </w:pPr>
      <w:ins w:id="3" w:author="Shawn McMurtrey" w:date="2022-10-13T15:02:00Z">
        <w:r>
          <w:rPr>
            <w:sz w:val="24"/>
            <w:szCs w:val="24"/>
          </w:rPr>
          <w:t>Laminated R</w:t>
        </w:r>
      </w:ins>
      <w:ins w:id="4" w:author="Shawn McMurtrey" w:date="2022-10-13T15:03:00Z">
        <w:r>
          <w:rPr>
            <w:sz w:val="24"/>
            <w:szCs w:val="24"/>
          </w:rPr>
          <w:t xml:space="preserve">oot Rot (LRR) </w:t>
        </w:r>
      </w:ins>
      <w:ins w:id="5" w:author="Shawn McMurtrey" w:date="2022-10-13T15:05:00Z">
        <w:r>
          <w:rPr>
            <w:sz w:val="24"/>
            <w:szCs w:val="24"/>
          </w:rPr>
          <w:t xml:space="preserve">caused by the pathogen </w:t>
        </w:r>
        <w:r w:rsidRPr="00DA788C">
          <w:rPr>
            <w:i/>
            <w:iCs/>
            <w:sz w:val="24"/>
            <w:szCs w:val="24"/>
          </w:rPr>
          <w:t>Coniferiporia sulphurascens</w:t>
        </w:r>
        <w:r>
          <w:rPr>
            <w:sz w:val="24"/>
            <w:szCs w:val="24"/>
          </w:rPr>
          <w:t xml:space="preserve"> </w:t>
        </w:r>
      </w:ins>
      <w:ins w:id="6" w:author="Shawn McMurtrey" w:date="2022-10-13T15:04:00Z">
        <w:r>
          <w:rPr>
            <w:sz w:val="24"/>
            <w:szCs w:val="24"/>
          </w:rPr>
          <w:t xml:space="preserve">is a damaging disease within many Douglas-fir </w:t>
        </w:r>
      </w:ins>
      <w:ins w:id="7" w:author="Shawn McMurtrey" w:date="2022-10-13T15:05:00Z">
        <w:r>
          <w:rPr>
            <w:sz w:val="24"/>
            <w:szCs w:val="24"/>
          </w:rPr>
          <w:t>forests of the Pacific Northwest</w:t>
        </w:r>
      </w:ins>
      <w:ins w:id="8" w:author="Shawn McMurtrey" w:date="2022-10-13T15:06:00Z">
        <w:r>
          <w:rPr>
            <w:sz w:val="24"/>
            <w:szCs w:val="24"/>
          </w:rPr>
          <w:t xml:space="preserve"> </w:t>
        </w:r>
      </w:ins>
      <w:ins w:id="9" w:author="Shawn McMurtrey" w:date="2022-10-14T14:39:00Z">
        <w:r w:rsidR="0049659A">
          <w:rPr>
            <w:sz w:val="24"/>
            <w:szCs w:val="24"/>
          </w:rPr>
          <w:t xml:space="preserve">(PNW) </w:t>
        </w:r>
      </w:ins>
      <w:ins w:id="10" w:author="Shawn McMurtrey" w:date="2022-10-13T15:06:00Z">
        <w:r>
          <w:rPr>
            <w:sz w:val="24"/>
            <w:szCs w:val="24"/>
          </w:rPr>
          <w:t>of North America.</w:t>
        </w:r>
      </w:ins>
      <w:ins w:id="11" w:author="Shawn McMurtrey" w:date="2022-10-13T15:17:00Z">
        <w:r w:rsidR="00505C68">
          <w:rPr>
            <w:sz w:val="24"/>
            <w:szCs w:val="24"/>
          </w:rPr>
          <w:t xml:space="preserve"> </w:t>
        </w:r>
      </w:ins>
      <w:ins w:id="12" w:author="Shawn McMurtrey" w:date="2022-10-13T15:13:00Z">
        <w:r w:rsidR="00505C68">
          <w:rPr>
            <w:sz w:val="24"/>
            <w:szCs w:val="24"/>
          </w:rPr>
          <w:t>This disease increases the probability of fire due to the high mortality</w:t>
        </w:r>
      </w:ins>
      <w:ins w:id="13" w:author="Shawn McMurtrey" w:date="2022-10-13T15:16:00Z">
        <w:r w:rsidR="00505C68">
          <w:rPr>
            <w:sz w:val="24"/>
            <w:szCs w:val="24"/>
          </w:rPr>
          <w:t xml:space="preserve"> rates</w:t>
        </w:r>
      </w:ins>
      <w:ins w:id="14" w:author="Shawn McMurtrey" w:date="2022-10-13T15:13:00Z">
        <w:r w:rsidR="00505C68">
          <w:rPr>
            <w:sz w:val="24"/>
            <w:szCs w:val="24"/>
          </w:rPr>
          <w:t xml:space="preserve"> and fuel accumulations. </w:t>
        </w:r>
      </w:ins>
      <w:ins w:id="15" w:author="Shawn McMurtrey" w:date="2022-10-13T15:30:00Z">
        <w:r w:rsidR="006947EC">
          <w:rPr>
            <w:sz w:val="24"/>
            <w:szCs w:val="24"/>
          </w:rPr>
          <w:t xml:space="preserve">There has been much debate over possible control techniques for LRR. </w:t>
        </w:r>
      </w:ins>
      <w:r w:rsidR="000A4E25">
        <w:rPr>
          <w:sz w:val="24"/>
          <w:szCs w:val="24"/>
        </w:rPr>
        <w:t xml:space="preserve">Two </w:t>
      </w:r>
      <w:proofErr w:type="gramStart"/>
      <w:r w:rsidR="000A4E25">
        <w:rPr>
          <w:sz w:val="24"/>
          <w:szCs w:val="24"/>
        </w:rPr>
        <w:t>independent</w:t>
      </w:r>
      <w:proofErr w:type="gramEnd"/>
      <w:ins w:id="16" w:author="Shawn McMurtrey" w:date="2022-10-14T11:26:00Z">
        <w:r w:rsidR="00323AB2">
          <w:rPr>
            <w:sz w:val="24"/>
            <w:szCs w:val="24"/>
          </w:rPr>
          <w:t xml:space="preserve"> </w:t>
        </w:r>
      </w:ins>
      <w:del w:id="17" w:author="Shawn McMurtrey" w:date="2022-10-14T11:26:00Z">
        <w:r w:rsidR="000A4E25" w:rsidDel="00323AB2">
          <w:rPr>
            <w:sz w:val="24"/>
            <w:szCs w:val="24"/>
          </w:rPr>
          <w:delText xml:space="preserve"> </w:delText>
        </w:r>
      </w:del>
      <w:ins w:id="18" w:author="Shawn McMurtrey" w:date="2022-10-14T11:25:00Z">
        <w:r w:rsidR="00323AB2">
          <w:rPr>
            <w:sz w:val="24"/>
            <w:szCs w:val="24"/>
          </w:rPr>
          <w:t>studies within Oregon, USA</w:t>
        </w:r>
      </w:ins>
      <w:ins w:id="19" w:author="Shawn McMurtrey" w:date="2022-10-14T11:26:00Z">
        <w:r w:rsidR="00323AB2">
          <w:rPr>
            <w:sz w:val="24"/>
            <w:szCs w:val="24"/>
          </w:rPr>
          <w:t xml:space="preserve"> provided a rare opportunity to </w:t>
        </w:r>
      </w:ins>
      <w:ins w:id="20" w:author="Shawn McMurtrey" w:date="2022-10-14T14:12:00Z">
        <w:r w:rsidR="00AE7B80">
          <w:rPr>
            <w:sz w:val="24"/>
            <w:szCs w:val="24"/>
          </w:rPr>
          <w:t>investigate</w:t>
        </w:r>
      </w:ins>
      <w:ins w:id="21" w:author="Shawn McMurtrey" w:date="2022-10-14T11:26:00Z">
        <w:r w:rsidR="00323AB2">
          <w:rPr>
            <w:sz w:val="24"/>
            <w:szCs w:val="24"/>
          </w:rPr>
          <w:t xml:space="preserve"> di</w:t>
        </w:r>
      </w:ins>
      <w:ins w:id="22" w:author="Shawn McMurtrey" w:date="2022-10-14T11:27:00Z">
        <w:r w:rsidR="00323AB2">
          <w:rPr>
            <w:sz w:val="24"/>
            <w:szCs w:val="24"/>
          </w:rPr>
          <w:t>fferent LRR management options.</w:t>
        </w:r>
      </w:ins>
      <w:ins w:id="23" w:author="Shawn McMurtrey" w:date="2022-10-14T11:25:00Z">
        <w:r w:rsidR="00323AB2">
          <w:rPr>
            <w:sz w:val="24"/>
            <w:szCs w:val="24"/>
          </w:rPr>
          <w:t xml:space="preserve"> These </w:t>
        </w:r>
      </w:ins>
      <w:ins w:id="24" w:author="Shawn McMurtrey" w:date="2022-10-14T11:27:00Z">
        <w:r w:rsidR="00323AB2">
          <w:rPr>
            <w:sz w:val="24"/>
            <w:szCs w:val="24"/>
          </w:rPr>
          <w:t>studies</w:t>
        </w:r>
      </w:ins>
      <w:ins w:id="25" w:author="Shawn McMurtrey" w:date="2022-10-14T14:12:00Z">
        <w:r w:rsidR="00AE7B80">
          <w:rPr>
            <w:sz w:val="24"/>
            <w:szCs w:val="24"/>
          </w:rPr>
          <w:t xml:space="preserve"> looked at</w:t>
        </w:r>
      </w:ins>
      <w:ins w:id="26" w:author="Shawn McMurtrey" w:date="2022-10-14T11:28:00Z">
        <w:r w:rsidR="00323AB2">
          <w:rPr>
            <w:sz w:val="24"/>
            <w:szCs w:val="24"/>
          </w:rPr>
          <w:t xml:space="preserve"> the </w:t>
        </w:r>
      </w:ins>
      <w:r w:rsidR="000A4E25">
        <w:rPr>
          <w:sz w:val="24"/>
          <w:szCs w:val="24"/>
        </w:rPr>
        <w:t>effects of thinning practices and</w:t>
      </w:r>
      <w:del w:id="27" w:author="Shawn McMurtrey" w:date="2022-09-22T21:35:00Z">
        <w:r w:rsidR="000A4E25">
          <w:rPr>
            <w:sz w:val="24"/>
            <w:szCs w:val="24"/>
          </w:rPr>
          <w:delText xml:space="preserve"> of</w:delText>
        </w:r>
      </w:del>
      <w:r w:rsidR="000A4E25">
        <w:rPr>
          <w:sz w:val="24"/>
          <w:szCs w:val="24"/>
        </w:rPr>
        <w:t xml:space="preserve"> hardwood rotation on Douglas-fir mortality caused by l</w:t>
      </w:r>
      <w:r w:rsidR="000A4E25">
        <w:rPr>
          <w:i/>
          <w:iCs/>
          <w:sz w:val="24"/>
          <w:szCs w:val="24"/>
        </w:rPr>
        <w:t>a</w:t>
      </w:r>
      <w:r w:rsidR="000A4E25">
        <w:rPr>
          <w:sz w:val="24"/>
          <w:szCs w:val="24"/>
        </w:rPr>
        <w:t xml:space="preserve">minated root rot. </w:t>
      </w:r>
      <w:ins w:id="28" w:author="Shawn McMurtrey" w:date="2022-10-13T15:43:00Z">
        <w:r w:rsidR="005E1F30">
          <w:rPr>
            <w:sz w:val="24"/>
            <w:szCs w:val="24"/>
          </w:rPr>
          <w:t xml:space="preserve">Both study sites were chosen for high incidence of laminated root rot. </w:t>
        </w:r>
      </w:ins>
      <w:r w:rsidR="000A4E25">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sidR="000A4E25">
        <w:rPr>
          <w:i/>
          <w:iCs/>
          <w:sz w:val="24"/>
          <w:szCs w:val="24"/>
        </w:rPr>
        <w:t>Coniferiporia sulphurascens.</w:t>
      </w:r>
      <w:r w:rsidR="000A4E25">
        <w:rPr>
          <w:sz w:val="24"/>
          <w:szCs w:val="24"/>
        </w:rPr>
        <w:t xml:space="preserve"> Treatments included five stands that were thinned to 43.1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five stands that were thinned to 35.3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and five control stands where no thinning occurred. A network of 75 fixed radius plots, 0.04 ha in size, </w:t>
      </w:r>
      <w:r w:rsidR="000A4E25">
        <w:rPr>
          <w:sz w:val="24"/>
          <w:szCs w:val="24"/>
        </w:rPr>
        <w:lastRenderedPageBreak/>
        <w:t>were established in 1985 with</w:t>
      </w:r>
      <w:ins w:id="29" w:author="Shawn McMurtrey" w:date="2022-08-31T21:05:00Z">
        <w:r w:rsidR="000A4E25">
          <w:rPr>
            <w:sz w:val="24"/>
            <w:szCs w:val="24"/>
          </w:rPr>
          <w:t>in</w:t>
        </w:r>
      </w:ins>
      <w:r w:rsidR="000A4E25">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ins w:id="30" w:author="Shawn McMurtrey" w:date="2022-10-13T15:53:00Z">
        <w:r w:rsidR="005E1F30">
          <w:rPr>
            <w:sz w:val="24"/>
            <w:szCs w:val="24"/>
          </w:rPr>
          <w:t xml:space="preserve">The five </w:t>
        </w:r>
        <w:r w:rsidR="00E968AF">
          <w:rPr>
            <w:sz w:val="24"/>
            <w:szCs w:val="24"/>
          </w:rPr>
          <w:t xml:space="preserve">rotation treatments were </w:t>
        </w:r>
        <w:r w:rsidR="005E1F30">
          <w:rPr>
            <w:rFonts w:eastAsia="NSimSun" w:cs="Lucida Sans"/>
            <w:kern w:val="2"/>
            <w:sz w:val="24"/>
            <w:szCs w:val="24"/>
            <w:lang w:val="en-US" w:eastAsia="zh-CN" w:bidi="hi-IN"/>
          </w:rPr>
          <w:t xml:space="preserve">A) </w:t>
        </w:r>
        <w:proofErr w:type="gramStart"/>
        <w:r w:rsidR="005E1F30">
          <w:rPr>
            <w:rFonts w:eastAsia="NSimSun" w:cs="Lucida Sans"/>
            <w:kern w:val="2"/>
            <w:sz w:val="24"/>
            <w:szCs w:val="24"/>
            <w:lang w:val="en-US" w:eastAsia="zh-CN" w:bidi="hi-IN"/>
          </w:rPr>
          <w:t>12 year</w:t>
        </w:r>
        <w:proofErr w:type="gramEnd"/>
        <w:r w:rsidR="005E1F30">
          <w:rPr>
            <w:rFonts w:eastAsia="NSimSun" w:cs="Lucida Sans"/>
            <w:kern w:val="2"/>
            <w:sz w:val="24"/>
            <w:szCs w:val="24"/>
            <w:lang w:val="en-US" w:eastAsia="zh-CN" w:bidi="hi-IN"/>
          </w:rPr>
          <w:t xml:space="preserve"> rotation of red alder followed by Douglas-fir; B) 12 year rotation of cottonwood followed by Douglas-fir; </w:t>
        </w:r>
      </w:ins>
      <w:ins w:id="31" w:author="Shawn McMurtrey" w:date="2022-10-13T15:54:00Z">
        <w:r w:rsidR="00E968AF">
          <w:rPr>
            <w:rFonts w:eastAsia="NSimSun" w:cs="Lucida Sans"/>
            <w:kern w:val="2"/>
            <w:sz w:val="24"/>
            <w:szCs w:val="24"/>
            <w:lang w:val="en-US" w:eastAsia="zh-CN" w:bidi="hi-IN"/>
          </w:rPr>
          <w:t>C</w:t>
        </w:r>
      </w:ins>
      <w:ins w:id="32" w:author="Shawn McMurtrey" w:date="2022-10-13T15:53:00Z">
        <w:r w:rsidR="005E1F30">
          <w:rPr>
            <w:rFonts w:eastAsia="NSimSun" w:cs="Lucida Sans"/>
            <w:kern w:val="2"/>
            <w:sz w:val="24"/>
            <w:szCs w:val="24"/>
            <w:lang w:val="en-US" w:eastAsia="zh-CN" w:bidi="hi-IN"/>
          </w:rPr>
          <w:t xml:space="preserve">) 25 year red alder to Douglas-fir; </w:t>
        </w:r>
      </w:ins>
      <w:ins w:id="33" w:author="Shawn McMurtrey" w:date="2022-10-13T15:54:00Z">
        <w:r w:rsidR="00E968AF">
          <w:rPr>
            <w:rFonts w:eastAsia="NSimSun" w:cs="Lucida Sans"/>
            <w:kern w:val="2"/>
            <w:sz w:val="24"/>
            <w:szCs w:val="24"/>
            <w:lang w:val="en-US" w:eastAsia="zh-CN" w:bidi="hi-IN"/>
          </w:rPr>
          <w:t>D</w:t>
        </w:r>
      </w:ins>
      <w:ins w:id="34" w:author="Shawn McMurtrey" w:date="2022-10-13T15:53:00Z">
        <w:r w:rsidR="005E1F30">
          <w:rPr>
            <w:rFonts w:eastAsia="NSimSun" w:cs="Lucida Sans"/>
            <w:kern w:val="2"/>
            <w:sz w:val="24"/>
            <w:szCs w:val="24"/>
            <w:lang w:val="en-US" w:eastAsia="zh-CN" w:bidi="hi-IN"/>
          </w:rPr>
          <w:t>) 25 year cottonwood to Douglas-fir</w:t>
        </w:r>
      </w:ins>
      <w:ins w:id="35" w:author="Shawn McMurtrey" w:date="2022-10-13T15:54:00Z">
        <w:r w:rsidR="00E968AF">
          <w:rPr>
            <w:rFonts w:eastAsia="NSimSun" w:cs="Lucida Sans"/>
            <w:kern w:val="2"/>
            <w:sz w:val="24"/>
            <w:szCs w:val="24"/>
            <w:lang w:val="en-US" w:eastAsia="zh-CN" w:bidi="hi-IN"/>
          </w:rPr>
          <w:t xml:space="preserve">; and </w:t>
        </w:r>
      </w:ins>
      <w:ins w:id="36" w:author="Shawn McMurtrey" w:date="2022-10-13T15:55:00Z">
        <w:r w:rsidR="00E968AF">
          <w:rPr>
            <w:rFonts w:eastAsia="NSimSun" w:cs="Lucida Sans"/>
            <w:kern w:val="2"/>
            <w:sz w:val="24"/>
            <w:szCs w:val="24"/>
            <w:lang w:val="en-US" w:eastAsia="zh-CN" w:bidi="hi-IN"/>
          </w:rPr>
          <w:t xml:space="preserve">E) </w:t>
        </w:r>
      </w:ins>
      <w:ins w:id="37" w:author="Shawn McMurtrey" w:date="2022-10-13T15:54:00Z">
        <w:r w:rsidR="00E968AF">
          <w:rPr>
            <w:rFonts w:eastAsia="NSimSun" w:cs="Lucida Sans"/>
            <w:kern w:val="2"/>
            <w:sz w:val="24"/>
            <w:szCs w:val="24"/>
            <w:lang w:val="en-US" w:eastAsia="zh-CN" w:bidi="hi-IN"/>
          </w:rPr>
          <w:t>immediate planting of Douglas-fir</w:t>
        </w:r>
      </w:ins>
      <w:ins w:id="38" w:author="Shawn McMurtrey" w:date="2022-10-13T15:53:00Z">
        <w:r w:rsidR="005E1F30">
          <w:rPr>
            <w:rFonts w:eastAsia="NSimSun" w:cs="Lucida Sans"/>
            <w:kern w:val="2"/>
            <w:sz w:val="24"/>
            <w:szCs w:val="24"/>
            <w:lang w:val="en-US" w:eastAsia="zh-CN" w:bidi="hi-IN"/>
          </w:rPr>
          <w:t>.</w:t>
        </w:r>
      </w:ins>
      <w:r w:rsidR="00323AB2">
        <w:rPr>
          <w:rFonts w:eastAsia="NSimSun" w:cs="Lucida Sans"/>
          <w:kern w:val="2"/>
          <w:sz w:val="24"/>
          <w:szCs w:val="24"/>
          <w:lang w:val="en-US" w:eastAsia="zh-CN" w:bidi="hi-IN"/>
        </w:rPr>
        <w:t xml:space="preserve"> </w:t>
      </w:r>
      <w:ins w:id="39" w:author="Shawn McMurtrey" w:date="2022-10-14T09:25:00Z">
        <w:r w:rsidR="00151F53">
          <w:rPr>
            <w:sz w:val="24"/>
            <w:szCs w:val="24"/>
          </w:rPr>
          <w:t xml:space="preserve">There were 125 plots established within 25 different stands. Surveying </w:t>
        </w:r>
      </w:ins>
      <w:ins w:id="40" w:author="Shawn McMurtrey" w:date="2022-10-14T09:26:00Z">
        <w:r w:rsidR="00151F53">
          <w:rPr>
            <w:sz w:val="24"/>
            <w:szCs w:val="24"/>
          </w:rPr>
          <w:t xml:space="preserve">was conducted sporadically every 8-24 </w:t>
        </w:r>
        <w:proofErr w:type="spellStart"/>
        <w:r w:rsidR="00151F53">
          <w:rPr>
            <w:sz w:val="24"/>
            <w:szCs w:val="24"/>
          </w:rPr>
          <w:t>years.</w:t>
        </w:r>
      </w:ins>
      <w:del w:id="41" w:author="Shawn McMurtrey" w:date="2022-10-13T15:42:00Z">
        <w:r w:rsidR="000A4E25" w:rsidDel="00F6138B">
          <w:rPr>
            <w:sz w:val="24"/>
            <w:szCs w:val="24"/>
          </w:rPr>
          <w:delText xml:space="preserve"> </w:delText>
        </w:r>
      </w:del>
      <w:ins w:id="42" w:author="Shawn McMurtrey" w:date="2022-09-22T21:39:00Z">
        <w:r w:rsidR="000A4E25">
          <w:rPr>
            <w:sz w:val="24"/>
            <w:szCs w:val="24"/>
          </w:rPr>
          <w:t>For</w:t>
        </w:r>
        <w:proofErr w:type="spellEnd"/>
        <w:r w:rsidR="000A4E25">
          <w:rPr>
            <w:sz w:val="24"/>
            <w:szCs w:val="24"/>
          </w:rPr>
          <w:t xml:space="preserve"> both studies</w:t>
        </w:r>
      </w:ins>
      <w:r w:rsidR="002A6624">
        <w:rPr>
          <w:sz w:val="24"/>
          <w:szCs w:val="24"/>
        </w:rPr>
        <w:t xml:space="preserve"> </w:t>
      </w:r>
      <w:r w:rsidR="00323AB2">
        <w:rPr>
          <w:sz w:val="24"/>
          <w:szCs w:val="24"/>
        </w:rPr>
        <w:t>o</w:t>
      </w:r>
      <w:r w:rsidR="000A4E25">
        <w:rPr>
          <w:sz w:val="24"/>
          <w:szCs w:val="24"/>
        </w:rPr>
        <w:t xml:space="preserve">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w:t>
      </w:r>
      <w:commentRangeStart w:id="43"/>
      <w:r w:rsidR="000A4E25">
        <w:rPr>
          <w:sz w:val="24"/>
          <w:szCs w:val="24"/>
        </w:rPr>
        <w:t xml:space="preserve">9.4% – 11.5% </w:t>
      </w:r>
      <w:commentRangeEnd w:id="43"/>
      <w:r w:rsidR="005E1F30">
        <w:rPr>
          <w:rStyle w:val="CommentReference"/>
        </w:rPr>
        <w:commentReference w:id="43"/>
      </w:r>
      <w:r w:rsidR="000A4E25">
        <w:rPr>
          <w:sz w:val="24"/>
          <w:szCs w:val="24"/>
        </w:rPr>
        <w:t>higher in thinned stands when compared to the control stands where no thinning had occurred</w:t>
      </w:r>
      <w:r w:rsidR="000A4E25">
        <w:rPr>
          <w:sz w:val="24"/>
          <w:szCs w:val="24"/>
          <w:highlight w:val="white"/>
        </w:rPr>
        <w:t>.</w:t>
      </w:r>
      <w:r w:rsidR="000A4E25">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w:t>
      </w:r>
      <w:r w:rsidR="00BA5848">
        <w:rPr>
          <w:sz w:val="24"/>
          <w:szCs w:val="24"/>
        </w:rPr>
        <w:t xml:space="preserve"> statistically</w:t>
      </w:r>
      <w:r w:rsidR="000A4E25">
        <w:rPr>
          <w:sz w:val="24"/>
          <w:szCs w:val="24"/>
        </w:rPr>
        <w:t xml:space="preserve"> reliable indicator of growth and yield. From the results of the first study, commercial thinning treatments do not seem to have a significant effect on reducing tree mortality caused by </w:t>
      </w:r>
      <w:r w:rsidR="000A4E25">
        <w:rPr>
          <w:i/>
          <w:iCs/>
          <w:sz w:val="24"/>
          <w:szCs w:val="24"/>
        </w:rPr>
        <w:t>Coniferiporia sulphurascens</w:t>
      </w:r>
      <w:r w:rsidR="000A4E25">
        <w:rPr>
          <w:sz w:val="24"/>
          <w:szCs w:val="24"/>
        </w:rPr>
        <w:t xml:space="preserve">. </w:t>
      </w:r>
      <w:commentRangeStart w:id="44"/>
      <w:commentRangeEnd w:id="44"/>
      <w:r w:rsidR="000A4E25">
        <w:rPr>
          <w:sz w:val="24"/>
          <w:szCs w:val="24"/>
        </w:rPr>
        <w:commentReference w:id="44"/>
      </w:r>
      <w:ins w:id="45" w:author="Shawn McMurtrey" w:date="2022-10-13T15:49:00Z">
        <w:r w:rsidR="005E1F30">
          <w:rPr>
            <w:sz w:val="24"/>
            <w:szCs w:val="24"/>
          </w:rPr>
          <w:t xml:space="preserve">The results </w:t>
        </w:r>
      </w:ins>
      <w:ins w:id="46" w:author="Shawn McMurtrey" w:date="2022-10-13T15:57:00Z">
        <w:r w:rsidR="00341B17">
          <w:rPr>
            <w:sz w:val="24"/>
            <w:szCs w:val="24"/>
          </w:rPr>
          <w:t>of</w:t>
        </w:r>
      </w:ins>
      <w:ins w:id="47" w:author="Shawn McMurtrey" w:date="2022-10-13T15:49:00Z">
        <w:r w:rsidR="005E1F30">
          <w:rPr>
            <w:sz w:val="24"/>
            <w:szCs w:val="24"/>
          </w:rPr>
          <w:t xml:space="preserve"> the second study</w:t>
        </w:r>
      </w:ins>
      <w:ins w:id="48" w:author="Shawn McMurtrey" w:date="2022-10-13T16:01:00Z">
        <w:r w:rsidR="00341B17">
          <w:rPr>
            <w:sz w:val="24"/>
            <w:szCs w:val="24"/>
          </w:rPr>
          <w:t xml:space="preserve"> showed</w:t>
        </w:r>
      </w:ins>
      <w:ins w:id="49" w:author="Shawn McMurtrey" w:date="2022-10-13T15:49:00Z">
        <w:r w:rsidR="005E1F30">
          <w:rPr>
            <w:sz w:val="24"/>
            <w:szCs w:val="24"/>
          </w:rPr>
          <w:t xml:space="preserve"> </w:t>
        </w:r>
      </w:ins>
      <w:ins w:id="50" w:author="Shawn McMurtrey" w:date="2022-10-13T16:01:00Z">
        <w:r w:rsidR="00341B17">
          <w:rPr>
            <w:sz w:val="24"/>
            <w:szCs w:val="24"/>
          </w:rPr>
          <w:t>b</w:t>
        </w:r>
      </w:ins>
      <w:ins w:id="51" w:author="Shawn McMurtrey" w:date="2022-10-13T15:58:00Z">
        <w:r w:rsidR="00341B17">
          <w:rPr>
            <w:sz w:val="24"/>
            <w:szCs w:val="24"/>
          </w:rPr>
          <w:t>asal area increase</w:t>
        </w:r>
      </w:ins>
      <w:ins w:id="52" w:author="Shawn McMurtrey" w:date="2022-10-13T16:01:00Z">
        <w:r w:rsidR="00341B17">
          <w:rPr>
            <w:sz w:val="24"/>
            <w:szCs w:val="24"/>
          </w:rPr>
          <w:t>s</w:t>
        </w:r>
      </w:ins>
      <w:ins w:id="53" w:author="Shawn McMurtrey" w:date="2022-10-13T15:58:00Z">
        <w:r w:rsidR="00341B17">
          <w:rPr>
            <w:sz w:val="24"/>
            <w:szCs w:val="24"/>
          </w:rPr>
          <w:t xml:space="preserve"> throughout the study, but at a declining rate </w:t>
        </w:r>
      </w:ins>
      <w:ins w:id="54" w:author="Shawn McMurtrey" w:date="2022-10-14T11:23:00Z">
        <w:r w:rsidR="00323AB2">
          <w:rPr>
            <w:sz w:val="24"/>
            <w:szCs w:val="24"/>
          </w:rPr>
          <w:t xml:space="preserve">later </w:t>
        </w:r>
      </w:ins>
      <w:ins w:id="55" w:author="Shawn McMurtrey" w:date="2022-10-13T15:58:00Z">
        <w:r w:rsidR="00341B17">
          <w:rPr>
            <w:sz w:val="24"/>
            <w:szCs w:val="24"/>
          </w:rPr>
          <w:t xml:space="preserve">in the </w:t>
        </w:r>
        <w:r w:rsidR="00341B17">
          <w:rPr>
            <w:sz w:val="24"/>
            <w:szCs w:val="24"/>
          </w:rPr>
          <w:lastRenderedPageBreak/>
          <w:t>study</w:t>
        </w:r>
      </w:ins>
      <w:ins w:id="56" w:author="Shawn McMurtrey" w:date="2022-10-13T16:02:00Z">
        <w:r w:rsidR="00341B17">
          <w:rPr>
            <w:sz w:val="24"/>
            <w:szCs w:val="24"/>
          </w:rPr>
          <w:t xml:space="preserve">. This was particularly prevalent </w:t>
        </w:r>
      </w:ins>
      <w:ins w:id="57" w:author="Shawn McMurtrey" w:date="2022-10-13T15:58:00Z">
        <w:r w:rsidR="00341B17">
          <w:rPr>
            <w:sz w:val="24"/>
            <w:szCs w:val="24"/>
          </w:rPr>
          <w:t xml:space="preserve">in blocks with high initial incidence of </w:t>
        </w:r>
      </w:ins>
      <w:ins w:id="58" w:author="Shawn McMurtrey" w:date="2022-10-13T16:02:00Z">
        <w:r w:rsidR="00341B17">
          <w:rPr>
            <w:sz w:val="24"/>
            <w:szCs w:val="24"/>
          </w:rPr>
          <w:t xml:space="preserve">LRR. </w:t>
        </w:r>
      </w:ins>
      <w:ins w:id="59" w:author="Shawn McMurtrey" w:date="2022-10-13T15:58:00Z">
        <w:r w:rsidR="00341B17">
          <w:rPr>
            <w:sz w:val="24"/>
            <w:szCs w:val="24"/>
          </w:rPr>
          <w:t>Annual basal area increment was reduced in the 25-year cottonwood treatment in the early period (Figure 5, Table 4).</w:t>
        </w:r>
      </w:ins>
      <w:ins w:id="60" w:author="Shawn McMurtrey" w:date="2022-10-13T16:13:00Z">
        <w:r w:rsidR="00AF2BEC">
          <w:rPr>
            <w:sz w:val="24"/>
            <w:szCs w:val="24"/>
          </w:rPr>
          <w:t xml:space="preserve"> </w:t>
        </w:r>
      </w:ins>
      <w:ins w:id="61" w:author="Shawn McMurtrey" w:date="2022-10-13T15:58:00Z">
        <w:r w:rsidR="00341B17">
          <w:rPr>
            <w:sz w:val="24"/>
            <w:szCs w:val="24"/>
          </w:rPr>
          <w:t>Cumulative total mortality increased consistently through the study</w:t>
        </w:r>
      </w:ins>
      <w:ins w:id="62" w:author="Shawn McMurtrey" w:date="2022-10-13T16:00:00Z">
        <w:r w:rsidR="00341B17">
          <w:rPr>
            <w:sz w:val="24"/>
            <w:szCs w:val="24"/>
          </w:rPr>
          <w:t xml:space="preserve">, </w:t>
        </w:r>
      </w:ins>
      <w:ins w:id="63" w:author="Shawn McMurtrey" w:date="2022-10-13T15:58:00Z">
        <w:r w:rsidR="00341B17">
          <w:rPr>
            <w:sz w:val="24"/>
            <w:szCs w:val="24"/>
          </w:rPr>
          <w:t>and annual mortality was significantly higher in 12-year red alder and 25-year cottonwood rotation treatments</w:t>
        </w:r>
      </w:ins>
      <w:ins w:id="64" w:author="Shawn McMurtrey" w:date="2022-10-13T16:01:00Z">
        <w:r w:rsidR="00341B17">
          <w:rPr>
            <w:sz w:val="24"/>
            <w:szCs w:val="24"/>
          </w:rPr>
          <w:t>.</w:t>
        </w:r>
      </w:ins>
      <w:ins w:id="65" w:author="Shawn McMurtrey" w:date="2022-10-13T16:17:00Z">
        <w:r w:rsidR="00AF2BEC">
          <w:rPr>
            <w:sz w:val="24"/>
            <w:szCs w:val="24"/>
          </w:rPr>
          <w:t xml:space="preserve"> </w:t>
        </w:r>
      </w:ins>
      <w:ins w:id="66" w:author="Shawn McMurtrey" w:date="2022-10-13T16:18:00Z">
        <w:r w:rsidR="00AF2BEC">
          <w:rPr>
            <w:sz w:val="24"/>
            <w:szCs w:val="24"/>
          </w:rPr>
          <w:t>M</w:t>
        </w:r>
      </w:ins>
      <w:ins w:id="67" w:author="Shawn McMurtrey" w:date="2022-10-13T16:17:00Z">
        <w:r w:rsidR="00AF2BEC">
          <w:rPr>
            <w:sz w:val="24"/>
            <w:szCs w:val="24"/>
          </w:rPr>
          <w:t xml:space="preserve">odelled data was found to over predict growth and yield </w:t>
        </w:r>
      </w:ins>
      <w:ins w:id="68" w:author="Shawn McMurtrey" w:date="2022-10-13T16:18:00Z">
        <w:r w:rsidR="00AF2BEC">
          <w:rPr>
            <w:sz w:val="24"/>
            <w:szCs w:val="24"/>
          </w:rPr>
          <w:t>for both</w:t>
        </w:r>
      </w:ins>
      <w:ins w:id="69" w:author="Shawn McMurtrey" w:date="2022-10-13T16:17:00Z">
        <w:r w:rsidR="00AF2BEC">
          <w:rPr>
            <w:sz w:val="24"/>
            <w:szCs w:val="24"/>
          </w:rPr>
          <w:t xml:space="preserve"> the Forest Vegetation Simulator</w:t>
        </w:r>
      </w:ins>
      <w:ins w:id="70" w:author="Shawn McMurtrey" w:date="2022-10-13T16:18:00Z">
        <w:r w:rsidR="00AF2BEC">
          <w:rPr>
            <w:sz w:val="24"/>
            <w:szCs w:val="24"/>
          </w:rPr>
          <w:t xml:space="preserve"> and the</w:t>
        </w:r>
      </w:ins>
      <w:ins w:id="71" w:author="Shawn McMurtrey" w:date="2022-10-13T16:17:00Z">
        <w:r w:rsidR="00AF2BEC">
          <w:rPr>
            <w:sz w:val="24"/>
            <w:szCs w:val="24"/>
          </w:rPr>
          <w:t xml:space="preserve"> Western Root Disease Model</w:t>
        </w:r>
      </w:ins>
      <w:ins w:id="72" w:author="Shawn McMurtrey" w:date="2022-10-13T16:18:00Z">
        <w:r w:rsidR="00AF2BEC">
          <w:rPr>
            <w:sz w:val="24"/>
            <w:szCs w:val="24"/>
          </w:rPr>
          <w:t>.</w:t>
        </w:r>
      </w:ins>
    </w:p>
    <w:p w14:paraId="1C82F3E1" w14:textId="42CEAA30" w:rsidR="00426738" w:rsidRDefault="00426738">
      <w:pPr>
        <w:spacing w:line="480" w:lineRule="auto"/>
        <w:rPr>
          <w:sz w:val="24"/>
          <w:szCs w:val="24"/>
        </w:rPr>
      </w:pPr>
    </w:p>
    <w:p w14:paraId="66D2D07C" w14:textId="77777777" w:rsidR="00426738" w:rsidRDefault="00426738">
      <w:pPr>
        <w:spacing w:line="480" w:lineRule="auto"/>
        <w:rPr>
          <w:b/>
          <w:sz w:val="24"/>
          <w:szCs w:val="24"/>
        </w:rPr>
      </w:pPr>
    </w:p>
    <w:p w14:paraId="40950568" w14:textId="77777777" w:rsidR="00426738" w:rsidRDefault="000A4E25">
      <w:pPr>
        <w:spacing w:line="480" w:lineRule="auto"/>
      </w:pPr>
      <w:r>
        <w:rPr>
          <w:b/>
          <w:sz w:val="28"/>
          <w:szCs w:val="28"/>
        </w:rPr>
        <w:t>1. Introduction</w:t>
      </w:r>
    </w:p>
    <w:p w14:paraId="354371FA" w14:textId="0D69687D" w:rsidR="003333CE" w:rsidRPr="00F437F5" w:rsidRDefault="003333CE" w:rsidP="00F437F5">
      <w:pPr>
        <w:spacing w:line="480" w:lineRule="auto"/>
        <w:ind w:firstLine="720"/>
        <w:rPr>
          <w:sz w:val="24"/>
          <w:szCs w:val="24"/>
        </w:rPr>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73"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w:t>
      </w:r>
      <w:r>
        <w:rPr>
          <w:sz w:val="24"/>
          <w:szCs w:val="24"/>
          <w:highlight w:val="white"/>
        </w:rPr>
        <w:lastRenderedPageBreak/>
        <w:t xml:space="preserve">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74" w:author="Shawn McMurtrey" w:date="2022-10-14T11:57:00Z">
        <w:r w:rsidR="00F437F5">
          <w:rPr>
            <w:sz w:val="24"/>
            <w:szCs w:val="24"/>
          </w:rPr>
          <w:t>Furthermore, l</w:t>
        </w:r>
      </w:ins>
      <w:ins w:id="75" w:author="Shawn McMurtrey" w:date="2022-10-13T16:34:00Z">
        <w:r w:rsidR="00F437F5">
          <w:rPr>
            <w:sz w:val="24"/>
            <w:szCs w:val="24"/>
          </w:rPr>
          <w:t xml:space="preserve">aminated root disease </w:t>
        </w:r>
      </w:ins>
      <w:ins w:id="76" w:author="Shawn McMurtrey" w:date="2022-10-13T16:35:00Z">
        <w:r w:rsidR="00F437F5">
          <w:rPr>
            <w:sz w:val="24"/>
            <w:szCs w:val="24"/>
          </w:rPr>
          <w:t xml:space="preserve">increases the risk of fire through high tree mortality and increased fuel buildup </w:t>
        </w:r>
      </w:ins>
      <w:ins w:id="77" w:author="Shawn McMurtrey" w:date="2022-10-13T16:37:00Z">
        <w:r w:rsidR="00F437F5">
          <w:rPr>
            <w:sz w:val="24"/>
            <w:szCs w:val="24"/>
          </w:rPr>
          <w:t>(Parker et al., 200</w:t>
        </w:r>
      </w:ins>
      <w:ins w:id="78" w:author="Shawn McMurtrey" w:date="2022-10-13T16:38:00Z">
        <w:r w:rsidR="00F437F5">
          <w:rPr>
            <w:sz w:val="24"/>
            <w:szCs w:val="24"/>
          </w:rPr>
          <w:t>6)</w:t>
        </w:r>
      </w:ins>
      <w:ins w:id="79" w:author="Shawn McMurtrey" w:date="2022-10-13T18:02:00Z">
        <w:r w:rsidR="00F437F5">
          <w:rPr>
            <w:sz w:val="24"/>
            <w:szCs w:val="24"/>
          </w:rPr>
          <w:t xml:space="preserve">. Root disease </w:t>
        </w:r>
      </w:ins>
      <w:ins w:id="80" w:author="Shawn McMurtrey" w:date="2022-10-13T18:03:00Z">
        <w:r w:rsidR="00F437F5">
          <w:rPr>
            <w:sz w:val="24"/>
            <w:szCs w:val="24"/>
          </w:rPr>
          <w:t>pockets are usua</w:t>
        </w:r>
      </w:ins>
      <w:ins w:id="81" w:author="Shawn McMurtrey" w:date="2022-10-14T09:34:00Z">
        <w:r w:rsidR="00F437F5">
          <w:rPr>
            <w:sz w:val="24"/>
            <w:szCs w:val="24"/>
          </w:rPr>
          <w:t>lly characterized by large snags and windblown trees</w:t>
        </w:r>
      </w:ins>
      <w:ins w:id="82" w:author="Shawn McMurtrey" w:date="2022-10-14T09:35:00Z">
        <w:r w:rsidR="00F437F5">
          <w:rPr>
            <w:sz w:val="24"/>
            <w:szCs w:val="24"/>
          </w:rPr>
          <w:t xml:space="preserve">. </w:t>
        </w:r>
      </w:ins>
      <w:ins w:id="83" w:author="Shawn McMurtrey" w:date="2022-10-14T09:36:00Z">
        <w:r w:rsidR="00F437F5">
          <w:rPr>
            <w:sz w:val="24"/>
            <w:szCs w:val="24"/>
          </w:rPr>
          <w:t>This results in a substantial fuel load</w:t>
        </w:r>
      </w:ins>
      <w:ins w:id="84" w:author="Shawn McMurtrey" w:date="2022-10-14T14:48:00Z">
        <w:r w:rsidR="00D710F6">
          <w:rPr>
            <w:sz w:val="24"/>
            <w:szCs w:val="24"/>
          </w:rPr>
          <w:t>s</w:t>
        </w:r>
      </w:ins>
      <w:ins w:id="85" w:author="Shawn McMurtrey" w:date="2022-10-14T09:36:00Z">
        <w:r w:rsidR="00F437F5">
          <w:rPr>
            <w:sz w:val="24"/>
            <w:szCs w:val="24"/>
          </w:rPr>
          <w:t xml:space="preserve"> </w:t>
        </w:r>
      </w:ins>
      <w:ins w:id="86" w:author="Shawn McMurtrey" w:date="2022-10-14T09:37:00Z">
        <w:r w:rsidR="00F437F5" w:rsidRPr="00BF2337">
          <w:rPr>
            <w:sz w:val="24"/>
            <w:szCs w:val="24"/>
          </w:rPr>
          <w:t>and a path for surface fire to reach the crown layer</w:t>
        </w:r>
      </w:ins>
      <w:ins w:id="87" w:author="Shawn McMurtrey" w:date="2022-10-13T16:39:00Z">
        <w:r w:rsidR="00F437F5" w:rsidRPr="00B3781C">
          <w:rPr>
            <w:sz w:val="24"/>
            <w:szCs w:val="24"/>
            <w:rPrChange w:id="88" w:author="Shawn McMurtrey" w:date="2022-10-13T16:39:00Z">
              <w:rPr>
                <w:rFonts w:ascii="Open Sans" w:hAnsi="Open Sans" w:cs="Open Sans"/>
                <w:color w:val="1C1D1E"/>
                <w:shd w:val="clear" w:color="auto" w:fill="FFFFFF"/>
              </w:rPr>
            </w:rPrChange>
          </w:rPr>
          <w:t xml:space="preserve"> (</w:t>
        </w:r>
        <w:commentRangeStart w:id="89"/>
        <w:r w:rsidR="00F437F5" w:rsidRPr="00B3781C">
          <w:rPr>
            <w:sz w:val="24"/>
            <w:szCs w:val="24"/>
            <w:rPrChange w:id="90" w:author="Shawn McMurtrey" w:date="2022-10-13T16:39:00Z">
              <w:rPr>
                <w:rFonts w:ascii="Open Sans" w:hAnsi="Open Sans" w:cs="Open Sans"/>
                <w:color w:val="1C1D1E"/>
                <w:shd w:val="clear" w:color="auto" w:fill="FFFFFF"/>
              </w:rPr>
            </w:rPrChange>
          </w:rPr>
          <w:fldChar w:fldCharType="begin"/>
        </w:r>
        <w:r w:rsidR="00F437F5" w:rsidRPr="00B3781C">
          <w:rPr>
            <w:sz w:val="24"/>
            <w:szCs w:val="24"/>
            <w:rPrChange w:id="91" w:author="Shawn McMurtrey" w:date="2022-10-13T16:39:00Z">
              <w:rPr>
                <w:rFonts w:ascii="Open Sans" w:hAnsi="Open Sans" w:cs="Open Sans"/>
                <w:color w:val="1C1D1E"/>
                <w:shd w:val="clear" w:color="auto" w:fill="FFFFFF"/>
              </w:rPr>
            </w:rPrChange>
          </w:rPr>
          <w:instrText xml:space="preserve"> HYPERLINK "https://resjournals.onlinelibrary.wiley.com/doi/full/10.1111/j.1461-9563.2006.00305.x" \l "b34%20#b33" </w:instrText>
        </w:r>
        <w:r w:rsidR="00F437F5" w:rsidRPr="00B3781C">
          <w:rPr>
            <w:sz w:val="24"/>
            <w:szCs w:val="24"/>
            <w:rPrChange w:id="92" w:author="Shawn McMurtrey" w:date="2022-10-13T16:39:00Z">
              <w:rPr>
                <w:rFonts w:ascii="Open Sans" w:hAnsi="Open Sans" w:cs="Open Sans"/>
                <w:color w:val="1C1D1E"/>
                <w:shd w:val="clear" w:color="auto" w:fill="FFFFFF"/>
              </w:rPr>
            </w:rPrChange>
          </w:rPr>
          <w:fldChar w:fldCharType="separate"/>
        </w:r>
        <w:r w:rsidR="00F437F5" w:rsidRPr="00B3781C">
          <w:rPr>
            <w:sz w:val="24"/>
            <w:szCs w:val="24"/>
            <w:rPrChange w:id="93" w:author="Shawn McMurtrey" w:date="2022-10-13T16:39:00Z">
              <w:rPr>
                <w:rStyle w:val="Hyperlink"/>
                <w:rFonts w:ascii="Open Sans" w:hAnsi="Open Sans" w:cs="Open Sans"/>
                <w:b/>
                <w:bCs/>
                <w:color w:val="2F7BAE"/>
              </w:rPr>
            </w:rPrChange>
          </w:rPr>
          <w:t>Dickman &amp; Cook, 1989; Dickman, 1992</w:t>
        </w:r>
        <w:r w:rsidR="00F437F5" w:rsidRPr="00B3781C">
          <w:rPr>
            <w:sz w:val="24"/>
            <w:szCs w:val="24"/>
            <w:rPrChange w:id="94" w:author="Shawn McMurtrey" w:date="2022-10-13T16:39:00Z">
              <w:rPr>
                <w:rFonts w:ascii="Open Sans" w:hAnsi="Open Sans" w:cs="Open Sans"/>
                <w:color w:val="1C1D1E"/>
                <w:shd w:val="clear" w:color="auto" w:fill="FFFFFF"/>
              </w:rPr>
            </w:rPrChange>
          </w:rPr>
          <w:fldChar w:fldCharType="end"/>
        </w:r>
        <w:r w:rsidR="00F437F5" w:rsidRPr="00B3781C">
          <w:rPr>
            <w:sz w:val="24"/>
            <w:szCs w:val="24"/>
            <w:rPrChange w:id="95" w:author="Shawn McMurtrey" w:date="2022-10-13T16:39:00Z">
              <w:rPr>
                <w:rFonts w:ascii="Open Sans" w:hAnsi="Open Sans" w:cs="Open Sans"/>
                <w:color w:val="1C1D1E"/>
                <w:shd w:val="clear" w:color="auto" w:fill="FFFFFF"/>
              </w:rPr>
            </w:rPrChange>
          </w:rPr>
          <w:t>)</w:t>
        </w:r>
        <w:r w:rsidR="00F437F5">
          <w:rPr>
            <w:sz w:val="24"/>
            <w:szCs w:val="24"/>
          </w:rPr>
          <w:t>”.</w:t>
        </w:r>
      </w:ins>
      <w:commentRangeEnd w:id="89"/>
      <w:ins w:id="96" w:author="Shawn McMurtrey" w:date="2022-10-14T09:40:00Z">
        <w:r w:rsidR="00F437F5">
          <w:rPr>
            <w:rStyle w:val="CommentReference"/>
          </w:rPr>
          <w:commentReference w:id="89"/>
        </w:r>
      </w:ins>
      <w:r w:rsidR="00F437F5">
        <w:rPr>
          <w:sz w:val="24"/>
          <w:szCs w:val="24"/>
        </w:rPr>
        <w:t xml:space="preserve"> </w:t>
      </w:r>
    </w:p>
    <w:p w14:paraId="1F494098" w14:textId="486A6072" w:rsidR="00426738" w:rsidRDefault="000A4E25" w:rsidP="00DD5452">
      <w:pPr>
        <w:spacing w:line="480" w:lineRule="auto"/>
        <w:ind w:firstLine="720"/>
        <w:rPr>
          <w:ins w:id="97" w:author="Shawn McMurtrey" w:date="2022-10-14T12:43:00Z"/>
          <w:sz w:val="24"/>
          <w:szCs w:val="24"/>
        </w:rPr>
      </w:pPr>
      <w:r>
        <w:rPr>
          <w:sz w:val="24"/>
          <w:szCs w:val="24"/>
        </w:rPr>
        <w:t>Global environmental change is anticipated to increase global temperatures, create changes in precipitation regimes, and exacerbate disturbances from</w:t>
      </w:r>
      <w:r w:rsidR="003333CE">
        <w:rPr>
          <w:sz w:val="24"/>
          <w:szCs w:val="24"/>
        </w:rPr>
        <w:t xml:space="preserve"> wildfires,</w:t>
      </w:r>
      <w:r>
        <w:rPr>
          <w:sz w:val="24"/>
          <w:szCs w:val="24"/>
        </w:rPr>
        <w:t xml:space="preserve"> pests</w:t>
      </w:r>
      <w:r w:rsidR="00F437F5">
        <w:rPr>
          <w:sz w:val="24"/>
          <w:szCs w:val="24"/>
        </w:rPr>
        <w:t>,</w:t>
      </w:r>
      <w:r w:rsidR="003333CE">
        <w:rPr>
          <w:sz w:val="24"/>
          <w:szCs w:val="24"/>
        </w:rPr>
        <w:t xml:space="preserve"> and</w:t>
      </w:r>
      <w:r>
        <w:rPr>
          <w:sz w:val="24"/>
          <w:szCs w:val="24"/>
        </w:rPr>
        <w:t xml:space="preserve"> pathogens (Law et al., 2013). As a result, within the Pacific Northwest of North America, summers are projected to get both hotter and drier (Bennett et al., 2021; </w:t>
      </w:r>
      <w:hyperlink r:id="rId11"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w:t>
      </w:r>
      <w:r w:rsidR="00F437F5">
        <w:rPr>
          <w:sz w:val="24"/>
          <w:szCs w:val="24"/>
        </w:rPr>
        <w:t xml:space="preserve">These shifts are </w:t>
      </w:r>
      <w:r>
        <w:rPr>
          <w:sz w:val="24"/>
          <w:szCs w:val="24"/>
        </w:rPr>
        <w:t xml:space="preserve">being conducted through large-scale fuel reduction techniques which is focused on low to mid-canopy reductions of basal area and piled burning (Vernon et al., 2018; Agee and Skinner, 2005). </w:t>
      </w:r>
      <w:r w:rsidR="00F437F5">
        <w:rPr>
          <w:sz w:val="24"/>
          <w:szCs w:val="24"/>
        </w:rPr>
        <w:t>Planting alternate host species that are more resistant to changes in climate is also an adaptive management strategy being used in some areas (Subramanian et al., 2015).</w:t>
      </w:r>
      <w:r w:rsidR="00F437F5">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2DC1D16A" w14:textId="24842B9B" w:rsidR="00785E1C" w:rsidRPr="00DD5452" w:rsidRDefault="00785E1C" w:rsidP="00785E1C">
      <w:pPr>
        <w:spacing w:line="480" w:lineRule="auto"/>
        <w:ind w:firstLine="720"/>
        <w:rPr>
          <w:ins w:id="98" w:author="Shawn McMurtrey" w:date="2022-10-14T12:43:00Z"/>
          <w:sz w:val="24"/>
          <w:szCs w:val="24"/>
        </w:rPr>
      </w:pPr>
      <w:ins w:id="99" w:author="Shawn McMurtrey" w:date="2022-10-14T12:43:00Z">
        <w:r>
          <w:rPr>
            <w:sz w:val="24"/>
            <w:szCs w:val="24"/>
          </w:rPr>
          <w:t xml:space="preserve">Historically, conventional management practices for forests within the Pacific Northwest, USA has been clearcutting and planting Douglas-fir (Lawson et al., 1983). </w:t>
        </w:r>
      </w:ins>
      <w:ins w:id="100" w:author="Shawn McMurtrey" w:date="2022-10-14T12:47:00Z">
        <w:r w:rsidR="00FB2FF1">
          <w:rPr>
            <w:sz w:val="24"/>
            <w:szCs w:val="24"/>
          </w:rPr>
          <w:lastRenderedPageBreak/>
          <w:t>T</w:t>
        </w:r>
      </w:ins>
      <w:ins w:id="101" w:author="Shawn McMurtrey" w:date="2022-10-14T12:45:00Z">
        <w:r>
          <w:rPr>
            <w:sz w:val="24"/>
            <w:szCs w:val="24"/>
          </w:rPr>
          <w:t>his management strategy is not</w:t>
        </w:r>
      </w:ins>
      <w:ins w:id="102" w:author="Shawn McMurtrey" w:date="2022-10-14T14:32:00Z">
        <w:r w:rsidR="00DA788C">
          <w:rPr>
            <w:sz w:val="24"/>
            <w:szCs w:val="24"/>
          </w:rPr>
          <w:t xml:space="preserve"> typically</w:t>
        </w:r>
      </w:ins>
      <w:ins w:id="103" w:author="Shawn McMurtrey" w:date="2022-10-14T12:45:00Z">
        <w:r>
          <w:rPr>
            <w:sz w:val="24"/>
            <w:szCs w:val="24"/>
          </w:rPr>
          <w:t xml:space="preserve"> effective w</w:t>
        </w:r>
      </w:ins>
      <w:ins w:id="104" w:author="Shawn McMurtrey" w:date="2022-10-14T12:47:00Z">
        <w:r w:rsidR="00FB2FF1">
          <w:rPr>
            <w:sz w:val="24"/>
            <w:szCs w:val="24"/>
          </w:rPr>
          <w:t>hen a disease of the site, such as LRR, has been established</w:t>
        </w:r>
      </w:ins>
      <w:ins w:id="105" w:author="Shawn McMurtrey" w:date="2022-10-14T12:48:00Z">
        <w:r w:rsidR="00FB2FF1">
          <w:rPr>
            <w:sz w:val="24"/>
            <w:szCs w:val="24"/>
          </w:rPr>
          <w:t xml:space="preserve">. Trees that are most resistance to </w:t>
        </w:r>
        <w:r w:rsidR="00FB2FF1" w:rsidRPr="00FB2FF1">
          <w:rPr>
            <w:i/>
            <w:iCs/>
            <w:sz w:val="24"/>
            <w:szCs w:val="24"/>
            <w:rPrChange w:id="106" w:author="Shawn McMurtrey" w:date="2022-10-14T12:49:00Z">
              <w:rPr>
                <w:sz w:val="24"/>
                <w:szCs w:val="24"/>
              </w:rPr>
            </w:rPrChange>
          </w:rPr>
          <w:t>C. sulphurascens</w:t>
        </w:r>
        <w:r w:rsidR="00FB2FF1">
          <w:rPr>
            <w:sz w:val="24"/>
            <w:szCs w:val="24"/>
          </w:rPr>
          <w:t xml:space="preserve"> such as hardwoods, pines, and western redcedar are of</w:t>
        </w:r>
      </w:ins>
      <w:ins w:id="107" w:author="Shawn McMurtrey" w:date="2022-10-14T12:49:00Z">
        <w:r w:rsidR="00FB2FF1">
          <w:rPr>
            <w:sz w:val="24"/>
            <w:szCs w:val="24"/>
          </w:rPr>
          <w:t>ten not viable alternatives for stands in this region in terms of adaptability and value</w:t>
        </w:r>
      </w:ins>
      <w:ins w:id="108" w:author="Shawn McMurtrey" w:date="2022-10-14T12:51:00Z">
        <w:r w:rsidR="00FB2FF1">
          <w:rPr>
            <w:sz w:val="24"/>
            <w:szCs w:val="24"/>
          </w:rPr>
          <w:t xml:space="preserve"> (Trappe, 1972)</w:t>
        </w:r>
      </w:ins>
      <w:ins w:id="109" w:author="Shawn McMurtrey" w:date="2022-10-14T12:49:00Z">
        <w:r w:rsidR="00FB2FF1">
          <w:rPr>
            <w:sz w:val="24"/>
            <w:szCs w:val="24"/>
          </w:rPr>
          <w:t xml:space="preserve">. </w:t>
        </w:r>
      </w:ins>
      <w:ins w:id="110" w:author="Shawn McMurtrey" w:date="2022-10-14T14:49:00Z">
        <w:r w:rsidR="00D710F6">
          <w:rPr>
            <w:sz w:val="24"/>
            <w:szCs w:val="24"/>
          </w:rPr>
          <w:t xml:space="preserve">Mechanical thinning was one hypothesis </w:t>
        </w:r>
      </w:ins>
      <w:ins w:id="111" w:author="Shawn McMurtrey" w:date="2022-10-14T14:50:00Z">
        <w:r w:rsidR="00D710F6">
          <w:rPr>
            <w:sz w:val="24"/>
            <w:szCs w:val="24"/>
          </w:rPr>
          <w:t>that was proposed and</w:t>
        </w:r>
      </w:ins>
      <w:ins w:id="112" w:author="Shawn McMurtrey" w:date="2022-10-14T14:52:00Z">
        <w:r w:rsidR="00D710F6">
          <w:rPr>
            <w:sz w:val="24"/>
            <w:szCs w:val="24"/>
          </w:rPr>
          <w:t xml:space="preserve"> briefly</w:t>
        </w:r>
      </w:ins>
      <w:ins w:id="113" w:author="Shawn McMurtrey" w:date="2022-10-14T14:50:00Z">
        <w:r w:rsidR="00D710F6">
          <w:rPr>
            <w:sz w:val="24"/>
            <w:szCs w:val="24"/>
          </w:rPr>
          <w:t xml:space="preserve"> tested. </w:t>
        </w:r>
      </w:ins>
      <w:ins w:id="114" w:author="Shawn McMurtrey" w:date="2022-10-14T14:31:00Z">
        <w:r w:rsidR="00DA788C" w:rsidRPr="00DA788C">
          <w:rPr>
            <w:sz w:val="24"/>
            <w:szCs w:val="24"/>
          </w:rPr>
          <w:t xml:space="preserve">Thinning operations at a LRR research area in western Oregon, USA showed an </w:t>
        </w:r>
      </w:ins>
      <w:ins w:id="115" w:author="Shawn McMurtrey" w:date="2022-10-14T14:50:00Z">
        <w:r w:rsidR="00D710F6" w:rsidRPr="00DA788C">
          <w:rPr>
            <w:sz w:val="24"/>
            <w:szCs w:val="24"/>
          </w:rPr>
          <w:t>increase</w:t>
        </w:r>
      </w:ins>
      <w:ins w:id="116" w:author="Shawn McMurtrey" w:date="2022-10-14T14:31:00Z">
        <w:r w:rsidR="00DA788C" w:rsidRPr="00DA788C">
          <w:rPr>
            <w:sz w:val="24"/>
            <w:szCs w:val="24"/>
          </w:rPr>
          <w:t xml:space="preserve"> </w:t>
        </w:r>
      </w:ins>
      <w:ins w:id="117" w:author="Shawn McMurtrey" w:date="2022-10-14T14:50:00Z">
        <w:r w:rsidR="00D710F6">
          <w:rPr>
            <w:sz w:val="24"/>
            <w:szCs w:val="24"/>
          </w:rPr>
          <w:t xml:space="preserve">of </w:t>
        </w:r>
      </w:ins>
      <w:ins w:id="118" w:author="Shawn McMurtrey" w:date="2022-10-14T14:31:00Z">
        <w:r w:rsidR="00DA788C" w:rsidRPr="00DA788C">
          <w:rPr>
            <w:sz w:val="24"/>
            <w:szCs w:val="24"/>
          </w:rPr>
          <w:t xml:space="preserve">net production </w:t>
        </w:r>
      </w:ins>
      <w:ins w:id="119" w:author="Shawn McMurtrey" w:date="2022-10-14T14:50:00Z">
        <w:r w:rsidR="00D710F6">
          <w:rPr>
            <w:sz w:val="24"/>
            <w:szCs w:val="24"/>
          </w:rPr>
          <w:t>by</w:t>
        </w:r>
      </w:ins>
      <w:ins w:id="120" w:author="Shawn McMurtrey" w:date="2022-10-14T14:31:00Z">
        <w:r w:rsidR="00DA788C" w:rsidRPr="00DA788C">
          <w:rPr>
            <w:sz w:val="24"/>
            <w:szCs w:val="24"/>
          </w:rPr>
          <w:t xml:space="preserve"> 10</w:t>
        </w:r>
      </w:ins>
      <w:ins w:id="121" w:author="Shawn McMurtrey" w:date="2022-10-14T14:50:00Z">
        <w:r w:rsidR="00D710F6">
          <w:rPr>
            <w:sz w:val="24"/>
            <w:szCs w:val="24"/>
          </w:rPr>
          <w:t xml:space="preserve">% </w:t>
        </w:r>
      </w:ins>
      <w:ins w:id="122" w:author="Shawn McMurtrey" w:date="2022-10-14T14:31:00Z">
        <w:r w:rsidR="00DA788C" w:rsidRPr="00DA788C">
          <w:rPr>
            <w:sz w:val="24"/>
            <w:szCs w:val="24"/>
          </w:rPr>
          <w:t>in thinned plots when compared to unthinned plots (Berg 1978)</w:t>
        </w:r>
      </w:ins>
      <w:ins w:id="123" w:author="Shawn McMurtrey" w:date="2022-10-14T14:32:00Z">
        <w:r w:rsidR="00DA788C">
          <w:rPr>
            <w:sz w:val="24"/>
            <w:szCs w:val="24"/>
          </w:rPr>
          <w:t>.</w:t>
        </w:r>
      </w:ins>
      <w:ins w:id="124" w:author="Shawn McMurtrey" w:date="2022-10-14T13:09:00Z">
        <w:r w:rsidR="009A2ECA">
          <w:rPr>
            <w:sz w:val="24"/>
            <w:szCs w:val="24"/>
          </w:rPr>
          <w:t xml:space="preserve"> Mecha</w:t>
        </w:r>
      </w:ins>
      <w:ins w:id="125" w:author="Shawn McMurtrey" w:date="2022-10-14T13:10:00Z">
        <w:r w:rsidR="009A2ECA">
          <w:rPr>
            <w:sz w:val="24"/>
            <w:szCs w:val="24"/>
          </w:rPr>
          <w:t xml:space="preserve">nical </w:t>
        </w:r>
      </w:ins>
      <w:ins w:id="126" w:author="Shawn McMurtrey" w:date="2022-10-14T14:50:00Z">
        <w:r w:rsidR="00D710F6">
          <w:rPr>
            <w:sz w:val="24"/>
            <w:szCs w:val="24"/>
          </w:rPr>
          <w:t>thinning</w:t>
        </w:r>
      </w:ins>
      <w:ins w:id="127" w:author="Shawn McMurtrey" w:date="2022-10-14T13:10:00Z">
        <w:r w:rsidR="009A2ECA">
          <w:rPr>
            <w:sz w:val="24"/>
            <w:szCs w:val="24"/>
          </w:rPr>
          <w:t xml:space="preserve"> provides forest products</w:t>
        </w:r>
      </w:ins>
      <w:ins w:id="128" w:author="Shawn McMurtrey" w:date="2022-10-14T13:11:00Z">
        <w:r w:rsidR="00EE2EC3">
          <w:rPr>
            <w:sz w:val="24"/>
            <w:szCs w:val="24"/>
          </w:rPr>
          <w:t xml:space="preserve"> </w:t>
        </w:r>
      </w:ins>
      <w:ins w:id="129" w:author="Shawn McMurtrey" w:date="2022-10-14T13:12:00Z">
        <w:r w:rsidR="00EE2EC3">
          <w:rPr>
            <w:sz w:val="24"/>
            <w:szCs w:val="24"/>
          </w:rPr>
          <w:t>and</w:t>
        </w:r>
      </w:ins>
      <w:ins w:id="130" w:author="Shawn McMurtrey" w:date="2022-10-14T13:11:00Z">
        <w:r w:rsidR="00EE2EC3">
          <w:rPr>
            <w:sz w:val="24"/>
            <w:szCs w:val="24"/>
          </w:rPr>
          <w:t xml:space="preserve"> remov</w:t>
        </w:r>
      </w:ins>
      <w:ins w:id="131" w:author="Shawn McMurtrey" w:date="2022-10-14T13:12:00Z">
        <w:r w:rsidR="00EE2EC3">
          <w:rPr>
            <w:sz w:val="24"/>
            <w:szCs w:val="24"/>
          </w:rPr>
          <w:t>es</w:t>
        </w:r>
      </w:ins>
      <w:ins w:id="132" w:author="Shawn McMurtrey" w:date="2022-10-14T13:11:00Z">
        <w:r w:rsidR="00EE2EC3">
          <w:rPr>
            <w:sz w:val="24"/>
            <w:szCs w:val="24"/>
          </w:rPr>
          <w:t xml:space="preserve"> </w:t>
        </w:r>
      </w:ins>
      <w:ins w:id="133" w:author="Shawn McMurtrey" w:date="2022-10-14T13:12:00Z">
        <w:r w:rsidR="00EE2EC3">
          <w:rPr>
            <w:sz w:val="24"/>
            <w:szCs w:val="24"/>
          </w:rPr>
          <w:t xml:space="preserve">infested trees that </w:t>
        </w:r>
      </w:ins>
      <w:ins w:id="134" w:author="Shawn McMurtrey" w:date="2022-10-14T13:13:00Z">
        <w:r w:rsidR="00EE2EC3">
          <w:rPr>
            <w:sz w:val="24"/>
            <w:szCs w:val="24"/>
          </w:rPr>
          <w:t>are contributing to an increase of fuel loads</w:t>
        </w:r>
      </w:ins>
      <w:ins w:id="135" w:author="Shawn McMurtrey" w:date="2022-10-14T13:14:00Z">
        <w:r w:rsidR="00EE2EC3">
          <w:rPr>
            <w:sz w:val="24"/>
            <w:szCs w:val="24"/>
          </w:rPr>
          <w:t xml:space="preserve"> (</w:t>
        </w:r>
        <w:proofErr w:type="spellStart"/>
        <w:r w:rsidR="00EE2EC3">
          <w:rPr>
            <w:sz w:val="24"/>
            <w:szCs w:val="24"/>
          </w:rPr>
          <w:t>Vandygriff</w:t>
        </w:r>
        <w:proofErr w:type="spellEnd"/>
        <w:r w:rsidR="00EE2EC3">
          <w:rPr>
            <w:sz w:val="24"/>
            <w:szCs w:val="24"/>
          </w:rPr>
          <w:t xml:space="preserve"> et al., 2015). </w:t>
        </w:r>
      </w:ins>
      <w:ins w:id="136" w:author="Shawn McMurtrey" w:date="2022-10-14T13:25:00Z">
        <w:r w:rsidR="00472DC9">
          <w:rPr>
            <w:sz w:val="24"/>
            <w:szCs w:val="24"/>
          </w:rPr>
          <w:t>T</w:t>
        </w:r>
      </w:ins>
      <w:ins w:id="137" w:author="Shawn McMurtrey" w:date="2022-10-14T13:26:00Z">
        <w:r w:rsidR="00472DC9">
          <w:rPr>
            <w:sz w:val="24"/>
            <w:szCs w:val="24"/>
          </w:rPr>
          <w:t xml:space="preserve">hinning </w:t>
        </w:r>
        <w:r w:rsidR="00472DC9" w:rsidRPr="00472DC9">
          <w:rPr>
            <w:sz w:val="24"/>
            <w:szCs w:val="24"/>
            <w:rPrChange w:id="138" w:author="Shawn McMurtrey" w:date="2022-10-14T13:26:00Z">
              <w:rPr>
                <w:rFonts w:ascii="Segoe UI" w:hAnsi="Segoe UI" w:cs="Segoe UI"/>
                <w:color w:val="24292F"/>
                <w:shd w:val="clear" w:color="auto" w:fill="FFFFFF"/>
              </w:rPr>
            </w:rPrChange>
          </w:rPr>
          <w:t>however</w:t>
        </w:r>
      </w:ins>
      <w:ins w:id="139" w:author="Shawn McMurtrey" w:date="2022-10-14T14:07:00Z">
        <w:r w:rsidR="00AE7B80">
          <w:rPr>
            <w:sz w:val="24"/>
            <w:szCs w:val="24"/>
          </w:rPr>
          <w:t xml:space="preserve"> could</w:t>
        </w:r>
      </w:ins>
      <w:ins w:id="140" w:author="Shawn McMurtrey" w:date="2022-10-14T13:26:00Z">
        <w:r w:rsidR="00472DC9" w:rsidRPr="00472DC9">
          <w:rPr>
            <w:sz w:val="24"/>
            <w:szCs w:val="24"/>
            <w:rPrChange w:id="141" w:author="Shawn McMurtrey" w:date="2022-10-14T13:26:00Z">
              <w:rPr>
                <w:rFonts w:ascii="Segoe UI" w:hAnsi="Segoe UI" w:cs="Segoe UI"/>
                <w:color w:val="24292F"/>
                <w:shd w:val="clear" w:color="auto" w:fill="FFFFFF"/>
              </w:rPr>
            </w:rPrChange>
          </w:rPr>
          <w:t xml:space="preserve"> increase the risk of wind damage, which is often the mortality event for root diseased trees with weakened root systems</w:t>
        </w:r>
      </w:ins>
      <w:ins w:id="142" w:author="Shawn McMurtrey" w:date="2022-10-14T14:09:00Z">
        <w:r w:rsidR="00AE7B80">
          <w:rPr>
            <w:sz w:val="24"/>
            <w:szCs w:val="24"/>
          </w:rPr>
          <w:t xml:space="preserve"> </w:t>
        </w:r>
      </w:ins>
      <w:ins w:id="143" w:author="Shawn McMurtrey" w:date="2022-10-14T14:10:00Z">
        <w:r w:rsidR="00AE7B80">
          <w:rPr>
            <w:sz w:val="24"/>
            <w:szCs w:val="24"/>
          </w:rPr>
          <w:t>(Lawson, 1979)</w:t>
        </w:r>
      </w:ins>
      <w:ins w:id="144" w:author="Shawn McMurtrey" w:date="2022-10-14T13:26:00Z">
        <w:r w:rsidR="00472DC9" w:rsidRPr="00472DC9">
          <w:rPr>
            <w:sz w:val="24"/>
            <w:szCs w:val="24"/>
            <w:rPrChange w:id="145" w:author="Shawn McMurtrey" w:date="2022-10-14T13:26:00Z">
              <w:rPr>
                <w:rFonts w:ascii="Segoe UI" w:hAnsi="Segoe UI" w:cs="Segoe UI"/>
                <w:color w:val="24292F"/>
                <w:shd w:val="clear" w:color="auto" w:fill="FFFFFF"/>
              </w:rPr>
            </w:rPrChange>
          </w:rPr>
          <w:t>.</w:t>
        </w:r>
      </w:ins>
      <w:ins w:id="146" w:author="Shawn McMurtrey" w:date="2022-10-14T14:09:00Z">
        <w:r w:rsidR="00AE7B80">
          <w:rPr>
            <w:sz w:val="24"/>
            <w:szCs w:val="24"/>
          </w:rPr>
          <w:t xml:space="preserve"> </w:t>
        </w:r>
      </w:ins>
      <w:ins w:id="147" w:author="Shawn McMurtrey" w:date="2022-10-14T13:27:00Z">
        <w:r w:rsidR="00472DC9">
          <w:rPr>
            <w:sz w:val="24"/>
            <w:szCs w:val="24"/>
          </w:rPr>
          <w:t xml:space="preserve">The </w:t>
        </w:r>
      </w:ins>
      <w:ins w:id="148" w:author="Shawn McMurtrey" w:date="2022-10-14T14:51:00Z">
        <w:r w:rsidR="00D710F6">
          <w:rPr>
            <w:sz w:val="24"/>
            <w:szCs w:val="24"/>
          </w:rPr>
          <w:t xml:space="preserve">Woods Creek study was established </w:t>
        </w:r>
      </w:ins>
      <w:ins w:id="149" w:author="Shawn McMurtrey" w:date="2022-10-14T14:53:00Z">
        <w:r w:rsidR="00D710F6">
          <w:rPr>
            <w:sz w:val="24"/>
            <w:szCs w:val="24"/>
          </w:rPr>
          <w:t>to investigate the thinning the impacts of thinning operations on L</w:t>
        </w:r>
      </w:ins>
      <w:ins w:id="150" w:author="Shawn McMurtrey" w:date="2022-10-14T14:54:00Z">
        <w:r w:rsidR="00D710F6">
          <w:rPr>
            <w:sz w:val="24"/>
            <w:szCs w:val="24"/>
          </w:rPr>
          <w:t>RR</w:t>
        </w:r>
      </w:ins>
      <w:ins w:id="151" w:author="Shawn McMurtrey" w:date="2022-10-14T13:28:00Z">
        <w:r w:rsidR="00472DC9">
          <w:rPr>
            <w:sz w:val="24"/>
            <w:szCs w:val="24"/>
          </w:rPr>
          <w:t xml:space="preserve">. </w:t>
        </w:r>
      </w:ins>
    </w:p>
    <w:p w14:paraId="080E498E" w14:textId="457B977C" w:rsidR="00C679E1" w:rsidRPr="003333CE" w:rsidRDefault="00FB2FF1" w:rsidP="003333CE">
      <w:pPr>
        <w:spacing w:line="480" w:lineRule="auto"/>
        <w:ind w:firstLine="720"/>
        <w:rPr>
          <w:color w:val="FF0000"/>
          <w:sz w:val="24"/>
          <w:szCs w:val="24"/>
        </w:rPr>
      </w:pPr>
      <w:ins w:id="152" w:author="Shawn McMurtrey" w:date="2022-10-14T12:53:00Z">
        <w:r>
          <w:rPr>
            <w:color w:val="FF0000"/>
            <w:sz w:val="24"/>
            <w:szCs w:val="24"/>
          </w:rPr>
          <w:t>Another</w:t>
        </w:r>
      </w:ins>
      <w:r w:rsidR="000A4E25">
        <w:rPr>
          <w:color w:val="FF0000"/>
          <w:sz w:val="24"/>
          <w:szCs w:val="24"/>
        </w:rPr>
        <w:t xml:space="preserve"> management strategy </w:t>
      </w:r>
      <w:ins w:id="153" w:author="Shawn McMurtrey" w:date="2022-10-14T13:00:00Z">
        <w:r w:rsidR="009A2ECA">
          <w:rPr>
            <w:color w:val="FF0000"/>
            <w:sz w:val="24"/>
            <w:szCs w:val="24"/>
          </w:rPr>
          <w:t xml:space="preserve">when dealing with a disease of the site </w:t>
        </w:r>
      </w:ins>
      <w:r w:rsidR="000A4E25">
        <w:rPr>
          <w:color w:val="FF0000"/>
          <w:sz w:val="24"/>
          <w:szCs w:val="24"/>
        </w:rPr>
        <w:t>is planting of alternate resistant hosts. Red alder (</w:t>
      </w:r>
      <w:r w:rsidR="000A4E25">
        <w:rPr>
          <w:i/>
          <w:iCs/>
          <w:color w:val="FF0000"/>
          <w:sz w:val="24"/>
          <w:szCs w:val="24"/>
        </w:rPr>
        <w:t>Alnus rubra</w:t>
      </w:r>
      <w:r w:rsidR="000A4E25">
        <w:rPr>
          <w:color w:val="FF0000"/>
          <w:sz w:val="24"/>
          <w:szCs w:val="24"/>
        </w:rPr>
        <w:t xml:space="preserve"> Bong.) has been shown to resist attack from </w:t>
      </w:r>
      <w:r w:rsidR="000A4E25">
        <w:rPr>
          <w:i/>
          <w:iCs/>
          <w:color w:val="FF0000"/>
          <w:sz w:val="24"/>
          <w:szCs w:val="24"/>
        </w:rPr>
        <w:t>C. sulphurascens</w:t>
      </w:r>
      <w:r w:rsidR="000A4E25">
        <w:rPr>
          <w:color w:val="FF0000"/>
          <w:sz w:val="24"/>
          <w:szCs w:val="24"/>
        </w:rPr>
        <w:t xml:space="preserve">. This is likely due to the </w:t>
      </w:r>
      <w:proofErr w:type="gramStart"/>
      <w:r w:rsidR="000A4E25">
        <w:rPr>
          <w:color w:val="FF0000"/>
          <w:sz w:val="24"/>
          <w:szCs w:val="24"/>
        </w:rPr>
        <w:t>phenolics</w:t>
      </w:r>
      <w:proofErr w:type="gramEnd"/>
      <w:r w:rsidR="002A6624">
        <w:rPr>
          <w:color w:val="FF0000"/>
          <w:sz w:val="24"/>
          <w:szCs w:val="24"/>
        </w:rPr>
        <w:t xml:space="preserve"> </w:t>
      </w:r>
      <w:r w:rsidR="000A4E25">
        <w:rPr>
          <w:color w:val="FF0000"/>
          <w:sz w:val="24"/>
          <w:szCs w:val="24"/>
        </w:rPr>
        <w:t>and fatty acid</w:t>
      </w:r>
      <w:r w:rsidR="002A6624">
        <w:rPr>
          <w:color w:val="FF0000"/>
          <w:sz w:val="24"/>
          <w:szCs w:val="24"/>
        </w:rPr>
        <w:t>s</w:t>
      </w:r>
      <w:r w:rsidR="000A4E25">
        <w:rPr>
          <w:color w:val="FF0000"/>
          <w:sz w:val="24"/>
          <w:szCs w:val="24"/>
        </w:rPr>
        <w:t xml:space="preserve"> produced by red alder</w:t>
      </w:r>
      <w:del w:id="154" w:author="Shawn McMurtrey" w:date="2022-10-14T11:58:00Z">
        <w:r w:rsidR="000A4E25" w:rsidDel="00F437F5">
          <w:rPr>
            <w:color w:val="FF0000"/>
            <w:sz w:val="24"/>
            <w:szCs w:val="24"/>
          </w:rPr>
          <w:delText xml:space="preserve">. </w:delText>
        </w:r>
      </w:del>
      <w:r w:rsidR="000A4E25">
        <w:rPr>
          <w:color w:val="FF0000"/>
          <w:sz w:val="24"/>
          <w:szCs w:val="24"/>
        </w:rPr>
        <w:t>(Trappe, 1972; Li et al., 1969; Li et al., 1970).</w:t>
      </w:r>
      <w:r w:rsidR="000A4E25">
        <w:rPr>
          <w:color w:val="FF0000"/>
          <w:sz w:val="24"/>
          <w:szCs w:val="24"/>
          <w:shd w:val="clear" w:color="auto" w:fill="FFFFFF"/>
        </w:rPr>
        <w:t xml:space="preserve"> Aside from resistance, the wood value of red alder has increased within recent years and sawlogs are able to be produce</w:t>
      </w:r>
      <w:ins w:id="155" w:author="Shawn McMurtrey" w:date="2022-10-11T17:08:00Z">
        <w:r w:rsidR="00C679E1">
          <w:rPr>
            <w:color w:val="FF0000"/>
            <w:sz w:val="24"/>
            <w:szCs w:val="24"/>
            <w:shd w:val="clear" w:color="auto" w:fill="FFFFFF"/>
          </w:rPr>
          <w:t>d</w:t>
        </w:r>
      </w:ins>
      <w:r w:rsidR="000A4E25">
        <w:rPr>
          <w:color w:val="FF0000"/>
          <w:sz w:val="24"/>
          <w:szCs w:val="24"/>
          <w:shd w:val="clear" w:color="auto" w:fill="FFFFFF"/>
        </w:rPr>
        <w:t xml:space="preserve"> within short</w:t>
      </w:r>
      <w:ins w:id="156" w:author="Shawn McMurtrey" w:date="2022-10-14T14:56:00Z">
        <w:r w:rsidR="00D710F6">
          <w:rPr>
            <w:color w:val="FF0000"/>
            <w:sz w:val="24"/>
            <w:szCs w:val="24"/>
            <w:shd w:val="clear" w:color="auto" w:fill="FFFFFF"/>
          </w:rPr>
          <w:t xml:space="preserve"> rotations (Harrington, 2006).</w:t>
        </w:r>
      </w:ins>
      <w:r w:rsidR="000A4E25">
        <w:rPr>
          <w:color w:val="FF0000"/>
          <w:sz w:val="24"/>
          <w:szCs w:val="24"/>
          <w:shd w:val="clear" w:color="auto" w:fill="FFFFFF"/>
        </w:rPr>
        <w:t xml:space="preserve"> </w:t>
      </w:r>
      <w:ins w:id="157" w:author="Shawn McMurtrey" w:date="2022-10-11T17:09:00Z">
        <w:r w:rsidR="00C679E1" w:rsidRPr="00C679E1">
          <w:rPr>
            <w:color w:val="222222"/>
            <w:sz w:val="24"/>
            <w:szCs w:val="24"/>
            <w:shd w:val="clear" w:color="auto" w:fill="FFFFFF"/>
            <w:rPrChange w:id="158" w:author="Shawn McMurtrey" w:date="2022-10-11T17:09:00Z">
              <w:rPr>
                <w:color w:val="222222"/>
                <w:sz w:val="20"/>
                <w:szCs w:val="20"/>
                <w:shd w:val="clear" w:color="auto" w:fill="FFFFFF"/>
              </w:rPr>
            </w:rPrChange>
          </w:rPr>
          <w:t xml:space="preserve">These findings led to a hypothesis </w:t>
        </w:r>
      </w:ins>
      <w:ins w:id="159" w:author="Shawn McMurtrey" w:date="2022-10-11T18:59:00Z">
        <w:r w:rsidR="0084635E">
          <w:rPr>
            <w:color w:val="222222"/>
            <w:sz w:val="24"/>
            <w:szCs w:val="24"/>
            <w:shd w:val="clear" w:color="auto" w:fill="FFFFFF"/>
          </w:rPr>
          <w:t xml:space="preserve">that </w:t>
        </w:r>
      </w:ins>
      <w:ins w:id="160" w:author="Shawn McMurtrey" w:date="2022-10-11T19:02:00Z">
        <w:r w:rsidR="0084635E">
          <w:rPr>
            <w:color w:val="222222"/>
            <w:sz w:val="24"/>
            <w:szCs w:val="24"/>
            <w:shd w:val="clear" w:color="auto" w:fill="FFFFFF"/>
          </w:rPr>
          <w:t xml:space="preserve">clear cutting </w:t>
        </w:r>
      </w:ins>
      <w:ins w:id="161" w:author="Shawn McMurtrey" w:date="2022-10-11T19:03:00Z">
        <w:r w:rsidR="0084635E">
          <w:rPr>
            <w:color w:val="222222"/>
            <w:sz w:val="24"/>
            <w:szCs w:val="24"/>
            <w:shd w:val="clear" w:color="auto" w:fill="FFFFFF"/>
          </w:rPr>
          <w:t xml:space="preserve">LRR sites </w:t>
        </w:r>
      </w:ins>
      <w:ins w:id="162" w:author="Shawn McMurtrey" w:date="2022-10-11T19:02:00Z">
        <w:r w:rsidR="0084635E">
          <w:rPr>
            <w:color w:val="222222"/>
            <w:sz w:val="24"/>
            <w:szCs w:val="24"/>
            <w:shd w:val="clear" w:color="auto" w:fill="FFFFFF"/>
          </w:rPr>
          <w:t xml:space="preserve">and then growing </w:t>
        </w:r>
      </w:ins>
      <w:ins w:id="163" w:author="Shawn McMurtrey" w:date="2022-10-11T19:01:00Z">
        <w:r w:rsidR="0084635E">
          <w:rPr>
            <w:color w:val="FF0000"/>
            <w:sz w:val="24"/>
            <w:szCs w:val="24"/>
            <w:shd w:val="clear" w:color="auto" w:fill="FFFFFF"/>
          </w:rPr>
          <w:t xml:space="preserve">purely red alder might starve out the </w:t>
        </w:r>
      </w:ins>
      <w:ins w:id="164" w:author="Shawn McMurtrey" w:date="2022-10-11T19:02:00Z">
        <w:r w:rsidR="0084635E" w:rsidRPr="0084635E">
          <w:rPr>
            <w:i/>
            <w:iCs/>
            <w:color w:val="FF0000"/>
            <w:sz w:val="24"/>
            <w:szCs w:val="24"/>
            <w:shd w:val="clear" w:color="auto" w:fill="FFFFFF"/>
            <w:rPrChange w:id="165"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166" w:author="Shawn McMurtrey" w:date="2022-10-11T15:29:00Z">
        <w:r w:rsidR="000A4E25" w:rsidRPr="00C679E1" w:rsidDel="00D23612">
          <w:rPr>
            <w:color w:val="222222"/>
            <w:sz w:val="24"/>
            <w:szCs w:val="24"/>
            <w:shd w:val="clear" w:color="auto" w:fill="FFFFFF"/>
            <w:rPrChange w:id="167" w:author="Shawn McMurtrey" w:date="2022-10-11T17:09:00Z">
              <w:rPr>
                <w:color w:val="222222"/>
                <w:sz w:val="20"/>
                <w:szCs w:val="20"/>
                <w:shd w:val="clear" w:color="auto" w:fill="FFFFFF"/>
              </w:rPr>
            </w:rPrChange>
          </w:rPr>
          <w:delText xml:space="preserve"> </w:delText>
        </w:r>
      </w:del>
      <w:ins w:id="168" w:author="Shawn McMurtrey" w:date="2022-10-11T19:01:00Z">
        <w:r w:rsidR="0084635E">
          <w:rPr>
            <w:color w:val="FF0000"/>
            <w:sz w:val="24"/>
            <w:szCs w:val="24"/>
            <w:shd w:val="clear" w:color="auto" w:fill="FFFFFF"/>
          </w:rPr>
          <w:t>(Harrington, 2006).</w:t>
        </w:r>
      </w:ins>
      <w:ins w:id="169" w:author="Shawn McMurtrey" w:date="2022-10-11T19:04:00Z">
        <w:r w:rsidR="0084635E">
          <w:rPr>
            <w:color w:val="FF0000"/>
            <w:sz w:val="24"/>
            <w:szCs w:val="24"/>
            <w:shd w:val="clear" w:color="auto" w:fill="FFFFFF"/>
          </w:rPr>
          <w:t xml:space="preserve"> </w:t>
        </w:r>
      </w:ins>
      <w:ins w:id="170" w:author="Shawn McMurtrey" w:date="2022-10-11T19:05:00Z">
        <w:r w:rsidR="0084635E">
          <w:rPr>
            <w:color w:val="FF0000"/>
            <w:sz w:val="24"/>
            <w:szCs w:val="24"/>
            <w:shd w:val="clear" w:color="auto" w:fill="FFFFFF"/>
          </w:rPr>
          <w:t xml:space="preserve">The study design for the Apiary site was centered around this hypothesis.  </w:t>
        </w:r>
      </w:ins>
    </w:p>
    <w:p w14:paraId="2D74A9DA" w14:textId="373CD962" w:rsidR="00426738" w:rsidRPr="003333CE" w:rsidRDefault="000A4E25" w:rsidP="003333CE">
      <w:pPr>
        <w:tabs>
          <w:tab w:val="left" w:pos="1440"/>
        </w:tabs>
        <w:spacing w:line="480" w:lineRule="auto"/>
        <w:ind w:firstLine="720"/>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2">
        <w:proofErr w:type="spellStart"/>
        <w:r>
          <w:rPr>
            <w:sz w:val="24"/>
            <w:szCs w:val="24"/>
          </w:rPr>
          <w:t>Petrak</w:t>
        </w:r>
        <w:proofErr w:type="spellEnd"/>
      </w:hyperlink>
      <w:r>
        <w:rPr>
          <w:sz w:val="24"/>
          <w:szCs w:val="24"/>
        </w:rPr>
        <w:t xml:space="preserve">, which </w:t>
      </w:r>
      <w:ins w:id="171" w:author="Shawn McMurtrey" w:date="2022-09-22T21:45:00Z">
        <w:r>
          <w:rPr>
            <w:sz w:val="24"/>
            <w:szCs w:val="24"/>
          </w:rPr>
          <w:t xml:space="preserve">is responsible for </w:t>
        </w:r>
      </w:ins>
      <w:del w:id="172"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44BB199" w14:textId="2EC0CFF4" w:rsidR="00426738" w:rsidRPr="003333CE" w:rsidRDefault="000A4E25" w:rsidP="003333CE">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5F24E38" w14:textId="11B26F4A" w:rsidR="00426738" w:rsidRPr="003333CE" w:rsidRDefault="000A4E25" w:rsidP="003333CE">
      <w:pPr>
        <w:spacing w:line="480" w:lineRule="auto"/>
        <w:ind w:firstLine="720"/>
      </w:pPr>
      <w:r>
        <w:rPr>
          <w:sz w:val="24"/>
          <w:szCs w:val="24"/>
        </w:rPr>
        <w:lastRenderedPageBreak/>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73" w:name="bb0230"/>
      <w:r>
        <w:rPr>
          <w:sz w:val="24"/>
          <w:szCs w:val="24"/>
        </w:rPr>
        <w:t xml:space="preserve">(Woods and Watts, 2019; </w:t>
      </w:r>
      <w:hyperlink r:id="rId13"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73"/>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6458709" w14:textId="5573A6D8" w:rsidR="005335DE" w:rsidRDefault="000A4E25" w:rsidP="0015584B">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4"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174" w:author="Shawn McMurtrey" w:date="2022-10-11T19:13:00Z">
        <w:r w:rsidDel="0015584B">
          <w:rPr>
            <w:sz w:val="24"/>
            <w:szCs w:val="24"/>
          </w:rPr>
          <w:delText xml:space="preserve"> </w:delText>
        </w:r>
      </w:del>
    </w:p>
    <w:p w14:paraId="44E9B0E3" w14:textId="0E4EB439" w:rsidR="008C46D5" w:rsidDel="0049659A" w:rsidRDefault="000A4E25" w:rsidP="003333CE">
      <w:pPr>
        <w:spacing w:line="480" w:lineRule="auto"/>
        <w:ind w:firstLine="720"/>
        <w:rPr>
          <w:del w:id="175" w:author="Shawn McMurtrey" w:date="2022-10-14T14:47:00Z"/>
          <w:sz w:val="24"/>
          <w:szCs w:val="24"/>
        </w:rPr>
      </w:pPr>
      <w:commentRangeStart w:id="176"/>
      <w:del w:id="177" w:author="Shawn McMurtrey" w:date="2022-10-14T14:47:00Z">
        <w:r w:rsidDel="0049659A">
          <w:rPr>
            <w:sz w:val="24"/>
            <w:szCs w:val="24"/>
          </w:rPr>
          <w:delText>The</w:delText>
        </w:r>
        <w:commentRangeEnd w:id="176"/>
        <w:r w:rsidR="005335DE" w:rsidDel="0049659A">
          <w:rPr>
            <w:rStyle w:val="CommentReference"/>
          </w:rPr>
          <w:commentReference w:id="176"/>
        </w:r>
        <w:r w:rsidDel="0049659A">
          <w:rPr>
            <w:sz w:val="24"/>
            <w:szCs w:val="24"/>
          </w:rPr>
          <w:delText xml:space="preserve"> Siuslaw National Forest produces one of the highest quantities of wood fiber of all the national forests within the USA (USDA, 1990)</w:delText>
        </w:r>
        <w:r w:rsidDel="0049659A">
          <w:rPr>
            <w:b/>
            <w:sz w:val="24"/>
            <w:szCs w:val="24"/>
          </w:rPr>
          <w:delText>.</w:delText>
        </w:r>
        <w:r w:rsidDel="0049659A">
          <w:rPr>
            <w:sz w:val="24"/>
            <w:szCs w:val="24"/>
          </w:rPr>
          <w:delText xml:space="preserve"> This national forest also has the highest number of miles of streams inhabited by anadromous fish outside the US state of Alaska (USDA, 1990). This forest is home to a diverse plethora of wildlife that </w:delText>
        </w:r>
        <w:r w:rsidDel="0049659A">
          <w:rPr>
            <w:sz w:val="24"/>
            <w:szCs w:val="24"/>
          </w:rPr>
          <w:lastRenderedPageBreak/>
          <w:delText>includes the Oregon silverspot butterfly (</w:delText>
        </w:r>
        <w:r w:rsidDel="0049659A">
          <w:rPr>
            <w:i/>
            <w:sz w:val="24"/>
            <w:szCs w:val="24"/>
          </w:rPr>
          <w:delText>Speyeria zerene hippolyta</w:delText>
        </w:r>
        <w:r w:rsidDel="0049659A">
          <w:rPr>
            <w:sz w:val="24"/>
            <w:szCs w:val="24"/>
          </w:rPr>
          <w:delText xml:space="preserve"> </w:delText>
        </w:r>
        <w:r w:rsidDel="0049659A">
          <w:fldChar w:fldCharType="begin"/>
        </w:r>
        <w:r w:rsidDel="0049659A">
          <w:delInstrText xml:space="preserve"> HYPERLINK "https://en.wikipedia.org/wiki/William_John_Swainson" \t "William John Swainson" \h </w:delInstrText>
        </w:r>
        <w:r w:rsidDel="0049659A">
          <w:fldChar w:fldCharType="separate"/>
        </w:r>
        <w:r w:rsidDel="0049659A">
          <w:rPr>
            <w:sz w:val="24"/>
            <w:szCs w:val="24"/>
          </w:rPr>
          <w:delText>Swainson</w:delText>
        </w:r>
        <w:r w:rsidDel="0049659A">
          <w:rPr>
            <w:sz w:val="24"/>
            <w:szCs w:val="24"/>
          </w:rPr>
          <w:fldChar w:fldCharType="end"/>
        </w:r>
        <w:r w:rsidDel="0049659A">
          <w:rPr>
            <w:sz w:val="24"/>
            <w:szCs w:val="24"/>
          </w:rPr>
          <w:delText>) and the northern spotted owl (</w:delText>
        </w:r>
        <w:r w:rsidDel="0049659A">
          <w:rPr>
            <w:i/>
            <w:iCs/>
            <w:sz w:val="24"/>
            <w:szCs w:val="24"/>
          </w:rPr>
          <w:delText xml:space="preserve">Strix occidentalis caurina </w:delText>
        </w:r>
        <w:r w:rsidDel="0049659A">
          <w:fldChar w:fldCharType="begin"/>
        </w:r>
        <w:r w:rsidDel="0049659A">
          <w:delInstrText xml:space="preserve"> HYPERLINK "https://en.wikipedia.org/wiki/John_Xantus_de_Vesey" \h </w:delInstrText>
        </w:r>
        <w:r w:rsidDel="0049659A">
          <w:fldChar w:fldCharType="separate"/>
        </w:r>
        <w:r w:rsidDel="0049659A">
          <w:rPr>
            <w:sz w:val="24"/>
            <w:szCs w:val="24"/>
          </w:rPr>
          <w:delText>Xantus de Vesey</w:delText>
        </w:r>
        <w:r w:rsidDel="0049659A">
          <w:rPr>
            <w:sz w:val="24"/>
            <w:szCs w:val="24"/>
          </w:rPr>
          <w:fldChar w:fldCharType="end"/>
        </w:r>
        <w:r w:rsidDel="0049659A">
          <w:rPr>
            <w:sz w:val="24"/>
            <w:szCs w:val="24"/>
          </w:rPr>
          <w:delTex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delText>
        </w:r>
        <w:commentRangeStart w:id="178"/>
        <w:commentRangeStart w:id="179"/>
        <w:commentRangeEnd w:id="178"/>
        <w:r w:rsidDel="0049659A">
          <w:rPr>
            <w:sz w:val="24"/>
            <w:szCs w:val="24"/>
          </w:rPr>
          <w:commentReference w:id="178"/>
        </w:r>
        <w:commentRangeEnd w:id="179"/>
        <w:r w:rsidR="00DD3225" w:rsidDel="0049659A">
          <w:rPr>
            <w:rStyle w:val="CommentReference"/>
          </w:rPr>
          <w:commentReference w:id="179"/>
        </w:r>
      </w:del>
    </w:p>
    <w:p w14:paraId="1218DC4E" w14:textId="10BEA552" w:rsidR="00426738" w:rsidRDefault="005335DE">
      <w:pPr>
        <w:spacing w:line="480" w:lineRule="auto"/>
        <w:rPr>
          <w:ins w:id="180" w:author="Shawn McMurtrey" w:date="2022-10-14T09:31:00Z"/>
          <w:sz w:val="24"/>
          <w:szCs w:val="24"/>
        </w:rPr>
      </w:pPr>
      <w:r>
        <w:rPr>
          <w:sz w:val="24"/>
          <w:szCs w:val="24"/>
        </w:rPr>
        <w:tab/>
        <w:t>T</w:t>
      </w:r>
      <w:r w:rsidR="000A4E25">
        <w:rPr>
          <w:sz w:val="24"/>
          <w:szCs w:val="24"/>
        </w:rPr>
        <w:t>he overall aim of th</w:t>
      </w:r>
      <w:r>
        <w:rPr>
          <w:sz w:val="24"/>
          <w:szCs w:val="24"/>
        </w:rPr>
        <w:t>ese</w:t>
      </w:r>
      <w:r w:rsidR="000A4E25">
        <w:rPr>
          <w:sz w:val="24"/>
          <w:szCs w:val="24"/>
        </w:rPr>
        <w:t xml:space="preserve"> </w:t>
      </w:r>
      <w:r>
        <w:rPr>
          <w:sz w:val="24"/>
          <w:szCs w:val="24"/>
        </w:rPr>
        <w:t>two</w:t>
      </w:r>
      <w:ins w:id="181" w:author="Shawn McMurtrey" w:date="2022-08-31T21:25:00Z">
        <w:r w:rsidR="000A4E25">
          <w:rPr>
            <w:sz w:val="24"/>
            <w:szCs w:val="24"/>
          </w:rPr>
          <w:t xml:space="preserve"> </w:t>
        </w:r>
      </w:ins>
      <w:r w:rsidR="000A4E25">
        <w:rPr>
          <w:sz w:val="24"/>
          <w:szCs w:val="24"/>
        </w:rPr>
        <w:t>stud</w:t>
      </w:r>
      <w:r>
        <w:rPr>
          <w:sz w:val="24"/>
          <w:szCs w:val="24"/>
        </w:rPr>
        <w:t>ies</w:t>
      </w:r>
      <w:r w:rsidR="000A4E25">
        <w:rPr>
          <w:sz w:val="24"/>
          <w:szCs w:val="24"/>
        </w:rPr>
        <w:t xml:space="preserve"> was to develop a better understanding of the interaction between forest management practices and </w:t>
      </w:r>
      <w:r w:rsidR="000A4E25">
        <w:rPr>
          <w:i/>
          <w:iCs/>
          <w:sz w:val="24"/>
          <w:szCs w:val="24"/>
        </w:rPr>
        <w:t>C. sulphurascens</w:t>
      </w:r>
      <w:r w:rsidR="000A4E25">
        <w:rPr>
          <w:sz w:val="24"/>
          <w:szCs w:val="24"/>
        </w:rPr>
        <w:t xml:space="preserve">, the cause of </w:t>
      </w:r>
      <w:r w:rsidR="00875690">
        <w:rPr>
          <w:sz w:val="24"/>
          <w:szCs w:val="24"/>
        </w:rPr>
        <w:t>LRR</w:t>
      </w:r>
      <w:r w:rsidR="000A4E25">
        <w:rPr>
          <w:sz w:val="24"/>
          <w:szCs w:val="24"/>
        </w:rPr>
        <w:t xml:space="preserve">. Specifically, </w:t>
      </w:r>
      <w:r w:rsidR="000A4E25">
        <w:rPr>
          <w:rFonts w:eastAsia="NSimSun" w:cs="Lucida Sans"/>
          <w:kern w:val="2"/>
          <w:sz w:val="24"/>
          <w:szCs w:val="24"/>
          <w:lang w:val="en-US" w:eastAsia="zh-CN" w:bidi="hi-IN"/>
        </w:rPr>
        <w:t xml:space="preserve">the studies aimed to </w:t>
      </w:r>
      <w:r w:rsidR="000A4E25">
        <w:rPr>
          <w:sz w:val="24"/>
          <w:szCs w:val="24"/>
        </w:rPr>
        <w:t xml:space="preserve">determine the effects of commercial thinning </w:t>
      </w:r>
      <w:r w:rsidR="000A4E25">
        <w:rPr>
          <w:rFonts w:eastAsia="NSimSun" w:cs="Lucida Sans"/>
          <w:kern w:val="2"/>
          <w:sz w:val="24"/>
          <w:szCs w:val="24"/>
          <w:lang w:val="en-US" w:eastAsia="zh-CN" w:bidi="hi-IN"/>
        </w:rPr>
        <w:t xml:space="preserve">treatments </w:t>
      </w:r>
      <w:r w:rsidR="000A4E25">
        <w:rPr>
          <w:sz w:val="24"/>
          <w:szCs w:val="24"/>
        </w:rPr>
        <w:t xml:space="preserve">and hardwood rotations on growth and mortality of Douglas-fir on sites with high </w:t>
      </w:r>
      <w:r w:rsidR="000A4E25">
        <w:rPr>
          <w:rFonts w:eastAsia="NSimSun" w:cs="Lucida Sans"/>
          <w:kern w:val="2"/>
          <w:sz w:val="24"/>
          <w:szCs w:val="24"/>
          <w:lang w:val="en-US" w:eastAsia="zh-CN" w:bidi="hi-IN"/>
        </w:rPr>
        <w:t xml:space="preserve">incidence of </w:t>
      </w:r>
      <w:r w:rsidR="00875690">
        <w:rPr>
          <w:sz w:val="24"/>
          <w:szCs w:val="24"/>
        </w:rPr>
        <w:t>LRR</w:t>
      </w:r>
      <w:r w:rsidR="000A4E25">
        <w:rPr>
          <w:i/>
          <w:iCs/>
          <w:sz w:val="24"/>
          <w:szCs w:val="24"/>
        </w:rPr>
        <w:t xml:space="preserve">. </w:t>
      </w:r>
      <w:r w:rsidR="000A4E25">
        <w:rPr>
          <w:sz w:val="24"/>
          <w:szCs w:val="24"/>
        </w:rPr>
        <w:t>The objectives were to: (</w:t>
      </w:r>
      <w:proofErr w:type="spellStart"/>
      <w:r w:rsidR="000A4E25">
        <w:rPr>
          <w:sz w:val="24"/>
          <w:szCs w:val="24"/>
        </w:rPr>
        <w:t>i</w:t>
      </w:r>
      <w:proofErr w:type="spellEnd"/>
      <w:r w:rsidR="000A4E25">
        <w:rPr>
          <w:sz w:val="24"/>
          <w:szCs w:val="24"/>
        </w:rPr>
        <w:t>) evaluate the effect of thinning on Douglas-fir growth and LRR</w:t>
      </w:r>
      <w:r w:rsidR="000A4E25">
        <w:rPr>
          <w:i/>
          <w:iCs/>
          <w:sz w:val="24"/>
          <w:szCs w:val="24"/>
        </w:rPr>
        <w:t>-</w:t>
      </w:r>
      <w:r w:rsidR="000A4E25">
        <w:rPr>
          <w:sz w:val="24"/>
          <w:szCs w:val="24"/>
        </w:rPr>
        <w:t xml:space="preserve">induced mortality; (ii) compare the rate of spread of </w:t>
      </w:r>
      <w:r w:rsidR="000A4E25">
        <w:rPr>
          <w:i/>
          <w:iCs/>
          <w:sz w:val="24"/>
          <w:szCs w:val="24"/>
        </w:rPr>
        <w:t>C. sulphurascens</w:t>
      </w:r>
      <w:r w:rsidR="000A4E25">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sidR="000A4E25">
        <w:rPr>
          <w:i/>
          <w:iCs/>
          <w:sz w:val="24"/>
          <w:szCs w:val="24"/>
        </w:rPr>
        <w:t xml:space="preserve">C. sulphurascens </w:t>
      </w:r>
      <w:r w:rsidR="000A4E25">
        <w:rPr>
          <w:sz w:val="24"/>
          <w:szCs w:val="24"/>
        </w:rPr>
        <w:t>following thinning and alternate host rotation treatments.</w:t>
      </w:r>
    </w:p>
    <w:p w14:paraId="73C6E0D4" w14:textId="15C23985" w:rsidR="00151F53" w:rsidRDefault="00151F53">
      <w:pPr>
        <w:spacing w:line="480" w:lineRule="auto"/>
        <w:rPr>
          <w:ins w:id="182" w:author="Shawn McMurtrey" w:date="2022-10-14T09:31:00Z"/>
          <w:sz w:val="24"/>
          <w:szCs w:val="24"/>
        </w:rPr>
      </w:pPr>
    </w:p>
    <w:p w14:paraId="57255E22" w14:textId="794FF480" w:rsidR="00151F53" w:rsidRDefault="00151F53">
      <w:pPr>
        <w:spacing w:line="480" w:lineRule="auto"/>
        <w:rPr>
          <w:ins w:id="183" w:author="Shawn McMurtrey" w:date="2022-10-14T09:31:00Z"/>
        </w:rPr>
      </w:pPr>
      <w:ins w:id="184" w:author="Shawn McMurtrey" w:date="2022-10-14T09:31:00Z">
        <w:r>
          <w:rPr>
            <w:noProof/>
          </w:rPr>
          <w:lastRenderedPageBreak/>
          <w:drawing>
            <wp:inline distT="0" distB="0" distL="0" distR="0" wp14:anchorId="6033D908" wp14:editId="4019E63E">
              <wp:extent cx="5219700" cy="2933700"/>
              <wp:effectExtent l="0" t="0" r="0" b="0"/>
              <wp:docPr id="3"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ap&#10;&#10;Description automatically generated with low confidence"/>
                      <pic:cNvPicPr/>
                    </pic:nvPicPr>
                    <pic:blipFill>
                      <a:blip r:embed="rId17"/>
                      <a:stretch>
                        <a:fillRect/>
                      </a:stretch>
                    </pic:blipFill>
                    <pic:spPr>
                      <a:xfrm>
                        <a:off x="0" y="0"/>
                        <a:ext cx="5219700" cy="2933700"/>
                      </a:xfrm>
                      <a:prstGeom prst="rect">
                        <a:avLst/>
                      </a:prstGeom>
                    </pic:spPr>
                  </pic:pic>
                </a:graphicData>
              </a:graphic>
            </wp:inline>
          </w:drawing>
        </w:r>
      </w:ins>
    </w:p>
    <w:p w14:paraId="0B63B8DB" w14:textId="0A40FF49" w:rsidR="00151F53" w:rsidRDefault="00151F53">
      <w:pPr>
        <w:spacing w:line="480" w:lineRule="auto"/>
      </w:pPr>
      <w:ins w:id="185" w:author="Shawn McMurtrey" w:date="2022-10-14T09:31:00Z">
        <w:r>
          <w:t xml:space="preserve">We could </w:t>
        </w:r>
        <w:proofErr w:type="spellStart"/>
        <w:r>
          <w:t>potentiall</w:t>
        </w:r>
        <w:proofErr w:type="spellEnd"/>
        <w:r>
          <w:t xml:space="preserve"> add one more map </w:t>
        </w:r>
        <w:proofErr w:type="gramStart"/>
        <w:r>
          <w:t>similar to</w:t>
        </w:r>
        <w:proofErr w:type="gramEnd"/>
        <w:r>
          <w:t xml:space="preserve"> this one to show the location of the two study areas? I think it would help pain</w:t>
        </w:r>
      </w:ins>
      <w:r w:rsidR="003333CE">
        <w:t>t</w:t>
      </w:r>
      <w:ins w:id="186" w:author="Shawn McMurtrey" w:date="2022-10-14T09:31:00Z">
        <w:r>
          <w:t xml:space="preserve"> the picture for the two studies and then I could remove my inset map from the </w:t>
        </w:r>
        <w:proofErr w:type="gramStart"/>
        <w:r>
          <w:t>woods</w:t>
        </w:r>
        <w:proofErr w:type="gramEnd"/>
        <w:r>
          <w:t xml:space="preserve"> creek study area. Thoughts?</w:t>
        </w:r>
      </w:ins>
    </w:p>
    <w:p w14:paraId="5EC85BB9" w14:textId="77777777" w:rsidR="00426738" w:rsidRDefault="000A4E25">
      <w:pPr>
        <w:spacing w:line="480" w:lineRule="auto"/>
      </w:pPr>
      <w:r>
        <w:br/>
      </w:r>
      <w:r>
        <w:rPr>
          <w:b/>
          <w:sz w:val="28"/>
          <w:szCs w:val="28"/>
        </w:rPr>
        <w:t>2. Methods</w:t>
      </w:r>
    </w:p>
    <w:p w14:paraId="4773BBAC" w14:textId="77777777" w:rsidR="00426738" w:rsidRDefault="000A4E25">
      <w:pPr>
        <w:spacing w:line="480" w:lineRule="auto"/>
      </w:pPr>
      <w:r>
        <w:rPr>
          <w:b/>
          <w:sz w:val="24"/>
          <w:szCs w:val="24"/>
        </w:rPr>
        <w:t>2.1 Woods Creek thinning study</w:t>
      </w:r>
    </w:p>
    <w:p w14:paraId="08F099C4" w14:textId="57B8469A" w:rsidR="005335DE" w:rsidRDefault="000A4E25">
      <w:pPr>
        <w:spacing w:line="480" w:lineRule="auto"/>
        <w:rPr>
          <w:sz w:val="24"/>
          <w:szCs w:val="24"/>
        </w:rPr>
      </w:pPr>
      <w:r>
        <w:rPr>
          <w:b/>
          <w:sz w:val="24"/>
          <w:szCs w:val="24"/>
        </w:rPr>
        <w:t>2.1.1 Study area</w:t>
      </w:r>
    </w:p>
    <w:p w14:paraId="3DF38BCD" w14:textId="706E7993" w:rsidR="00426738" w:rsidDel="0049659A" w:rsidRDefault="000A4E25" w:rsidP="005335DE">
      <w:pPr>
        <w:spacing w:line="480" w:lineRule="auto"/>
        <w:ind w:firstLine="720"/>
        <w:rPr>
          <w:del w:id="187"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w:t>
      </w:r>
      <w:r>
        <w:rPr>
          <w:sz w:val="24"/>
          <w:szCs w:val="24"/>
        </w:rPr>
        <w:lastRenderedPageBreak/>
        <w:t>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188" w:author="Shawn McMurtrey" w:date="2022-10-14T14:42:00Z">
        <w:r w:rsidDel="0049659A">
          <w:rPr>
            <w:sz w:val="24"/>
            <w:szCs w:val="24"/>
          </w:rPr>
          <w:delText>.</w:delText>
        </w:r>
      </w:del>
    </w:p>
    <w:p w14:paraId="43471AE7" w14:textId="77777777" w:rsidR="00426738" w:rsidRDefault="00426738" w:rsidP="0049659A">
      <w:pPr>
        <w:spacing w:line="480" w:lineRule="auto"/>
        <w:rPr>
          <w:sz w:val="24"/>
          <w:szCs w:val="24"/>
        </w:rPr>
      </w:pPr>
    </w:p>
    <w:p w14:paraId="19DFEB2F" w14:textId="3A6859E1" w:rsidR="00426738" w:rsidRDefault="000A4E25" w:rsidP="005335DE">
      <w:pPr>
        <w:spacing w:line="480" w:lineRule="auto"/>
        <w:ind w:firstLine="720"/>
        <w:rPr>
          <w:ins w:id="189" w:author="Shawn McMurtrey" w:date="2022-10-12T10:33:00Z"/>
          <w:sz w:val="24"/>
          <w:szCs w:val="24"/>
        </w:rPr>
      </w:pPr>
      <w:del w:id="190" w:author="Shawn McMurtrey" w:date="2022-10-14T14:44:00Z">
        <w:r w:rsidDel="0049659A">
          <w:rPr>
            <w:sz w:val="24"/>
            <w:szCs w:val="24"/>
          </w:rPr>
          <w:delText>The locat</w:delText>
        </w:r>
      </w:del>
      <w:del w:id="191" w:author="Shawn McMurtrey" w:date="2022-10-14T14:43:00Z">
        <w:r w:rsidDel="0049659A">
          <w:rPr>
            <w:sz w:val="24"/>
            <w:szCs w:val="24"/>
          </w:rPr>
          <w:delText>ion provides a unique ecosystem for surveying of LRR.</w:delText>
        </w:r>
      </w:del>
      <w:r>
        <w:rPr>
          <w:sz w:val="24"/>
          <w:szCs w:val="24"/>
        </w:rPr>
        <w:t xml:space="preserve"> </w:t>
      </w:r>
      <w:ins w:id="192" w:author="Shawn McMurtrey" w:date="2022-10-14T14:43:00Z">
        <w:r w:rsidR="0049659A">
          <w:rPr>
            <w:sz w:val="24"/>
            <w:szCs w:val="24"/>
          </w:rPr>
          <w:t>The Woods Creek study area within the Siuslaw National Forest was chosen with prior knowledge that there was a high incidence rate of LRR. This was based upon a line intercept survey (Bloomberg et al., 1980) that was conducted in 1978</w:t>
        </w:r>
      </w:ins>
      <w:ins w:id="193" w:author="Shawn McMurtrey" w:date="2022-10-14T14:44:00Z">
        <w:r w:rsidR="0049659A">
          <w:rPr>
            <w:sz w:val="24"/>
            <w:szCs w:val="24"/>
          </w:rPr>
          <w:t xml:space="preserve">. </w:t>
        </w:r>
      </w:ins>
      <w:r>
        <w:rPr>
          <w:sz w:val="24"/>
          <w:szCs w:val="24"/>
        </w:rPr>
        <w:t xml:space="preserve">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del w:id="194" w:author="Shawn McMurtrey" w:date="2022-10-12T10:32:00Z">
        <w:r w:rsidDel="00DD3225">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6F1BA728" w14:textId="77777777" w:rsidR="00DD3225" w:rsidRDefault="00DD3225">
      <w:pPr>
        <w:spacing w:line="480" w:lineRule="auto"/>
      </w:pPr>
    </w:p>
    <w:p w14:paraId="3E4E26B1" w14:textId="77777777" w:rsidR="00426738" w:rsidRDefault="000A4E25" w:rsidP="005335DE">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ins w:id="195" w:author="Shawn McMurtrey" w:date="2022-09-05T10:03:00Z">
        <w:r>
          <w:rPr>
            <w:sz w:val="24"/>
            <w:szCs w:val="24"/>
          </w:rPr>
          <w:t xml:space="preserve"> The </w:t>
        </w:r>
      </w:ins>
      <w:ins w:id="196" w:author="Shawn McMurtrey" w:date="2022-09-05T10:04:00Z">
        <w:r>
          <w:rPr>
            <w:sz w:val="24"/>
            <w:szCs w:val="24"/>
          </w:rPr>
          <w:t>basal area of the control</w:t>
        </w:r>
      </w:ins>
      <w:ins w:id="197" w:author="Shawn McMurtrey" w:date="2022-09-05T10:03:00Z">
        <w:r>
          <w:rPr>
            <w:sz w:val="24"/>
            <w:szCs w:val="24"/>
          </w:rPr>
          <w:t xml:space="preserve"> stands </w:t>
        </w:r>
      </w:ins>
      <w:ins w:id="198"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199"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0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A4E25">
      <w:pPr>
        <w:spacing w:line="480" w:lineRule="auto"/>
      </w:pPr>
      <w:r>
        <w:rPr>
          <w:b/>
          <w:bCs/>
          <w:sz w:val="24"/>
          <w:szCs w:val="24"/>
        </w:rPr>
        <w:lastRenderedPageBreak/>
        <w:t xml:space="preserve">2.1.2 Plot network </w:t>
      </w:r>
    </w:p>
    <w:p w14:paraId="47BC503E" w14:textId="77777777" w:rsidR="00426738" w:rsidRDefault="000A4E25" w:rsidP="005335DE">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A4E25">
      <w:pPr>
        <w:spacing w:line="480" w:lineRule="auto"/>
        <w:rPr>
          <w:ins w:id="201" w:author="Shawn McMurtrey" w:date="2022-09-07T22:31:00Z"/>
          <w:sz w:val="24"/>
          <w:szCs w:val="24"/>
        </w:rPr>
      </w:pPr>
      <w:r>
        <w:rPr>
          <w:noProof/>
        </w:rPr>
        <w:lastRenderedPageBreak/>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7"/>
                    <a:stretch>
                      <a:fillRect/>
                    </a:stretch>
                  </pic:blipFill>
                  <pic:spPr bwMode="auto">
                    <a:xfrm>
                      <a:off x="0" y="0"/>
                      <a:ext cx="5895975" cy="4126230"/>
                    </a:xfrm>
                    <a:prstGeom prst="rect">
                      <a:avLst/>
                    </a:prstGeom>
                  </pic:spPr>
                </pic:pic>
              </a:graphicData>
            </a:graphic>
          </wp:inline>
        </w:drawing>
      </w:r>
      <w:commentRangeStart w:id="202"/>
      <w:commentRangeEnd w:id="202"/>
      <w:r>
        <w:commentReference w:id="202"/>
      </w:r>
    </w:p>
    <w:p w14:paraId="4CF2BF20" w14:textId="77777777" w:rsidR="00426738" w:rsidRDefault="000A4E25">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A4E25">
      <w:pPr>
        <w:spacing w:line="480" w:lineRule="auto"/>
      </w:pPr>
      <w:r>
        <w:rPr>
          <w:b/>
          <w:iCs/>
          <w:sz w:val="24"/>
          <w:szCs w:val="24"/>
        </w:rPr>
        <w:t>2.1.3 Data collection</w:t>
      </w:r>
    </w:p>
    <w:p w14:paraId="7B64D56F" w14:textId="6C6F2656" w:rsidR="00426738" w:rsidRDefault="000A4E25" w:rsidP="005335DE">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sidR="005335DE">
        <w:rPr>
          <w:sz w:val="24"/>
          <w:szCs w:val="24"/>
        </w:rPr>
        <w:br/>
      </w:r>
    </w:p>
    <w:p w14:paraId="665CEC86" w14:textId="6C21DCA9" w:rsidR="00426738" w:rsidRDefault="000A4E25" w:rsidP="005335DE">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5B159388" w14:textId="3D5EB8F1" w:rsidR="005335DE" w:rsidRDefault="000A4E25">
      <w:pPr>
        <w:spacing w:line="480" w:lineRule="auto"/>
        <w:rPr>
          <w:sz w:val="24"/>
          <w:szCs w:val="24"/>
        </w:rPr>
      </w:pPr>
      <w:r>
        <w:rPr>
          <w:b/>
          <w:iCs/>
          <w:sz w:val="24"/>
          <w:szCs w:val="24"/>
        </w:rPr>
        <w:t>2.1.4 Data cleaning and analysis</w:t>
      </w:r>
    </w:p>
    <w:p w14:paraId="66BF006F" w14:textId="60E5630B" w:rsidR="00426738" w:rsidRDefault="000A4E25" w:rsidP="005335D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03" w:author="Shawn McMurtrey" w:date="2022-08-31T21:41:00Z">
        <w:r>
          <w:rPr>
            <w:sz w:val="24"/>
            <w:szCs w:val="24"/>
          </w:rPr>
          <w:delText xml:space="preserve">here </w:delText>
        </w:r>
      </w:del>
      <w:ins w:id="204"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8">
        <w:r>
          <w:rPr>
            <w:rStyle w:val="Hyperlink"/>
            <w:color w:val="auto"/>
            <w:sz w:val="24"/>
            <w:szCs w:val="24"/>
          </w:rPr>
          <w:t>https://mcmurtrs.github.io/WoodsCreek/</w:t>
        </w:r>
      </w:hyperlink>
      <w:ins w:id="205"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A4E25" w:rsidP="005335DE">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A4E25">
      <w:pPr>
        <w:tabs>
          <w:tab w:val="left" w:pos="6390"/>
        </w:tabs>
        <w:spacing w:line="480" w:lineRule="auto"/>
      </w:pPr>
      <w:r>
        <w:rPr>
          <w:b/>
          <w:iCs/>
          <w:sz w:val="24"/>
          <w:szCs w:val="24"/>
        </w:rPr>
        <w:t>2.1.5 Statistical analysis</w:t>
      </w:r>
    </w:p>
    <w:p w14:paraId="525BC116" w14:textId="51C14C13" w:rsidR="00426738" w:rsidRDefault="000A4E25" w:rsidP="005335DE">
      <w:pPr>
        <w:tabs>
          <w:tab w:val="left" w:pos="6390"/>
        </w:tabs>
        <w:spacing w:line="480" w:lineRule="auto"/>
        <w:ind w:firstLine="720"/>
      </w:pPr>
      <w:r>
        <w:rPr>
          <w:bCs/>
          <w:iCs/>
          <w:sz w:val="24"/>
          <w:szCs w:val="24"/>
        </w:rPr>
        <w:t xml:space="preserve">A one-way analysis of variance (ANOVA) was conducted to test the main effect of </w:t>
      </w:r>
      <w:ins w:id="206" w:author="Unknown Author" w:date="2022-10-07T14:46:00Z">
        <w:r>
          <w:rPr>
            <w:bCs/>
            <w:iCs/>
            <w:sz w:val="24"/>
            <w:szCs w:val="24"/>
          </w:rPr>
          <w:t xml:space="preserve">treatment on </w:t>
        </w:r>
      </w:ins>
      <w:ins w:id="207" w:author="Unknown Author" w:date="2022-10-07T14:47:00Z">
        <w:r>
          <w:rPr>
            <w:bCs/>
            <w:iCs/>
            <w:sz w:val="24"/>
            <w:szCs w:val="24"/>
          </w:rPr>
          <w:t xml:space="preserve">arcsine </w:t>
        </w:r>
        <w:proofErr w:type="spellStart"/>
        <w:r>
          <w:rPr>
            <w:bCs/>
            <w:iCs/>
            <w:sz w:val="24"/>
            <w:szCs w:val="24"/>
          </w:rPr>
          <w:t>sqaure</w:t>
        </w:r>
        <w:proofErr w:type="spellEnd"/>
        <w:r>
          <w:rPr>
            <w:bCs/>
            <w:iCs/>
            <w:sz w:val="24"/>
            <w:szCs w:val="24"/>
          </w:rPr>
          <w:t xml:space="preserve"> root transformed </w:t>
        </w:r>
      </w:ins>
      <w:r>
        <w:rPr>
          <w:bCs/>
          <w:iCs/>
          <w:sz w:val="24"/>
          <w:szCs w:val="24"/>
        </w:rPr>
        <w:t xml:space="preserve">cumulative </w:t>
      </w:r>
      <w:ins w:id="208" w:author="Unknown Author" w:date="2022-10-07T14:46:00Z">
        <w:r>
          <w:rPr>
            <w:bCs/>
            <w:iCs/>
            <w:sz w:val="24"/>
            <w:szCs w:val="24"/>
          </w:rPr>
          <w:t xml:space="preserve">proportional </w:t>
        </w:r>
      </w:ins>
      <w:r>
        <w:rPr>
          <w:bCs/>
          <w:iCs/>
          <w:sz w:val="24"/>
          <w:szCs w:val="24"/>
        </w:rPr>
        <w:t>stand mortality</w:t>
      </w:r>
      <w:ins w:id="209" w:author="Unknown Author" w:date="2022-10-07T14:49:00Z">
        <w:r>
          <w:rPr>
            <w:bCs/>
            <w:iCs/>
            <w:sz w:val="24"/>
            <w:szCs w:val="24"/>
          </w:rPr>
          <w:t xml:space="preserve"> </w:t>
        </w:r>
        <w:r>
          <w:rPr>
            <w:bCs/>
            <w:iCs/>
            <w:sz w:val="24"/>
            <w:szCs w:val="24"/>
          </w:rPr>
          <w:lastRenderedPageBreak/>
          <w:t>caused by LRR</w:t>
        </w:r>
      </w:ins>
      <w:ins w:id="210" w:author="Unknown Author" w:date="2022-10-07T14:55:00Z">
        <w:r>
          <w:rPr>
            <w:bCs/>
            <w:iCs/>
            <w:sz w:val="24"/>
            <w:szCs w:val="24"/>
          </w:rPr>
          <w:t>.</w:t>
        </w:r>
      </w:ins>
      <w:r>
        <w:rPr>
          <w:bCs/>
          <w:iCs/>
          <w:sz w:val="24"/>
          <w:szCs w:val="24"/>
        </w:rPr>
        <w:t xml:space="preserve"> </w:t>
      </w:r>
      <w:del w:id="211" w:author="Unknown Author" w:date="2022-10-07T14:49:00Z">
        <w:r>
          <w:rPr>
            <w:bCs/>
            <w:iCs/>
            <w:sz w:val="24"/>
            <w:szCs w:val="24"/>
          </w:rPr>
          <w:delText>(dead/total)</w:delText>
        </w:r>
      </w:del>
      <w:del w:id="212" w:author="Unknown Author" w:date="2022-10-07T14:47:00Z">
        <w:r>
          <w:rPr>
            <w:bCs/>
            <w:iCs/>
            <w:sz w:val="24"/>
            <w:szCs w:val="24"/>
          </w:rPr>
          <w:delText xml:space="preserve"> by</w:delText>
        </w:r>
      </w:del>
      <w:del w:id="213" w:author="Unknown Author" w:date="2022-10-07T14:46:00Z">
        <w:r>
          <w:rPr>
            <w:bCs/>
            <w:iCs/>
            <w:sz w:val="24"/>
            <w:szCs w:val="24"/>
          </w:rPr>
          <w:delText xml:space="preserve"> treatment</w:delText>
        </w:r>
      </w:del>
      <w:del w:id="214" w:author="Unknown Author" w:date="2022-10-07T14:49:00Z">
        <w:r>
          <w:rPr>
            <w:bCs/>
            <w:iCs/>
            <w:sz w:val="24"/>
            <w:szCs w:val="24"/>
          </w:rPr>
          <w:delText>.</w:delText>
        </w:r>
      </w:del>
      <w:r>
        <w:rPr>
          <w:bCs/>
          <w:iCs/>
          <w:sz w:val="24"/>
          <w:szCs w:val="24"/>
        </w:rPr>
        <w:t xml:space="preserve"> </w:t>
      </w:r>
      <w:ins w:id="215"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216" w:author="Unknown Author" w:date="2022-10-07T14:47:00Z">
        <w:r>
          <w:rPr>
            <w:bCs/>
            <w:iCs/>
            <w:sz w:val="24"/>
            <w:szCs w:val="24"/>
          </w:rPr>
          <w:delText>for an</w:delText>
        </w:r>
      </w:del>
      <w:ins w:id="217" w:author="Unknown Author" w:date="2022-10-07T14:47:00Z">
        <w:r>
          <w:rPr>
            <w:bCs/>
            <w:iCs/>
            <w:sz w:val="24"/>
            <w:szCs w:val="24"/>
          </w:rPr>
          <w:t>the</w:t>
        </w:r>
      </w:ins>
      <w:r>
        <w:rPr>
          <w:bCs/>
          <w:iCs/>
          <w:sz w:val="24"/>
          <w:szCs w:val="24"/>
        </w:rPr>
        <w:t xml:space="preserve"> effect of </w:t>
      </w:r>
      <w:proofErr w:type="gramStart"/>
      <w:r>
        <w:rPr>
          <w:bCs/>
          <w:iCs/>
          <w:sz w:val="24"/>
          <w:szCs w:val="24"/>
        </w:rPr>
        <w:t xml:space="preserve">treatment </w:t>
      </w:r>
      <w:ins w:id="218" w:author="Unknown Author" w:date="2022-10-07T14:50:00Z">
        <w:r>
          <w:rPr>
            <w:bCs/>
            <w:iCs/>
            <w:sz w:val="24"/>
            <w:szCs w:val="24"/>
          </w:rPr>
          <w:t xml:space="preserve"> on</w:t>
        </w:r>
        <w:proofErr w:type="gramEnd"/>
        <w:r>
          <w:rPr>
            <w:bCs/>
            <w:iCs/>
            <w:sz w:val="24"/>
            <w:szCs w:val="24"/>
          </w:rPr>
          <w:t xml:space="preserve"> mortality while </w:t>
        </w:r>
      </w:ins>
      <w:del w:id="219" w:author="Unknown Author" w:date="2022-10-07T14:47:00Z">
        <w:r>
          <w:rPr>
            <w:bCs/>
            <w:iCs/>
            <w:sz w:val="24"/>
            <w:szCs w:val="24"/>
          </w:rPr>
          <w:delText>by</w:delText>
        </w:r>
      </w:del>
      <w:ins w:id="220" w:author="Unknown Author" w:date="2022-10-07T14:47:00Z">
        <w:r>
          <w:rPr>
            <w:bCs/>
            <w:iCs/>
            <w:sz w:val="24"/>
            <w:szCs w:val="24"/>
          </w:rPr>
          <w:t>using the relative</w:t>
        </w:r>
      </w:ins>
      <w:r>
        <w:rPr>
          <w:bCs/>
          <w:iCs/>
          <w:sz w:val="24"/>
          <w:szCs w:val="24"/>
        </w:rPr>
        <w:t xml:space="preserve"> </w:t>
      </w:r>
      <w:ins w:id="221" w:author="Unknown Author" w:date="2022-10-07T14:48:00Z">
        <w:r>
          <w:rPr>
            <w:bCs/>
            <w:iCs/>
            <w:sz w:val="24"/>
            <w:szCs w:val="24"/>
          </w:rPr>
          <w:t xml:space="preserve">stand </w:t>
        </w:r>
      </w:ins>
      <w:r>
        <w:rPr>
          <w:bCs/>
          <w:iCs/>
          <w:sz w:val="24"/>
          <w:szCs w:val="24"/>
        </w:rPr>
        <w:t xml:space="preserve">presence </w:t>
      </w:r>
      <w:ins w:id="222"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223" w:author="Unknown Author" w:date="2022-10-07T14:49:00Z">
        <w:r>
          <w:rPr>
            <w:bCs/>
            <w:i/>
            <w:iCs/>
            <w:sz w:val="24"/>
            <w:szCs w:val="24"/>
          </w:rPr>
          <w:delText>(P) over absence (A) of</w:delText>
        </w:r>
      </w:del>
      <w:del w:id="224"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225"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sidR="0008796B">
        <w:rPr>
          <w:color w:val="000000"/>
          <w:sz w:val="24"/>
          <w:szCs w:val="24"/>
          <w:highlight w:val="white"/>
          <w:shd w:val="clear" w:color="auto" w:fill="FFFFFF"/>
        </w:rPr>
        <w:t xml:space="preserve"> The threshold for significance was set at </w:t>
      </w:r>
      <w:r w:rsidR="0008796B" w:rsidRPr="0008796B">
        <w:rPr>
          <w:color w:val="000000"/>
          <w:sz w:val="24"/>
          <w:szCs w:val="24"/>
          <w:shd w:val="clear" w:color="auto" w:fill="FFFFFF"/>
        </w:rPr>
        <w:t>α = 0.05</w:t>
      </w:r>
      <w:r w:rsidR="0008796B">
        <w:rPr>
          <w:color w:val="000000"/>
          <w:sz w:val="24"/>
          <w:szCs w:val="24"/>
          <w:shd w:val="clear" w:color="auto" w:fill="FFFFFF"/>
        </w:rPr>
        <w:t>.</w:t>
      </w:r>
      <w:r>
        <w:rPr>
          <w:sz w:val="24"/>
          <w:szCs w:val="24"/>
          <w:highlight w:val="white"/>
        </w:rPr>
        <w:br/>
      </w:r>
      <w:del w:id="226" w:author="Unknown Author" w:date="2022-10-07T14:51:00Z">
        <w:r>
          <w:rPr>
            <w:sz w:val="24"/>
            <w:szCs w:val="24"/>
            <w:highlight w:val="white"/>
          </w:rPr>
          <w:delText xml:space="preserve"> </w:delText>
        </w:r>
      </w:del>
      <w:commentRangeStart w:id="227"/>
      <w:r>
        <w:rPr>
          <w:sz w:val="24"/>
          <w:szCs w:val="24"/>
        </w:rPr>
        <w:tab/>
      </w:r>
    </w:p>
    <w:p w14:paraId="250B5065" w14:textId="77777777" w:rsidR="00426738" w:rsidRDefault="000A4E25">
      <w:pPr>
        <w:tabs>
          <w:tab w:val="left" w:pos="6390"/>
        </w:tabs>
        <w:spacing w:line="480" w:lineRule="auto"/>
        <w:jc w:val="center"/>
      </w:pPr>
      <w:r>
        <w:rPr>
          <w:rFonts w:ascii="Segoe UI" w:hAnsi="Segoe UI" w:cs="Segoe UI"/>
          <w:b/>
          <w:bCs/>
          <w:color w:val="000000"/>
          <w:shd w:val="clear" w:color="auto" w:fill="FFFFFF"/>
        </w:rPr>
        <w:t xml:space="preserve">Cumulative Stand Mortality ~ </w:t>
      </w:r>
      <w:proofErr w:type="gramStart"/>
      <w:r>
        <w:rPr>
          <w:rFonts w:ascii="Segoe UI" w:hAnsi="Segoe UI" w:cs="Segoe UI"/>
          <w:b/>
          <w:bCs/>
          <w:color w:val="000000"/>
          <w:shd w:val="clear" w:color="auto" w:fill="FFFFFF"/>
        </w:rPr>
        <w:t xml:space="preserve">Treatment </w:t>
      </w:r>
      <w:ins w:id="228" w:author="Unknown Author" w:date="2022-10-07T14:52:00Z">
        <w:r>
          <w:rPr>
            <w:rFonts w:ascii="Segoe UI" w:hAnsi="Segoe UI" w:cs="Segoe UI"/>
            <w:b/>
            <w:bCs/>
            <w:color w:val="000000"/>
            <w:shd w:val="clear" w:color="auto" w:fill="FFFFFF"/>
          </w:rPr>
          <w:t xml:space="preserve"> (</w:t>
        </w:r>
      </w:ins>
      <w:proofErr w:type="gramEnd"/>
      <w:r>
        <w:rPr>
          <w:rFonts w:ascii="Segoe UI" w:hAnsi="Segoe UI" w:cs="Segoe UI"/>
          <w:b/>
          <w:bCs/>
          <w:color w:val="000000"/>
          <w:shd w:val="clear" w:color="auto" w:fill="FFFFFF"/>
        </w:rPr>
        <w:t>+ P/A</w:t>
      </w:r>
      <w:ins w:id="229" w:author="Unknown Author" w:date="2022-10-07T14:52:00Z">
        <w:r>
          <w:rPr>
            <w:rFonts w:ascii="Segoe UI" w:hAnsi="Segoe UI" w:cs="Segoe UI"/>
            <w:b/>
            <w:bCs/>
            <w:color w:val="000000"/>
            <w:shd w:val="clear" w:color="auto" w:fill="FFFFFF"/>
          </w:rPr>
          <w:t>)</w:t>
        </w:r>
      </w:ins>
    </w:p>
    <w:commentRangeEnd w:id="227"/>
    <w:p w14:paraId="3E17FFA5" w14:textId="77777777" w:rsidR="00426738" w:rsidRDefault="000A4E25">
      <w:pPr>
        <w:spacing w:line="480" w:lineRule="auto"/>
        <w:rPr>
          <w:ins w:id="230" w:author="Unknown Author" w:date="2022-10-07T14:55:00Z"/>
          <w:b/>
          <w:sz w:val="24"/>
          <w:szCs w:val="24"/>
        </w:rPr>
      </w:pPr>
      <w:ins w:id="231" w:author="Unknown Author" w:date="2022-10-07T14:52:00Z">
        <w:r>
          <w:commentReference w:id="227"/>
        </w:r>
      </w:ins>
    </w:p>
    <w:p w14:paraId="39B72553" w14:textId="77777777" w:rsidR="00426738" w:rsidRDefault="000A4E25">
      <w:pPr>
        <w:spacing w:line="480" w:lineRule="auto"/>
        <w:rPr>
          <w:b/>
          <w:sz w:val="24"/>
          <w:szCs w:val="24"/>
        </w:rPr>
      </w:pPr>
      <w:commentRangeStart w:id="232"/>
      <w:commentRangeEnd w:id="232"/>
      <w:ins w:id="233" w:author="Unknown Author" w:date="2022-10-07T14:56:00Z">
        <w:r>
          <w:rPr>
            <w:b/>
            <w:sz w:val="24"/>
            <w:szCs w:val="24"/>
          </w:rPr>
          <w:commentReference w:id="232"/>
        </w:r>
      </w:ins>
    </w:p>
    <w:p w14:paraId="421FA676" w14:textId="77777777" w:rsidR="00426738" w:rsidRDefault="000A4E25">
      <w:pPr>
        <w:spacing w:line="480" w:lineRule="auto"/>
      </w:pPr>
      <w:r>
        <w:rPr>
          <w:b/>
          <w:sz w:val="24"/>
          <w:szCs w:val="24"/>
        </w:rPr>
        <w:t>2.1.6 Forest Vegetation Simulator</w:t>
      </w:r>
    </w:p>
    <w:p w14:paraId="5341D761" w14:textId="2113A4A2" w:rsidR="00426738" w:rsidRDefault="000A4E25" w:rsidP="005335DE">
      <w:pPr>
        <w:shd w:val="clear" w:color="auto" w:fill="FFFFFF"/>
        <w:spacing w:after="240" w:line="480" w:lineRule="auto"/>
        <w:ind w:firstLine="720"/>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br/>
      </w:r>
      <w:r w:rsidR="005335DE">
        <w:rPr>
          <w:sz w:val="24"/>
          <w:szCs w:val="24"/>
        </w:rPr>
        <w:tab/>
      </w:r>
      <w:r>
        <w:rPr>
          <w:sz w:val="24"/>
          <w:szCs w:val="24"/>
        </w:rP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6A8E7B00" w14:textId="5AA90323" w:rsidR="00426738" w:rsidRPr="007E19D8" w:rsidRDefault="000A4E25" w:rsidP="007E19D8">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7711A6F5" w14:textId="77777777" w:rsidR="00426738" w:rsidRDefault="000A4E25" w:rsidP="005335DE">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A4E25">
      <w:pPr>
        <w:spacing w:line="480" w:lineRule="auto"/>
      </w:pPr>
      <w:r>
        <w:rPr>
          <w:b/>
          <w:sz w:val="24"/>
          <w:szCs w:val="24"/>
        </w:rPr>
        <w:t xml:space="preserve">2.2 </w:t>
      </w:r>
      <w:ins w:id="234" w:author="Shawn McMurtrey" w:date="2022-08-19T09:48:00Z">
        <w:r>
          <w:rPr>
            <w:b/>
            <w:sz w:val="24"/>
            <w:szCs w:val="24"/>
          </w:rPr>
          <w:t xml:space="preserve">Apiary </w:t>
        </w:r>
      </w:ins>
      <w:del w:id="235" w:author="Shawn McMurtrey" w:date="2022-08-19T09:48:00Z">
        <w:r>
          <w:rPr>
            <w:b/>
            <w:sz w:val="24"/>
            <w:szCs w:val="24"/>
          </w:rPr>
          <w:delText>H</w:delText>
        </w:r>
      </w:del>
      <w:ins w:id="236" w:author="Shawn McMurtrey" w:date="2022-08-19T09:48:00Z">
        <w:r>
          <w:rPr>
            <w:b/>
            <w:sz w:val="24"/>
            <w:szCs w:val="24"/>
          </w:rPr>
          <w:t>h</w:t>
        </w:r>
      </w:ins>
      <w:r>
        <w:rPr>
          <w:b/>
          <w:sz w:val="24"/>
          <w:szCs w:val="24"/>
        </w:rPr>
        <w:t>ardwood rotation study</w:t>
      </w:r>
    </w:p>
    <w:p w14:paraId="6777D162" w14:textId="77777777" w:rsidR="00426738" w:rsidRDefault="000A4E25">
      <w:pPr>
        <w:spacing w:line="480" w:lineRule="auto"/>
      </w:pPr>
      <w:r>
        <w:rPr>
          <w:b/>
          <w:sz w:val="24"/>
          <w:szCs w:val="24"/>
        </w:rPr>
        <w:t>2.2.1 Study area</w:t>
      </w:r>
    </w:p>
    <w:p w14:paraId="7AA8996E" w14:textId="4020E810" w:rsidR="00426738" w:rsidRDefault="000A4E25" w:rsidP="005335DE">
      <w:pPr>
        <w:spacing w:line="480" w:lineRule="auto"/>
        <w:ind w:firstLine="720"/>
        <w:rPr>
          <w:sz w:val="24"/>
          <w:szCs w:val="24"/>
        </w:rPr>
      </w:pPr>
      <w:ins w:id="237" w:author="Shawn McMurtrey" w:date="2022-08-19T10:11:00Z">
        <w:r>
          <w:rPr>
            <w:sz w:val="24"/>
            <w:szCs w:val="24"/>
          </w:rPr>
          <w:t xml:space="preserve">The Apiary study </w:t>
        </w:r>
      </w:ins>
      <w:ins w:id="238" w:author="Shawn McMurtrey" w:date="2022-08-19T13:48:00Z">
        <w:r>
          <w:rPr>
            <w:sz w:val="24"/>
            <w:szCs w:val="24"/>
          </w:rPr>
          <w:t xml:space="preserve">area </w:t>
        </w:r>
      </w:ins>
      <w:ins w:id="239" w:author="Shawn McMurtrey" w:date="2022-08-19T13:49:00Z">
        <w:r>
          <w:rPr>
            <w:sz w:val="24"/>
            <w:szCs w:val="24"/>
          </w:rPr>
          <w:t>was a</w:t>
        </w:r>
      </w:ins>
      <w:del w:id="240" w:author="Shawn McMurtrey" w:date="2022-08-19T13:48:00Z">
        <w:r>
          <w:rPr>
            <w:sz w:val="24"/>
            <w:szCs w:val="24"/>
          </w:rPr>
          <w:delText xml:space="preserve">A </w:delText>
        </w:r>
      </w:del>
      <w:r>
        <w:rPr>
          <w:sz w:val="24"/>
          <w:szCs w:val="24"/>
        </w:rPr>
        <w:t xml:space="preserve">14 hectare privately owned stand of </w:t>
      </w:r>
      <w:ins w:id="241" w:author="Shawn McMurtrey" w:date="2022-08-19T14:00:00Z">
        <w:r>
          <w:rPr>
            <w:sz w:val="24"/>
            <w:szCs w:val="24"/>
          </w:rPr>
          <w:t xml:space="preserve">predominately </w:t>
        </w:r>
      </w:ins>
      <w:r>
        <w:rPr>
          <w:sz w:val="24"/>
          <w:szCs w:val="24"/>
        </w:rPr>
        <w:t>40-year-old Douglas-fir</w:t>
      </w:r>
      <w:ins w:id="242" w:author="Shawn McMurtrey" w:date="2022-08-19T14:00:00Z">
        <w:r>
          <w:rPr>
            <w:sz w:val="24"/>
            <w:szCs w:val="24"/>
          </w:rPr>
          <w:t xml:space="preserve"> located near the town of Apiary in NW Oregon, </w:t>
        </w:r>
        <w:proofErr w:type="spellStart"/>
        <w:r>
          <w:rPr>
            <w:sz w:val="24"/>
            <w:szCs w:val="24"/>
          </w:rPr>
          <w:t>USA</w:t>
        </w:r>
      </w:ins>
      <w:ins w:id="243" w:author="Shawn McMurtrey" w:date="2022-08-19T14:01:00Z">
        <w:r>
          <w:rPr>
            <w:sz w:val="24"/>
            <w:szCs w:val="24"/>
          </w:rPr>
          <w:t>.</w:t>
        </w:r>
      </w:ins>
      <w:del w:id="244" w:author="Shawn McMurtrey" w:date="2022-08-19T13:49:00Z">
        <w:r>
          <w:rPr>
            <w:sz w:val="24"/>
            <w:szCs w:val="24"/>
          </w:rPr>
          <w:delText>, at</w:delText>
        </w:r>
      </w:del>
      <w:del w:id="245" w:author="Shawn McMurtrey" w:date="2022-08-19T14:00:00Z">
        <w:r>
          <w:rPr>
            <w:sz w:val="24"/>
            <w:szCs w:val="24"/>
          </w:rPr>
          <w:delText xml:space="preserve"> </w:delText>
        </w:r>
      </w:del>
      <w:del w:id="246" w:author="Shawn McMurtrey" w:date="2022-08-19T13:50:00Z">
        <w:r>
          <w:rPr>
            <w:sz w:val="24"/>
            <w:szCs w:val="24"/>
          </w:rPr>
          <w:delText>t</w:delText>
        </w:r>
      </w:del>
      <w:del w:id="247" w:author="Shawn McMurtrey" w:date="2022-08-19T13:51:00Z">
        <w:r>
          <w:rPr>
            <w:sz w:val="24"/>
            <w:szCs w:val="24"/>
          </w:rPr>
          <w:delText>he</w:delText>
        </w:r>
      </w:del>
      <w:del w:id="248" w:author="Shawn McMurtrey" w:date="2022-08-19T14:00:00Z">
        <w:r>
          <w:rPr>
            <w:sz w:val="24"/>
            <w:szCs w:val="24"/>
          </w:rPr>
          <w:delText xml:space="preserve"> </w:delText>
        </w:r>
      </w:del>
      <w:ins w:id="249" w:author="Shawn McMurtrey" w:date="2022-08-19T13:51:00Z">
        <w:r>
          <w:rPr>
            <w:sz w:val="24"/>
            <w:szCs w:val="24"/>
          </w:rPr>
          <w:t>When</w:t>
        </w:r>
        <w:proofErr w:type="spellEnd"/>
        <w:r>
          <w:rPr>
            <w:sz w:val="24"/>
            <w:szCs w:val="24"/>
          </w:rPr>
          <w:t xml:space="preserve"> the study area was first established</w:t>
        </w:r>
      </w:ins>
      <w:r>
        <w:rPr>
          <w:sz w:val="24"/>
          <w:szCs w:val="24"/>
        </w:rPr>
        <w:t>,</w:t>
      </w:r>
      <w:ins w:id="250" w:author="Shawn McMurtrey" w:date="2022-08-19T13:51:00Z">
        <w:r>
          <w:rPr>
            <w:sz w:val="24"/>
            <w:szCs w:val="24"/>
          </w:rPr>
          <w:t xml:space="preserve"> it was </w:t>
        </w:r>
      </w:ins>
      <w:del w:id="251" w:author="Shawn McMurtrey" w:date="2022-08-19T13:51:00Z">
        <w:r>
          <w:rPr>
            <w:sz w:val="24"/>
            <w:szCs w:val="24"/>
          </w:rPr>
          <w:delText xml:space="preserve">time </w:delText>
        </w:r>
      </w:del>
      <w:r>
        <w:rPr>
          <w:sz w:val="24"/>
          <w:szCs w:val="24"/>
        </w:rPr>
        <w:t>owned by</w:t>
      </w:r>
      <w:ins w:id="252" w:author="Shawn McMurtrey" w:date="2022-08-19T13:52:00Z">
        <w:r>
          <w:rPr>
            <w:sz w:val="24"/>
            <w:szCs w:val="24"/>
          </w:rPr>
          <w:t xml:space="preserve"> the</w:t>
        </w:r>
      </w:ins>
      <w:r>
        <w:rPr>
          <w:sz w:val="24"/>
          <w:szCs w:val="24"/>
        </w:rPr>
        <w:t xml:space="preserve"> International Paper Co</w:t>
      </w:r>
      <w:ins w:id="253" w:author="Shawn McMurtrey" w:date="2022-08-19T13:52:00Z">
        <w:r>
          <w:rPr>
            <w:sz w:val="24"/>
            <w:szCs w:val="24"/>
          </w:rPr>
          <w:t>mpany.</w:t>
        </w:r>
      </w:ins>
      <w:del w:id="254" w:author="Shawn McMurtrey" w:date="2022-08-19T13:52:00Z">
        <w:r>
          <w:rPr>
            <w:sz w:val="24"/>
            <w:szCs w:val="24"/>
          </w:rPr>
          <w:delText>.,</w:delText>
        </w:r>
      </w:del>
      <w:r w:rsidR="00DD5452">
        <w:rPr>
          <w:sz w:val="24"/>
          <w:szCs w:val="24"/>
        </w:rPr>
        <w:t xml:space="preserve"> Forests in this region had been managed via clear cutting that was then followed by planting of Douglas-fir (</w:t>
      </w:r>
      <w:proofErr w:type="spellStart"/>
      <w:r w:rsidR="00DD5452">
        <w:rPr>
          <w:sz w:val="24"/>
          <w:szCs w:val="24"/>
        </w:rPr>
        <w:t>Zabowski</w:t>
      </w:r>
      <w:proofErr w:type="spellEnd"/>
      <w:r w:rsidR="00DD5452">
        <w:rPr>
          <w:sz w:val="24"/>
          <w:szCs w:val="24"/>
        </w:rPr>
        <w:t xml:space="preserve"> et al., 2008).</w:t>
      </w:r>
      <w:r w:rsidR="00DD5452">
        <w:rPr>
          <w:rFonts w:ascii="Georgia" w:hAnsi="Georgia"/>
          <w:color w:val="2E2E2E"/>
          <w:sz w:val="27"/>
          <w:szCs w:val="27"/>
        </w:rPr>
        <w:t xml:space="preserve"> </w:t>
      </w:r>
      <w:del w:id="255" w:author="Shawn McMurtrey" w:date="2022-08-19T14:01:00Z">
        <w:r>
          <w:rPr>
            <w:sz w:val="24"/>
            <w:szCs w:val="24"/>
          </w:rPr>
          <w:delText xml:space="preserve">was selected based on high incidence of </w:delText>
        </w:r>
      </w:del>
      <w:del w:id="256" w:author="Shawn McMurtrey" w:date="2022-08-19T13:53:00Z">
        <w:r>
          <w:rPr>
            <w:sz w:val="24"/>
            <w:szCs w:val="24"/>
          </w:rPr>
          <w:delText>laminated root rot</w:delText>
        </w:r>
      </w:del>
      <w:del w:id="257" w:author="Shawn McMurtrey" w:date="2022-08-19T14:01:00Z">
        <w:r>
          <w:rPr>
            <w:sz w:val="24"/>
            <w:szCs w:val="24"/>
          </w:rPr>
          <w:delText xml:space="preserve"> </w:delText>
        </w:r>
      </w:del>
      <w:del w:id="258" w:author="Shawn McMurtrey" w:date="2022-08-19T13:53:00Z">
        <w:r>
          <w:rPr>
            <w:sz w:val="24"/>
            <w:szCs w:val="24"/>
          </w:rPr>
          <w:delText>(</w:delText>
        </w:r>
      </w:del>
      <w:del w:id="259" w:author="Shawn McMurtrey" w:date="2022-08-19T14:01:00Z">
        <w:r>
          <w:rPr>
            <w:sz w:val="24"/>
            <w:szCs w:val="24"/>
          </w:rPr>
          <w:delText>LRR</w:delText>
        </w:r>
      </w:del>
      <w:del w:id="260" w:author="Shawn McMurtrey" w:date="2022-08-19T13:53:00Z">
        <w:r>
          <w:rPr>
            <w:sz w:val="24"/>
            <w:szCs w:val="24"/>
          </w:rPr>
          <w:delText>)</w:delText>
        </w:r>
      </w:del>
      <w:del w:id="261" w:author="Shawn McMurtrey" w:date="2022-08-19T14:01:00Z">
        <w:r>
          <w:rPr>
            <w:sz w:val="24"/>
            <w:szCs w:val="24"/>
          </w:rPr>
          <w:delText xml:space="preserve">. </w:delText>
        </w:r>
      </w:del>
      <w:r>
        <w:rPr>
          <w:sz w:val="24"/>
          <w:szCs w:val="24"/>
        </w:rPr>
        <w:t>The stand</w:t>
      </w:r>
      <w:r w:rsidR="00DD5452">
        <w:rPr>
          <w:sz w:val="24"/>
          <w:szCs w:val="24"/>
        </w:rPr>
        <w:t>s</w:t>
      </w:r>
      <w:r>
        <w:rPr>
          <w:sz w:val="24"/>
          <w:szCs w:val="24"/>
        </w:rPr>
        <w:t xml:space="preserve"> </w:t>
      </w:r>
      <w:r>
        <w:rPr>
          <w:rFonts w:eastAsia="NSimSun" w:cs="Lucida Sans"/>
          <w:kern w:val="2"/>
          <w:sz w:val="24"/>
          <w:szCs w:val="24"/>
          <w:lang w:val="en-US" w:eastAsia="zh-CN" w:bidi="hi-IN"/>
        </w:rPr>
        <w:t>lay</w:t>
      </w:r>
      <w:r>
        <w:rPr>
          <w:sz w:val="24"/>
          <w:szCs w:val="24"/>
        </w:rPr>
        <w:t xml:space="preserve"> on a </w:t>
      </w:r>
      <w:ins w:id="262" w:author="Shawn McMurtrey" w:date="2022-08-19T13:56:00Z">
        <w:r>
          <w:rPr>
            <w:sz w:val="24"/>
            <w:szCs w:val="24"/>
          </w:rPr>
          <w:t xml:space="preserve">15% </w:t>
        </w:r>
      </w:ins>
      <w:r>
        <w:rPr>
          <w:sz w:val="24"/>
          <w:szCs w:val="24"/>
        </w:rPr>
        <w:t xml:space="preserve">NE slope </w:t>
      </w:r>
      <w:del w:id="263" w:author="Shawn McMurtrey" w:date="2022-08-19T13:57:00Z">
        <w:r>
          <w:rPr>
            <w:sz w:val="24"/>
            <w:szCs w:val="24"/>
          </w:rPr>
          <w:delText xml:space="preserve">at about </w:delText>
        </w:r>
      </w:del>
      <w:ins w:id="264" w:author="Shawn McMurtrey" w:date="2022-08-19T13:57:00Z">
        <w:r>
          <w:rPr>
            <w:sz w:val="24"/>
            <w:szCs w:val="24"/>
          </w:rPr>
          <w:t xml:space="preserve"> with a mean</w:t>
        </w:r>
      </w:ins>
      <w:del w:id="265" w:author="Shawn McMurtrey" w:date="2022-08-19T13:57:00Z">
        <w:r>
          <w:rPr>
            <w:sz w:val="24"/>
            <w:szCs w:val="24"/>
          </w:rPr>
          <w:delText>1800’</w:delText>
        </w:r>
      </w:del>
      <w:r>
        <w:rPr>
          <w:sz w:val="24"/>
          <w:szCs w:val="24"/>
        </w:rPr>
        <w:t xml:space="preserve"> </w:t>
      </w:r>
      <w:proofErr w:type="spellStart"/>
      <w:r>
        <w:rPr>
          <w:sz w:val="24"/>
          <w:szCs w:val="24"/>
        </w:rPr>
        <w:t>elevation</w:t>
      </w:r>
      <w:del w:id="266" w:author="Shawn McMurtrey" w:date="2022-08-19T14:00:00Z">
        <w:r>
          <w:rPr>
            <w:sz w:val="24"/>
            <w:szCs w:val="24"/>
          </w:rPr>
          <w:delText xml:space="preserve"> </w:delText>
        </w:r>
      </w:del>
      <w:ins w:id="267" w:author="Shawn McMurtrey" w:date="2022-08-19T14:01:00Z">
        <w:r>
          <w:rPr>
            <w:sz w:val="24"/>
            <w:szCs w:val="24"/>
          </w:rPr>
          <w:t>of</w:t>
        </w:r>
        <w:proofErr w:type="spellEnd"/>
        <w:r>
          <w:rPr>
            <w:sz w:val="24"/>
            <w:szCs w:val="24"/>
          </w:rPr>
          <w:t xml:space="preserve"> 335 m</w:t>
        </w:r>
      </w:ins>
      <w:ins w:id="268"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269"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270" w:author="Shawn McMurtrey" w:date="2022-08-19T14:01:00Z">
        <w:r>
          <w:rPr>
            <w:sz w:val="24"/>
            <w:szCs w:val="24"/>
          </w:rPr>
          <w:t>.</w:t>
        </w:r>
      </w:ins>
      <w:del w:id="271" w:author="Shawn McMurtrey" w:date="2022-08-19T14:00:00Z">
        <w:r>
          <w:rPr>
            <w:sz w:val="24"/>
            <w:szCs w:val="24"/>
          </w:rPr>
          <w:delText>near the town of Apiary in NW Oregon</w:delText>
        </w:r>
      </w:del>
      <w:r>
        <w:rPr>
          <w:sz w:val="24"/>
          <w:szCs w:val="24"/>
        </w:rPr>
        <w:t xml:space="preserve">. </w:t>
      </w:r>
      <w:ins w:id="272" w:author="Shawn McMurtrey" w:date="2022-08-19T14:02:00Z">
        <w:r>
          <w:rPr>
            <w:sz w:val="24"/>
            <w:szCs w:val="24"/>
          </w:rPr>
          <w:t xml:space="preserve">Mean annual </w:t>
        </w:r>
      </w:ins>
      <w:ins w:id="273" w:author="Shawn McMurtrey" w:date="2022-08-19T14:03:00Z">
        <w:r>
          <w:rPr>
            <w:sz w:val="24"/>
            <w:szCs w:val="24"/>
          </w:rPr>
          <w:t>precipitation</w:t>
        </w:r>
      </w:ins>
      <w:ins w:id="274" w:author="Shawn McMurtrey" w:date="2022-08-19T14:02:00Z">
        <w:r>
          <w:rPr>
            <w:sz w:val="24"/>
            <w:szCs w:val="24"/>
          </w:rPr>
          <w:t xml:space="preserve"> </w:t>
        </w:r>
      </w:ins>
      <w:ins w:id="275" w:author="Shawn McMurtrey" w:date="2022-08-19T14:03:00Z">
        <w:r>
          <w:rPr>
            <w:sz w:val="24"/>
            <w:szCs w:val="24"/>
          </w:rPr>
          <w:t>at th</w:t>
        </w:r>
      </w:ins>
      <w:ins w:id="276" w:author="Shawn McMurtrey" w:date="2022-08-19T14:12:00Z">
        <w:r>
          <w:rPr>
            <w:sz w:val="24"/>
            <w:szCs w:val="24"/>
          </w:rPr>
          <w:t>is</w:t>
        </w:r>
      </w:ins>
      <w:ins w:id="277" w:author="Shawn McMurtrey" w:date="2022-08-19T14:03:00Z">
        <w:r>
          <w:rPr>
            <w:sz w:val="24"/>
            <w:szCs w:val="24"/>
          </w:rPr>
          <w:t xml:space="preserve"> site </w:t>
        </w:r>
      </w:ins>
      <w:ins w:id="278" w:author="Shawn McMurtrey" w:date="2022-08-19T14:12:00Z">
        <w:r>
          <w:rPr>
            <w:sz w:val="24"/>
            <w:szCs w:val="24"/>
          </w:rPr>
          <w:t>is 15</w:t>
        </w:r>
      </w:ins>
      <w:ins w:id="279" w:author="Shawn McMurtrey" w:date="2022-08-19T14:13:00Z">
        <w:r>
          <w:rPr>
            <w:sz w:val="24"/>
            <w:szCs w:val="24"/>
          </w:rPr>
          <w:t>0 – 160 cm</w:t>
        </w:r>
      </w:ins>
      <w:ins w:id="280" w:author="Shawn McMurtrey" w:date="2022-08-19T14:19:00Z">
        <w:r>
          <w:rPr>
            <w:sz w:val="24"/>
            <w:szCs w:val="24"/>
          </w:rPr>
          <w:t>.</w:t>
        </w:r>
      </w:ins>
      <w:ins w:id="281" w:author="Shawn McMurtrey" w:date="2022-08-19T14:13:00Z">
        <w:r>
          <w:rPr>
            <w:sz w:val="24"/>
            <w:szCs w:val="24"/>
          </w:rPr>
          <w:t xml:space="preserve"> </w:t>
        </w:r>
      </w:ins>
      <w:ins w:id="282" w:author="Shawn McMurtrey" w:date="2022-08-19T14:15:00Z">
        <w:r>
          <w:rPr>
            <w:color w:val="000000"/>
            <w:sz w:val="24"/>
            <w:szCs w:val="24"/>
          </w:rPr>
          <w:t xml:space="preserve">Mean annual temperature is </w:t>
        </w:r>
      </w:ins>
      <w:ins w:id="283" w:author="Shawn McMurtrey" w:date="2022-08-31T21:44:00Z">
        <w:r>
          <w:rPr>
            <w:color w:val="000000"/>
            <w:sz w:val="24"/>
            <w:szCs w:val="24"/>
          </w:rPr>
          <w:t xml:space="preserve">4 - </w:t>
        </w:r>
      </w:ins>
      <w:ins w:id="284" w:author="Shawn McMurtrey" w:date="2022-08-31T21:45:00Z">
        <w:r>
          <w:rPr>
            <w:color w:val="000000"/>
            <w:sz w:val="24"/>
            <w:szCs w:val="24"/>
          </w:rPr>
          <w:t>10</w:t>
        </w:r>
        <w:r>
          <w:rPr>
            <w:rFonts w:ascii="Roboto" w:hAnsi="Roboto"/>
            <w:color w:val="202124"/>
            <w:sz w:val="24"/>
            <w:szCs w:val="24"/>
            <w:shd w:val="clear" w:color="auto" w:fill="FFFFFF"/>
          </w:rPr>
          <w:t>°</w:t>
        </w:r>
      </w:ins>
      <w:ins w:id="285" w:author="Shawn McMurtrey" w:date="2022-09-12T06:05:00Z">
        <w:r>
          <w:rPr>
            <w:rFonts w:ascii="Roboto" w:hAnsi="Roboto"/>
            <w:color w:val="202124"/>
            <w:sz w:val="24"/>
            <w:szCs w:val="24"/>
            <w:shd w:val="clear" w:color="auto" w:fill="FFFFFF"/>
          </w:rPr>
          <w:t>c</w:t>
        </w:r>
      </w:ins>
      <w:ins w:id="286"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287" w:author="Shawn McMurtrey" w:date="2022-08-19T14:20:00Z">
        <w:r>
          <w:rPr>
            <w:color w:val="000000"/>
            <w:sz w:val="24"/>
            <w:szCs w:val="24"/>
          </w:rPr>
          <w:t xml:space="preserve"> The soil of the study </w:t>
        </w:r>
      </w:ins>
      <w:ins w:id="288" w:author="Shawn McMurtrey" w:date="2022-08-31T21:45:00Z">
        <w:r>
          <w:rPr>
            <w:color w:val="000000"/>
            <w:sz w:val="24"/>
            <w:szCs w:val="24"/>
          </w:rPr>
          <w:t>is</w:t>
        </w:r>
      </w:ins>
      <w:ins w:id="289"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290"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291" w:author="Shawn McMurtrey" w:date="2022-08-19T14:21:00Z">
        <w:r>
          <w:rPr>
            <w:color w:val="000000"/>
            <w:sz w:val="24"/>
            <w:szCs w:val="24"/>
          </w:rPr>
          <w:t>)</w:t>
        </w:r>
      </w:ins>
      <w:ins w:id="292"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75C025F" w14:textId="46EBAF32" w:rsidR="00426738" w:rsidRDefault="000A4E25" w:rsidP="007E19D8">
      <w:pPr>
        <w:spacing w:line="480" w:lineRule="auto"/>
        <w:ind w:firstLine="720"/>
        <w:rPr>
          <w:sz w:val="24"/>
          <w:szCs w:val="24"/>
        </w:rPr>
      </w:pPr>
      <w:ins w:id="293" w:author="Shawn McMurtrey" w:date="2022-08-19T14:25:00Z">
        <w:r>
          <w:rPr>
            <w:sz w:val="24"/>
            <w:szCs w:val="24"/>
          </w:rPr>
          <w:t>Like the Woods Creek study area, t</w:t>
        </w:r>
      </w:ins>
      <w:ins w:id="294" w:author="Shawn McMurtrey" w:date="2022-08-19T14:01:00Z">
        <w:r>
          <w:rPr>
            <w:sz w:val="24"/>
            <w:szCs w:val="24"/>
          </w:rPr>
          <w:t>his location was</w:t>
        </w:r>
      </w:ins>
      <w:ins w:id="295" w:author="Shawn McMurtrey" w:date="2022-08-19T14:26:00Z">
        <w:r>
          <w:rPr>
            <w:sz w:val="24"/>
            <w:szCs w:val="24"/>
          </w:rPr>
          <w:t xml:space="preserve"> also</w:t>
        </w:r>
      </w:ins>
      <w:ins w:id="296"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297" w:author="Shawn McMurtrey" w:date="2022-08-19T14:26:00Z">
        <w:r>
          <w:rPr>
            <w:sz w:val="24"/>
            <w:szCs w:val="24"/>
          </w:rPr>
          <w:t>40 m</w:t>
        </w:r>
      </w:ins>
      <w:del w:id="298"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w:t>
      </w:r>
      <w:r>
        <w:rPr>
          <w:sz w:val="24"/>
          <w:szCs w:val="24"/>
        </w:rPr>
        <w:lastRenderedPageBreak/>
        <w:t xml:space="preserve">presence of setal hyphae (Hansen 1979). The site was harvested </w:t>
      </w:r>
      <w:del w:id="299"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AACED53" w14:textId="77777777" w:rsidR="007E19D8" w:rsidRPr="007E19D8" w:rsidRDefault="007E19D8" w:rsidP="007E19D8">
      <w:pPr>
        <w:spacing w:line="480" w:lineRule="auto"/>
        <w:ind w:firstLine="720"/>
        <w:rPr>
          <w:sz w:val="24"/>
          <w:szCs w:val="24"/>
        </w:rPr>
      </w:pPr>
    </w:p>
    <w:p w14:paraId="2FD3C32A" w14:textId="77777777" w:rsidR="00426738" w:rsidRDefault="000A4E25">
      <w:pPr>
        <w:spacing w:line="480" w:lineRule="auto"/>
      </w:pPr>
      <w:r>
        <w:rPr>
          <w:b/>
          <w:bCs/>
          <w:sz w:val="24"/>
          <w:szCs w:val="24"/>
        </w:rPr>
        <w:t>2.2.2 Plot network</w:t>
      </w:r>
    </w:p>
    <w:p w14:paraId="69F2F520" w14:textId="77777777" w:rsidR="00426738" w:rsidRDefault="000A4E25" w:rsidP="005335DE">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immediate planting of Douglas-fir; D) 25 year red alder to Douglas-fir; and E) 25 year cottonwood to Douglas-fir. Five </w:t>
      </w:r>
      <w:ins w:id="300"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301"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302" w:author="Shawn McMurtrey" w:date="2022-08-19T14:32:00Z">
        <w:r>
          <w:rPr>
            <w:rFonts w:eastAsia="NSimSun" w:cs="Lucida Sans"/>
            <w:kern w:val="2"/>
            <w:sz w:val="24"/>
            <w:szCs w:val="24"/>
            <w:lang w:val="en-US" w:eastAsia="zh-CN" w:bidi="hi-IN"/>
          </w:rPr>
          <w:delText>26.3’</w:delText>
        </w:r>
      </w:del>
      <w:ins w:id="303"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304"/>
      <w:r>
        <w:rPr>
          <w:rFonts w:eastAsia="NSimSun" w:cs="Lucida Sans"/>
          <w:kern w:val="2"/>
          <w:sz w:val="24"/>
          <w:szCs w:val="24"/>
          <w:lang w:val="en-US" w:eastAsia="zh-CN" w:bidi="hi-IN"/>
        </w:rPr>
        <w:t>radius</w:t>
      </w:r>
      <w:commentRangeEnd w:id="304"/>
      <w:r>
        <w:commentReference w:id="30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305" w:author="Shawn McMurtrey" w:date="2022-08-19T14:32:00Z">
        <w:r>
          <w:rPr>
            <w:rFonts w:eastAsia="NSimSun" w:cs="Lucida Sans"/>
            <w:kern w:val="2"/>
            <w:sz w:val="24"/>
            <w:szCs w:val="24"/>
            <w:lang w:val="en-US" w:eastAsia="zh-CN" w:bidi="hi-IN"/>
          </w:rPr>
          <w:delText>16’</w:delText>
        </w:r>
      </w:del>
      <w:ins w:id="306"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307"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1974 through spring 1975, all plots were stocked at </w:t>
      </w:r>
      <w:ins w:id="308" w:author="Shawn McMurtrey" w:date="2022-08-19T14:33:00Z">
        <w:r>
          <w:rPr>
            <w:rFonts w:eastAsia="NSimSun" w:cs="Lucida Sans"/>
            <w:kern w:val="2"/>
            <w:sz w:val="24"/>
            <w:szCs w:val="24"/>
            <w:lang w:val="en-US" w:eastAsia="zh-CN" w:bidi="hi-IN"/>
          </w:rPr>
          <w:t>2.4m</w:t>
        </w:r>
      </w:ins>
      <w:del w:id="309"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310" w:author="Shawn McMurtrey" w:date="2022-08-19T14:33:00Z">
        <w:r>
          <w:rPr>
            <w:rFonts w:eastAsia="NSimSun" w:cs="Lucida Sans"/>
            <w:kern w:val="2"/>
            <w:sz w:val="24"/>
            <w:szCs w:val="24"/>
            <w:lang w:val="en-US" w:eastAsia="zh-CN" w:bidi="hi-IN"/>
          </w:rPr>
          <w:delText>8’</w:delText>
        </w:r>
      </w:del>
      <w:ins w:id="311"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312" w:author="Shawn McMurtrey" w:date="2022-09-22T22:04:00Z">
        <w:r>
          <w:t xml:space="preserve"> </w:t>
        </w:r>
        <w:r>
          <w:rPr>
            <w:rFonts w:eastAsia="NSimSun" w:cs="Lucida Sans"/>
            <w:kern w:val="2"/>
            <w:sz w:val="24"/>
            <w:szCs w:val="24"/>
            <w:lang w:val="en-US" w:eastAsia="zh-CN" w:bidi="hi-IN"/>
          </w:rPr>
          <w:t>0.4 hectare</w:t>
        </w:r>
      </w:ins>
      <w:ins w:id="313" w:author="Shawn McMurtrey" w:date="2022-09-22T22:05:00Z">
        <w:r>
          <w:rPr>
            <w:rFonts w:eastAsia="NSimSun" w:cs="Lucida Sans"/>
            <w:kern w:val="2"/>
            <w:sz w:val="24"/>
            <w:szCs w:val="24"/>
            <w:lang w:val="en-US" w:eastAsia="zh-CN" w:bidi="hi-IN"/>
          </w:rPr>
          <w:t xml:space="preserve"> </w:t>
        </w:r>
      </w:ins>
      <w:del w:id="314"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respective species. Stocking density was chosen to accommodate disease transmission via root proximity while allowing some room for growth over 10 years. Regenerating </w:t>
      </w:r>
      <w:r>
        <w:rPr>
          <w:rFonts w:eastAsia="NSimSun" w:cs="Lucida Sans"/>
          <w:kern w:val="2"/>
          <w:sz w:val="24"/>
          <w:szCs w:val="24"/>
          <w:lang w:val="en-US" w:eastAsia="zh-CN" w:bidi="hi-IN"/>
        </w:rPr>
        <w:lastRenderedPageBreak/>
        <w:t>hardwoods were removed from Douglas-fir plots and vi</w:t>
      </w:r>
      <w:ins w:id="315" w:author="Shawn McMurtrey" w:date="2022-08-19T14:34:00Z">
        <w:r>
          <w:rPr>
            <w:rFonts w:eastAsia="NSimSun" w:cs="Lucida Sans"/>
            <w:kern w:val="2"/>
            <w:sz w:val="24"/>
            <w:szCs w:val="24"/>
            <w:lang w:val="en-US" w:eastAsia="zh-CN" w:bidi="hi-IN"/>
          </w:rPr>
          <w:t>ce</w:t>
        </w:r>
      </w:ins>
      <w:del w:id="316" w:author="Shawn McMurtrey" w:date="2022-08-19T14:34:00Z">
        <w:r>
          <w:rPr>
            <w:rFonts w:eastAsia="NSimSun" w:cs="Lucida Sans"/>
            <w:kern w:val="2"/>
            <w:sz w:val="24"/>
            <w:szCs w:val="24"/>
            <w:lang w:val="en-US" w:eastAsia="zh-CN" w:bidi="hi-IN"/>
          </w:rPr>
          <w:delText>s</w:delText>
        </w:r>
      </w:del>
      <w:del w:id="31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318" w:author="Shawn McMurtrey" w:date="2022-09-22T22:07:00Z">
        <w:r>
          <w:rPr>
            <w:rFonts w:eastAsia="NSimSun" w:cs="Lucida Sans"/>
            <w:kern w:val="2"/>
            <w:sz w:val="24"/>
            <w:szCs w:val="24"/>
            <w:lang w:val="en-US" w:eastAsia="zh-CN" w:bidi="hi-IN"/>
          </w:rPr>
          <w:t xml:space="preserve">For a duration of two years </w:t>
        </w:r>
      </w:ins>
      <w:del w:id="319" w:author="Shawn McMurtrey" w:date="2022-09-22T22:07:00Z">
        <w:r>
          <w:rPr>
            <w:rFonts w:eastAsia="NSimSun" w:cs="Lucida Sans"/>
            <w:kern w:val="2"/>
            <w:sz w:val="24"/>
            <w:szCs w:val="24"/>
            <w:lang w:val="en-US" w:eastAsia="zh-CN" w:bidi="hi-IN"/>
          </w:rPr>
          <w:delText>D</w:delText>
        </w:r>
      </w:del>
      <w:ins w:id="320"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321" w:author="Shawn McMurtrey" w:date="2022-09-22T22:05:00Z">
        <w:r>
          <w:rPr>
            <w:rFonts w:eastAsia="NSimSun" w:cs="Lucida Sans"/>
            <w:kern w:val="2"/>
            <w:sz w:val="24"/>
            <w:szCs w:val="24"/>
            <w:lang w:val="en-US" w:eastAsia="zh-CN" w:bidi="hi-IN"/>
          </w:rPr>
          <w:delText>for</w:delText>
        </w:r>
      </w:del>
      <w:del w:id="322"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323" w:author="Shawn McMurtrey" w:date="2022-08-19T14:34:00Z">
        <w:r>
          <w:rPr>
            <w:rFonts w:eastAsia="NSimSun" w:cs="Lucida Sans"/>
            <w:kern w:val="2"/>
            <w:sz w:val="24"/>
            <w:szCs w:val="24"/>
            <w:lang w:val="en-US" w:eastAsia="zh-CN" w:bidi="hi-IN"/>
          </w:rPr>
          <w:t>2.4m</w:t>
        </w:r>
      </w:ins>
      <w:del w:id="324"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325" w:author="Shawn McMurtrey" w:date="2022-08-19T14:34:00Z">
        <w:r>
          <w:rPr>
            <w:rFonts w:eastAsia="NSimSun" w:cs="Lucida Sans"/>
            <w:kern w:val="2"/>
            <w:sz w:val="24"/>
            <w:szCs w:val="24"/>
            <w:lang w:val="en-US" w:eastAsia="zh-CN" w:bidi="hi-IN"/>
          </w:rPr>
          <w:delText>8’</w:delText>
        </w:r>
      </w:del>
      <w:ins w:id="326"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327" w:author="Shawn McMurtrey" w:date="2022-08-19T14:35:00Z">
        <w:r>
          <w:rPr>
            <w:rFonts w:eastAsia="NSimSun" w:cs="Lucida Sans"/>
            <w:kern w:val="2"/>
            <w:sz w:val="24"/>
            <w:szCs w:val="24"/>
            <w:lang w:val="en-US" w:eastAsia="zh-CN" w:bidi="hi-IN"/>
          </w:rPr>
          <w:delText>8’</w:delText>
        </w:r>
      </w:del>
      <w:ins w:id="3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329" w:author="Shawn McMurtrey" w:date="2022-08-19T14:35:00Z">
        <w:r>
          <w:rPr>
            <w:rFonts w:eastAsia="NSimSun" w:cs="Lucida Sans"/>
            <w:kern w:val="2"/>
            <w:sz w:val="24"/>
            <w:szCs w:val="24"/>
            <w:lang w:val="en-US" w:eastAsia="zh-CN" w:bidi="hi-IN"/>
          </w:rPr>
          <w:delText>8’</w:delText>
        </w:r>
      </w:del>
      <w:ins w:id="330"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A4E25">
      <w:pPr>
        <w:spacing w:line="480" w:lineRule="auto"/>
      </w:pPr>
      <w:r>
        <w:rPr>
          <w:b/>
          <w:iCs/>
          <w:sz w:val="24"/>
          <w:szCs w:val="24"/>
        </w:rPr>
        <w:t>2.2.3 Data collection</w:t>
      </w:r>
    </w:p>
    <w:p w14:paraId="410B7AB4" w14:textId="77777777" w:rsidR="00426738" w:rsidRDefault="000A4E25" w:rsidP="005335DE">
      <w:pPr>
        <w:spacing w:line="480" w:lineRule="auto"/>
        <w:ind w:firstLine="720"/>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9"/>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A4E25">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0"/>
                    <a:stretch>
                      <a:fillRect/>
                    </a:stretch>
                  </pic:blipFill>
                  <pic:spPr bwMode="auto">
                    <a:xfrm>
                      <a:off x="0" y="0"/>
                      <a:ext cx="7058660" cy="4609465"/>
                    </a:xfrm>
                    <a:prstGeom prst="rect">
                      <a:avLst/>
                    </a:prstGeom>
                  </pic:spPr>
                </pic:pic>
              </a:graphicData>
            </a:graphic>
          </wp:inline>
        </w:drawing>
      </w:r>
    </w:p>
    <w:p w14:paraId="0A4419A9" w14:textId="77777777" w:rsidR="00426738" w:rsidRDefault="000A4E25">
      <w:pPr>
        <w:spacing w:line="480" w:lineRule="auto"/>
        <w:rPr>
          <w:iCs/>
          <w:sz w:val="24"/>
          <w:szCs w:val="24"/>
        </w:rPr>
        <w:sectPr w:rsidR="00426738">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proofErr w:type="spellStart"/>
      <w:r>
        <w:rPr>
          <w:iCs/>
          <w:sz w:val="24"/>
          <w:szCs w:val="24"/>
        </w:rPr>
        <w:t>appliled</w:t>
      </w:r>
      <w:proofErr w:type="spellEnd"/>
      <w:r>
        <w:rPr>
          <w:iCs/>
          <w:sz w:val="24"/>
          <w:szCs w:val="24"/>
        </w:rPr>
        <w:t xml:space="preserve"> following 1973 clearcut of site: Purple (A), 12-year rotation with red alder before replanting Douglas-fir; Blue (B), 12- year rotation with western cottonwood before replanting with Douglas-fir; Aqua</w:t>
      </w:r>
      <w:del w:id="331" w:author="Unknown Author" w:date="2022-10-07T15:13:00Z">
        <w:r>
          <w:rPr>
            <w:iCs/>
            <w:sz w:val="24"/>
            <w:szCs w:val="24"/>
          </w:rPr>
          <w:delText>,</w:delText>
        </w:r>
      </w:del>
      <w:r>
        <w:rPr>
          <w:iCs/>
          <w:sz w:val="24"/>
          <w:szCs w:val="24"/>
        </w:rPr>
        <w:t xml:space="preserve"> </w:t>
      </w:r>
      <w:r>
        <w:rPr>
          <w:iCs/>
          <w:sz w:val="24"/>
          <w:szCs w:val="24"/>
        </w:rPr>
        <w:lastRenderedPageBreak/>
        <w:t>(C)</w:t>
      </w:r>
      <w:ins w:id="332"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w:t>
      </w:r>
      <w:proofErr w:type="gramStart"/>
      <w:r>
        <w:rPr>
          <w:iCs/>
          <w:sz w:val="24"/>
          <w:szCs w:val="24"/>
        </w:rPr>
        <w:t>LRR ;</w:t>
      </w:r>
      <w:proofErr w:type="gramEnd"/>
      <w:r>
        <w:rPr>
          <w:iCs/>
          <w:sz w:val="24"/>
          <w:szCs w:val="24"/>
        </w:rPr>
        <w:t xml:space="preserve"> Square, tree dead &lt; 10 years with signs of LRR; Triangle, live tree showing LRR symptoms; Circle, live tree with symptoms detected only following clear cut.</w:t>
      </w:r>
    </w:p>
    <w:p w14:paraId="7199107A" w14:textId="77777777" w:rsidR="00426738" w:rsidRDefault="000A4E25">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A4E25" w:rsidP="005335DE">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A4E25">
      <w:pPr>
        <w:tabs>
          <w:tab w:val="left" w:pos="6390"/>
        </w:tabs>
        <w:spacing w:line="480" w:lineRule="auto"/>
        <w:rPr>
          <w:b/>
          <w:iCs/>
          <w:sz w:val="24"/>
          <w:szCs w:val="24"/>
        </w:rPr>
      </w:pPr>
      <w:r>
        <w:rPr>
          <w:b/>
          <w:iCs/>
          <w:sz w:val="24"/>
          <w:szCs w:val="24"/>
        </w:rPr>
        <w:t>2.1.5 Statistical analysis</w:t>
      </w:r>
    </w:p>
    <w:p w14:paraId="38F7BC73" w14:textId="77777777" w:rsidR="00426738" w:rsidRDefault="000A4E25" w:rsidP="005335DE">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A4E25">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A4E25" w:rsidP="005335DE">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333" w:author="Shawn McMurtrey" w:date="2022-10-11T15:47:00Z">
        <w:r w:rsidR="00DA35C0">
          <w:rPr>
            <w:sz w:val="24"/>
            <w:szCs w:val="24"/>
          </w:rPr>
          <w:t xml:space="preserve"> Input, output, and log files for each FVS and WRDM run can be found at the same </w:t>
        </w:r>
        <w:proofErr w:type="spellStart"/>
        <w:r w:rsidR="00DA35C0">
          <w:rPr>
            <w:sz w:val="24"/>
            <w:szCs w:val="24"/>
          </w:rPr>
          <w:t>Github</w:t>
        </w:r>
        <w:proofErr w:type="spellEnd"/>
        <w:r w:rsidR="00DA35C0">
          <w:rPr>
            <w:sz w:val="24"/>
            <w:szCs w:val="24"/>
          </w:rPr>
          <w:t xml:space="preserve"> repository </w:t>
        </w:r>
      </w:ins>
      <w:ins w:id="334" w:author="Shawn McMurtrey" w:date="2022-10-11T15:48:00Z">
        <w:r w:rsidR="00DA35C0">
          <w:rPr>
            <w:sz w:val="24"/>
            <w:szCs w:val="24"/>
          </w:rPr>
          <w:t>as the Woods Creek data.</w:t>
        </w:r>
      </w:ins>
    </w:p>
    <w:p w14:paraId="1AE04A26" w14:textId="77777777" w:rsidR="00426738" w:rsidRDefault="00426738">
      <w:pPr>
        <w:tabs>
          <w:tab w:val="left" w:pos="6390"/>
        </w:tabs>
        <w:spacing w:line="480" w:lineRule="auto"/>
        <w:rPr>
          <w:sz w:val="24"/>
          <w:szCs w:val="24"/>
        </w:rPr>
      </w:pPr>
    </w:p>
    <w:p w14:paraId="298958F7" w14:textId="77777777" w:rsidR="00426738" w:rsidRDefault="000A4E25">
      <w:pPr>
        <w:spacing w:line="480" w:lineRule="auto"/>
        <w:rPr>
          <w:b/>
          <w:iCs/>
          <w:sz w:val="24"/>
          <w:szCs w:val="24"/>
        </w:rPr>
      </w:pPr>
      <w:r>
        <w:rPr>
          <w:b/>
          <w:sz w:val="28"/>
          <w:szCs w:val="28"/>
        </w:rPr>
        <w:t>3. Results</w:t>
      </w:r>
    </w:p>
    <w:p w14:paraId="1526C84F" w14:textId="6A05C3A9" w:rsidR="00426738" w:rsidRDefault="000A4E25">
      <w:pPr>
        <w:spacing w:line="480" w:lineRule="auto"/>
        <w:rPr>
          <w:b/>
          <w:iCs/>
          <w:sz w:val="24"/>
          <w:szCs w:val="24"/>
        </w:rPr>
      </w:pPr>
      <w:r>
        <w:rPr>
          <w:b/>
          <w:sz w:val="24"/>
          <w:szCs w:val="24"/>
        </w:rPr>
        <w:t xml:space="preserve">3.1 Thinning Study, Species </w:t>
      </w:r>
      <w:proofErr w:type="spellStart"/>
      <w:r>
        <w:rPr>
          <w:b/>
          <w:sz w:val="24"/>
          <w:szCs w:val="24"/>
        </w:rPr>
        <w:t>composition</w:t>
      </w:r>
      <w:del w:id="335" w:author="Shawn McMurtrey" w:date="2022-10-12T12:04:00Z">
        <w:r w:rsidDel="00D76D29">
          <w:rPr>
            <w:b/>
            <w:sz w:val="24"/>
            <w:szCs w:val="24"/>
          </w:rPr>
          <w:delText xml:space="preserve"> </w:delText>
        </w:r>
      </w:del>
      <w:ins w:id="336" w:author="Shawn McMurtrey" w:date="2022-10-12T12:05:00Z">
        <w:r w:rsidR="00D76D29">
          <w:rPr>
            <w:b/>
            <w:sz w:val="24"/>
            <w:szCs w:val="24"/>
          </w:rPr>
          <w:t>and</w:t>
        </w:r>
        <w:proofErr w:type="spellEnd"/>
        <w:r w:rsidR="00D76D29">
          <w:rPr>
            <w:b/>
            <w:sz w:val="24"/>
            <w:szCs w:val="24"/>
          </w:rPr>
          <w:t xml:space="preserve"> basal area</w:t>
        </w:r>
      </w:ins>
    </w:p>
    <w:p w14:paraId="0A0741B5" w14:textId="59621B33" w:rsidR="002D0573" w:rsidRDefault="000A4E25" w:rsidP="002D0573">
      <w:pPr>
        <w:spacing w:line="480" w:lineRule="auto"/>
        <w:ind w:firstLine="720"/>
        <w:rPr>
          <w:sz w:val="24"/>
          <w:szCs w:val="24"/>
        </w:rPr>
      </w:pPr>
      <w:r>
        <w:rPr>
          <w:sz w:val="24"/>
          <w:szCs w:val="24"/>
        </w:rPr>
        <w:t xml:space="preserve">In 1990, the </w:t>
      </w:r>
      <w:ins w:id="337"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38"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339"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40" w:author="Shawn McMurtrey" w:date="2022-08-19T15:00:00Z">
        <w:r>
          <w:rPr>
            <w:sz w:val="24"/>
            <w:szCs w:val="24"/>
          </w:rPr>
          <w:t xml:space="preserve"> </w:t>
        </w:r>
      </w:ins>
      <w:ins w:id="341" w:author="Shawn McMurtrey" w:date="2022-08-19T15:01:00Z">
        <w:r>
          <w:rPr>
            <w:sz w:val="24"/>
            <w:szCs w:val="24"/>
          </w:rPr>
          <w:t xml:space="preserve">the </w:t>
        </w:r>
      </w:ins>
      <w:ins w:id="342" w:author="Shawn McMurtrey" w:date="2022-08-19T15:00:00Z">
        <w:r>
          <w:rPr>
            <w:sz w:val="24"/>
            <w:szCs w:val="24"/>
          </w:rPr>
          <w:t>thinned treat</w:t>
        </w:r>
      </w:ins>
      <w:ins w:id="343" w:author="Shawn McMurtrey" w:date="2022-08-19T15:01:00Z">
        <w:r>
          <w:rPr>
            <w:sz w:val="24"/>
            <w:szCs w:val="24"/>
          </w:rPr>
          <w:t>ment</w:t>
        </w:r>
      </w:ins>
      <w:r>
        <w:rPr>
          <w:sz w:val="24"/>
          <w:szCs w:val="24"/>
        </w:rPr>
        <w:t xml:space="preserve"> (</w:t>
      </w:r>
      <w:ins w:id="344" w:author="Shawn McMurtrey" w:date="2022-10-12T12:08:00Z">
        <w:r w:rsidR="00D76D29">
          <w:rPr>
            <w:b/>
            <w:bCs/>
            <w:sz w:val="24"/>
            <w:szCs w:val="24"/>
          </w:rPr>
          <w:t>Figure 3</w:t>
        </w:r>
      </w:ins>
      <w:del w:id="345" w:author="Shawn McMurtrey" w:date="2022-10-12T12:08:00Z">
        <w:r w:rsidDel="00D76D29">
          <w:rPr>
            <w:b/>
            <w:bCs/>
            <w:sz w:val="24"/>
            <w:szCs w:val="24"/>
          </w:rPr>
          <w:delText>Table 1</w:delText>
        </w:r>
      </w:del>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r w:rsidR="00D76D29">
        <w:rPr>
          <w:sz w:val="24"/>
          <w:szCs w:val="24"/>
        </w:rPr>
        <w:t>.</w:t>
      </w:r>
    </w:p>
    <w:p w14:paraId="22B517A6" w14:textId="151F8C27" w:rsidR="002D0573" w:rsidRPr="00931D4F" w:rsidRDefault="002D0573" w:rsidP="002D0573">
      <w:pPr>
        <w:spacing w:line="480" w:lineRule="auto"/>
        <w:ind w:firstLine="720"/>
        <w:rPr>
          <w:ins w:id="346" w:author="Shawn McMurtrey" w:date="2022-10-15T15:42:00Z"/>
          <w:sz w:val="24"/>
          <w:szCs w:val="24"/>
        </w:rPr>
      </w:pPr>
      <w:commentRangeStart w:id="347"/>
      <w:ins w:id="348" w:author="Shawn McMurtrey" w:date="2022-10-16T14:53:00Z">
        <w:r>
          <w:rPr>
            <w:sz w:val="24"/>
            <w:szCs w:val="24"/>
          </w:rPr>
          <w:t xml:space="preserve">For </w:t>
        </w:r>
      </w:ins>
      <w:ins w:id="349" w:author="Shawn McMurtrey" w:date="2022-10-16T14:54:00Z">
        <w:r>
          <w:rPr>
            <w:sz w:val="24"/>
            <w:szCs w:val="24"/>
          </w:rPr>
          <w:t>d</w:t>
        </w:r>
      </w:ins>
      <w:ins w:id="350" w:author="Shawn McMurtrey" w:date="2022-10-16T14:53:00Z">
        <w:r>
          <w:rPr>
            <w:sz w:val="24"/>
            <w:szCs w:val="24"/>
          </w:rPr>
          <w:t>ifferences</w:t>
        </w:r>
      </w:ins>
      <w:ins w:id="351" w:author="Shawn McMurtrey" w:date="2022-10-16T14:41:00Z">
        <w:r>
          <w:rPr>
            <w:sz w:val="24"/>
            <w:szCs w:val="24"/>
          </w:rPr>
          <w:t xml:space="preserve"> </w:t>
        </w:r>
      </w:ins>
      <w:commentRangeEnd w:id="347"/>
      <w:ins w:id="352" w:author="Shawn McMurtrey" w:date="2022-10-16T14:54:00Z">
        <w:r>
          <w:rPr>
            <w:rStyle w:val="CommentReference"/>
          </w:rPr>
          <w:commentReference w:id="347"/>
        </w:r>
      </w:ins>
      <w:ins w:id="353" w:author="Shawn McMurtrey" w:date="2022-10-16T14:53:00Z">
        <w:r>
          <w:rPr>
            <w:sz w:val="24"/>
            <w:szCs w:val="24"/>
          </w:rPr>
          <w:t>of BA for</w:t>
        </w:r>
      </w:ins>
      <w:ins w:id="354" w:author="Shawn McMurtrey" w:date="2022-10-16T14:41:00Z">
        <w:r>
          <w:rPr>
            <w:sz w:val="24"/>
            <w:szCs w:val="24"/>
          </w:rPr>
          <w:t xml:space="preserve"> the 2020 and </w:t>
        </w:r>
      </w:ins>
      <w:ins w:id="355" w:author="Shawn McMurtrey" w:date="2022-10-16T14:29:00Z">
        <w:r>
          <w:rPr>
            <w:sz w:val="24"/>
            <w:szCs w:val="24"/>
          </w:rPr>
          <w:t>1990 time points,</w:t>
        </w:r>
      </w:ins>
      <w:ins w:id="356" w:author="Shawn McMurtrey" w:date="2022-10-16T14:31:00Z">
        <w:r>
          <w:rPr>
            <w:sz w:val="24"/>
            <w:szCs w:val="24"/>
          </w:rPr>
          <w:t xml:space="preserve"> </w:t>
        </w:r>
      </w:ins>
      <w:ins w:id="357" w:author="Shawn McMurtrey" w:date="2022-10-16T14:37:00Z">
        <w:r>
          <w:rPr>
            <w:sz w:val="24"/>
            <w:szCs w:val="24"/>
          </w:rPr>
          <w:t xml:space="preserve">there was a 21% increase </w:t>
        </w:r>
      </w:ins>
      <w:ins w:id="358" w:author="Shawn McMurtrey" w:date="2022-10-16T14:38:00Z">
        <w:r>
          <w:rPr>
            <w:sz w:val="24"/>
            <w:szCs w:val="24"/>
          </w:rPr>
          <w:t xml:space="preserve">in BA </w:t>
        </w:r>
      </w:ins>
      <w:ins w:id="359" w:author="Shawn McMurtrey" w:date="2022-10-16T14:37:00Z">
        <w:r>
          <w:rPr>
            <w:sz w:val="24"/>
            <w:szCs w:val="24"/>
          </w:rPr>
          <w:t xml:space="preserve">for </w:t>
        </w:r>
      </w:ins>
      <w:ins w:id="360" w:author="Shawn McMurtrey" w:date="2022-10-16T14:38:00Z">
        <w:r>
          <w:rPr>
            <w:sz w:val="24"/>
            <w:szCs w:val="24"/>
          </w:rPr>
          <w:t xml:space="preserve">the unthinned treatments, a 32% increase for </w:t>
        </w:r>
        <w:proofErr w:type="spellStart"/>
        <w:r>
          <w:rPr>
            <w:sz w:val="24"/>
            <w:szCs w:val="24"/>
          </w:rPr>
          <w:t>lighly</w:t>
        </w:r>
        <w:proofErr w:type="spellEnd"/>
        <w:r>
          <w:rPr>
            <w:sz w:val="24"/>
            <w:szCs w:val="24"/>
          </w:rPr>
          <w:t xml:space="preserve"> thinned treatments, and a 29% increase in basal area for the t</w:t>
        </w:r>
      </w:ins>
      <w:ins w:id="361" w:author="Shawn McMurtrey" w:date="2022-10-16T14:39:00Z">
        <w:r>
          <w:rPr>
            <w:sz w:val="24"/>
            <w:szCs w:val="24"/>
          </w:rPr>
          <w:t>hinned treatments</w:t>
        </w:r>
      </w:ins>
      <w:ins w:id="362" w:author="Shawn McMurtrey" w:date="2022-10-16T14:55:00Z">
        <w:r>
          <w:rPr>
            <w:sz w:val="24"/>
            <w:szCs w:val="24"/>
          </w:rPr>
          <w:t xml:space="preserve"> (</w:t>
        </w:r>
        <w:r w:rsidRPr="002D0573">
          <w:rPr>
            <w:b/>
            <w:bCs/>
            <w:sz w:val="24"/>
            <w:szCs w:val="24"/>
            <w:rPrChange w:id="363" w:author="Shawn McMurtrey" w:date="2022-10-16T14:55:00Z">
              <w:rPr>
                <w:sz w:val="24"/>
                <w:szCs w:val="24"/>
              </w:rPr>
            </w:rPrChange>
          </w:rPr>
          <w:t>Figure 3</w:t>
        </w:r>
        <w:r>
          <w:rPr>
            <w:sz w:val="24"/>
            <w:szCs w:val="24"/>
          </w:rPr>
          <w:t>)</w:t>
        </w:r>
      </w:ins>
      <w:ins w:id="364" w:author="Shawn McMurtrey" w:date="2022-10-16T14:39:00Z">
        <w:r>
          <w:rPr>
            <w:sz w:val="24"/>
            <w:szCs w:val="24"/>
          </w:rPr>
          <w:t xml:space="preserve">. </w:t>
        </w:r>
      </w:ins>
    </w:p>
    <w:p w14:paraId="0BDF4A9B" w14:textId="083C3D45" w:rsidR="002D0573" w:rsidRPr="00D76D29" w:rsidRDefault="002D0573" w:rsidP="005335DE">
      <w:pPr>
        <w:spacing w:line="480" w:lineRule="auto"/>
        <w:ind w:firstLine="720"/>
        <w:rPr>
          <w:sz w:val="24"/>
          <w:szCs w:val="24"/>
          <w:rPrChange w:id="365" w:author="Shawn McMurtrey" w:date="2022-10-12T12:05:00Z">
            <w:rPr>
              <w:b/>
              <w:iCs/>
              <w:sz w:val="24"/>
              <w:szCs w:val="24"/>
            </w:rPr>
          </w:rPrChange>
        </w:rPr>
        <w:sectPr w:rsidR="002D0573" w:rsidRPr="00D76D29">
          <w:headerReference w:type="default" r:id="rId32"/>
          <w:pgSz w:w="12240" w:h="15840"/>
          <w:pgMar w:top="2013" w:right="1440" w:bottom="1440" w:left="1440" w:header="1440" w:footer="0" w:gutter="0"/>
          <w:lnNumType w:countBy="1" w:distance="283" w:restart="continuous"/>
          <w:pgNumType w:start="1"/>
          <w:cols w:space="720"/>
          <w:formProt w:val="0"/>
          <w:docGrid w:linePitch="299" w:charSpace="24576"/>
        </w:sectPr>
      </w:pPr>
    </w:p>
    <w:p w14:paraId="103DCFDD" w14:textId="77777777" w:rsidR="00426738" w:rsidRDefault="000A4E25">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w:t>
      </w:r>
      <w:commentRangeStart w:id="366"/>
      <w:r>
        <w:rPr>
          <w:sz w:val="24"/>
          <w:szCs w:val="24"/>
        </w:rPr>
        <w:t>SE = standard error</w:t>
      </w:r>
      <w:commentRangeEnd w:id="366"/>
      <w:r>
        <w:commentReference w:id="366"/>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367"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0421FB3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15.99</w:t>
            </w:r>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11.9</w:t>
            </w:r>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5.08</w:t>
            </w:r>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4.31</w:t>
            </w:r>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761FDB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77777777" w:rsidR="00426738" w:rsidRDefault="000A4E25">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77777777" w:rsidR="00426738" w:rsidRDefault="000A4E25">
            <w:pPr>
              <w:widowControl w:val="0"/>
              <w:spacing w:line="240" w:lineRule="auto"/>
              <w:rPr>
                <w:rFonts w:eastAsia="Times New Roman"/>
                <w:color w:val="000000" w:themeColor="text1"/>
                <w:sz w:val="20"/>
                <w:szCs w:val="20"/>
                <w:lang w:val="en-US"/>
              </w:rPr>
              <w:pPrChange w:id="368" w:author="Shawn McMurtrey" w:date="2022-09-12T05:46:00Z">
                <w:pPr>
                  <w:widowControl w:val="0"/>
                  <w:spacing w:line="480" w:lineRule="auto"/>
                  <w:jc w:val="center"/>
                </w:pPr>
              </w:pPrChange>
            </w:pPr>
            <w:r>
              <w:rPr>
                <w:rFonts w:eastAsia="Times New Roman"/>
                <w:color w:val="000000" w:themeColor="text1"/>
                <w:sz w:val="20"/>
                <w:szCs w:val="20"/>
                <w:lang w:val="en-US"/>
              </w:rPr>
              <w:t>2.08</w:t>
            </w:r>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77777777" w:rsidR="00426738" w:rsidRDefault="000A4E25">
            <w:pPr>
              <w:widowControl w:val="0"/>
              <w:spacing w:line="240" w:lineRule="auto"/>
              <w:rPr>
                <w:rFonts w:eastAsia="Times New Roman"/>
                <w:color w:val="000000" w:themeColor="text1"/>
                <w:sz w:val="20"/>
                <w:szCs w:val="20"/>
                <w:lang w:val="en-US"/>
              </w:rPr>
              <w:pPrChange w:id="369" w:author="Shawn McMurtrey" w:date="2022-09-12T05:54:00Z">
                <w:pPr>
                  <w:widowControl w:val="0"/>
                  <w:spacing w:line="480" w:lineRule="auto"/>
                  <w:jc w:val="center"/>
                </w:pPr>
              </w:pPrChange>
            </w:pPr>
            <w:r>
              <w:rPr>
                <w:rFonts w:eastAsia="Times New Roman"/>
                <w:color w:val="000000" w:themeColor="text1"/>
                <w:sz w:val="20"/>
                <w:szCs w:val="20"/>
                <w:lang w:val="en-US"/>
              </w:rPr>
              <w:t xml:space="preserve"> 3.4</w:t>
            </w:r>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61F4A04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shd w:val="clear" w:color="auto" w:fill="auto"/>
            <w:vAlign w:val="bottom"/>
          </w:tcPr>
          <w:p w14:paraId="1AE83E87"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14:paraId="520372D5" w14:textId="77777777">
        <w:trPr>
          <w:trHeight w:val="290"/>
        </w:trPr>
        <w:tc>
          <w:tcPr>
            <w:tcW w:w="1901" w:type="dxa"/>
            <w:shd w:val="clear" w:color="auto" w:fill="auto"/>
            <w:vAlign w:val="center"/>
          </w:tcPr>
          <w:p w14:paraId="280ACC05"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6E18579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36E4532E"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7B8D3B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89FB92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128DD4B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62582D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481A15B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BC0585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0D08C37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43E7961"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BC341F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CC6CF1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426738"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A4E25">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9A4161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66F174A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8144EB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1E1D3AA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625F963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0811D63B"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2F5455A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51668E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66F223A"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5080F29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DE898A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5F34FECE"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0F20114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5C42E47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0D42D098"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426738" w14:paraId="3E7F3F41" w14:textId="77777777">
        <w:trPr>
          <w:trHeight w:val="300"/>
        </w:trPr>
        <w:tc>
          <w:tcPr>
            <w:tcW w:w="1901" w:type="dxa"/>
            <w:shd w:val="clear" w:color="auto" w:fill="auto"/>
            <w:vAlign w:val="center"/>
          </w:tcPr>
          <w:p w14:paraId="28DB7873"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A4E25">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33"/>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A4E25">
      <w:pPr>
        <w:spacing w:line="480" w:lineRule="auto"/>
        <w:rPr>
          <w:sz w:val="24"/>
          <w:szCs w:val="24"/>
        </w:rPr>
      </w:pPr>
      <w:r>
        <w:rPr>
          <w:b/>
          <w:sz w:val="24"/>
          <w:szCs w:val="24"/>
        </w:rPr>
        <w:lastRenderedPageBreak/>
        <w:t xml:space="preserve">3.2 </w:t>
      </w:r>
      <w:del w:id="370" w:author="Unknown Author" w:date="2022-10-07T15:13:00Z">
        <w:r>
          <w:rPr>
            <w:b/>
            <w:sz w:val="24"/>
            <w:szCs w:val="24"/>
          </w:rPr>
          <w:delText>Statistical analysis</w:delText>
        </w:r>
      </w:del>
      <w:r>
        <w:rPr>
          <w:b/>
          <w:sz w:val="24"/>
          <w:szCs w:val="24"/>
        </w:rPr>
        <w:t xml:space="preserve">Thinning Study, </w:t>
      </w:r>
      <w:ins w:id="371" w:author="Unknown Author" w:date="2022-10-07T15:13:00Z">
        <w:r>
          <w:rPr>
            <w:b/>
            <w:sz w:val="24"/>
            <w:szCs w:val="24"/>
          </w:rPr>
          <w:t>Cumula</w:t>
        </w:r>
      </w:ins>
      <w:ins w:id="372" w:author="Unknown Author" w:date="2022-10-07T15:14:00Z">
        <w:r>
          <w:rPr>
            <w:b/>
            <w:sz w:val="24"/>
            <w:szCs w:val="24"/>
          </w:rPr>
          <w:t>tive proportional mortality to LRR</w:t>
        </w:r>
      </w:ins>
    </w:p>
    <w:p w14:paraId="1D39F417" w14:textId="733E372B" w:rsidR="00426738" w:rsidRDefault="000A4E25" w:rsidP="005335DE">
      <w:pPr>
        <w:spacing w:line="480" w:lineRule="auto"/>
        <w:ind w:firstLine="720"/>
        <w:rPr>
          <w:sz w:val="24"/>
          <w:szCs w:val="24"/>
        </w:rPr>
      </w:pPr>
      <w:r>
        <w:rPr>
          <w:sz w:val="24"/>
          <w:szCs w:val="24"/>
          <w:highlight w:val="white"/>
        </w:rPr>
        <w:t>The one-way analysis of variance showed no significan</w:t>
      </w:r>
      <w:ins w:id="373" w:author="Unknown Author" w:date="2022-10-07T14:42:00Z">
        <w:r>
          <w:rPr>
            <w:sz w:val="24"/>
            <w:szCs w:val="24"/>
            <w:highlight w:val="white"/>
          </w:rPr>
          <w:t>t</w:t>
        </w:r>
      </w:ins>
      <w:del w:id="374" w:author="Unknown Author" w:date="2022-10-07T14:42:00Z">
        <w:r>
          <w:rPr>
            <w:sz w:val="24"/>
            <w:szCs w:val="24"/>
            <w:highlight w:val="white"/>
          </w:rPr>
          <w:delText>ce</w:delText>
        </w:r>
      </w:del>
      <w:r>
        <w:rPr>
          <w:sz w:val="24"/>
          <w:szCs w:val="24"/>
          <w:highlight w:val="white"/>
        </w:rPr>
        <w:t xml:space="preserve"> of effect </w:t>
      </w:r>
      <w:del w:id="375" w:author="Unknown Author" w:date="2022-10-07T14:42:00Z">
        <w:r>
          <w:rPr>
            <w:sz w:val="24"/>
            <w:szCs w:val="24"/>
            <w:highlight w:val="white"/>
          </w:rPr>
          <w:delText>on</w:delText>
        </w:r>
      </w:del>
      <w:ins w:id="376" w:author="Unknown Author" w:date="2022-10-07T14:42:00Z">
        <w:r>
          <w:rPr>
            <w:sz w:val="24"/>
            <w:szCs w:val="24"/>
            <w:highlight w:val="white"/>
          </w:rPr>
          <w:t>of</w:t>
        </w:r>
      </w:ins>
      <w:r>
        <w:rPr>
          <w:sz w:val="24"/>
          <w:szCs w:val="24"/>
          <w:highlight w:val="white"/>
        </w:rPr>
        <w:t xml:space="preserve"> treatment</w:t>
      </w:r>
      <w:ins w:id="377" w:author="Unknown Author" w:date="2022-10-07T14:42:00Z">
        <w:r>
          <w:rPr>
            <w:sz w:val="24"/>
            <w:szCs w:val="24"/>
            <w:highlight w:val="white"/>
          </w:rPr>
          <w:t xml:space="preserve"> on</w:t>
        </w:r>
      </w:ins>
      <w:r>
        <w:rPr>
          <w:sz w:val="24"/>
          <w:szCs w:val="24"/>
          <w:highlight w:val="white"/>
        </w:rPr>
        <w:t xml:space="preserve"> </w:t>
      </w:r>
      <w:ins w:id="378" w:author="Unknown Author" w:date="2022-10-07T15:08:00Z">
        <w:r>
          <w:rPr>
            <w:sz w:val="24"/>
            <w:szCs w:val="24"/>
            <w:highlight w:val="white"/>
          </w:rPr>
          <w:t xml:space="preserve">(arcsine square root transformed) </w:t>
        </w:r>
      </w:ins>
      <w:ins w:id="379" w:author="Unknown Author" w:date="2022-10-07T14:42:00Z">
        <w:r>
          <w:rPr>
            <w:sz w:val="24"/>
            <w:szCs w:val="24"/>
            <w:highlight w:val="white"/>
          </w:rPr>
          <w:t xml:space="preserve">proportion of mortality </w:t>
        </w:r>
      </w:ins>
      <w:r>
        <w:rPr>
          <w:sz w:val="24"/>
          <w:szCs w:val="24"/>
          <w:highlight w:val="white"/>
        </w:rPr>
        <w:t>(</w:t>
      </w:r>
      <w:ins w:id="380"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381"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382"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383" w:author="Unknown Author" w:date="2022-10-07T15:00:00Z">
        <w:r>
          <w:rPr>
            <w:sz w:val="24"/>
            <w:szCs w:val="24"/>
            <w:highlight w:val="white"/>
          </w:rPr>
          <w:t>)</w:t>
        </w:r>
      </w:ins>
      <w:r>
        <w:rPr>
          <w:sz w:val="24"/>
          <w:szCs w:val="24"/>
          <w:highlight w:val="white"/>
        </w:rPr>
        <w:t>. Within the two-way analysis of variance, no significan</w:t>
      </w:r>
      <w:del w:id="384" w:author="Unknown Author" w:date="2022-10-07T14:43:00Z">
        <w:r>
          <w:rPr>
            <w:sz w:val="24"/>
            <w:szCs w:val="24"/>
            <w:highlight w:val="white"/>
          </w:rPr>
          <w:delText>ce</w:delText>
        </w:r>
      </w:del>
      <w:ins w:id="385"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386"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A4E25">
      <w:pPr>
        <w:spacing w:line="480" w:lineRule="auto"/>
        <w:rPr>
          <w:sz w:val="24"/>
          <w:szCs w:val="24"/>
        </w:rPr>
      </w:pPr>
      <w:r>
        <w:rPr>
          <w:b/>
          <w:sz w:val="24"/>
          <w:szCs w:val="24"/>
        </w:rPr>
        <w:t>Table 2</w:t>
      </w:r>
      <w:r>
        <w:rPr>
          <w:b/>
          <w:sz w:val="20"/>
          <w:szCs w:val="20"/>
        </w:rPr>
        <w:t xml:space="preserve">: </w:t>
      </w:r>
      <w:r>
        <w:rPr>
          <w:sz w:val="24"/>
          <w:szCs w:val="24"/>
        </w:rPr>
        <w:t xml:space="preserve">A </w:t>
      </w:r>
      <w:del w:id="387" w:author="Unknown Author" w:date="2022-10-07T15:05:00Z">
        <w:r>
          <w:rPr>
            <w:sz w:val="24"/>
            <w:szCs w:val="24"/>
          </w:rPr>
          <w:delText>one</w:delText>
        </w:r>
      </w:del>
      <w:proofErr w:type="gramStart"/>
      <w:ins w:id="388" w:author="Unknown Author" w:date="2022-10-07T15:05:00Z">
        <w:r>
          <w:rPr>
            <w:sz w:val="24"/>
            <w:szCs w:val="24"/>
          </w:rPr>
          <w:t>two</w:t>
        </w:r>
      </w:ins>
      <w:r>
        <w:rPr>
          <w:sz w:val="24"/>
          <w:szCs w:val="24"/>
        </w:rPr>
        <w:t xml:space="preserve"> way</w:t>
      </w:r>
      <w:proofErr w:type="gramEnd"/>
      <w:r>
        <w:rPr>
          <w:sz w:val="24"/>
          <w:szCs w:val="24"/>
        </w:rPr>
        <w:t xml:space="preserve"> ANOVA testing </w:t>
      </w:r>
      <w:del w:id="389" w:author="Unknown Author" w:date="2022-10-07T15:09:00Z">
        <w:r>
          <w:rPr>
            <w:sz w:val="24"/>
            <w:szCs w:val="24"/>
          </w:rPr>
          <w:delText xml:space="preserve">whether there was an </w:delText>
        </w:r>
      </w:del>
      <w:r>
        <w:rPr>
          <w:sz w:val="24"/>
          <w:szCs w:val="24"/>
        </w:rPr>
        <w:t xml:space="preserve">effect on tree mortality from LRR </w:t>
      </w:r>
      <w:del w:id="390" w:author="Unknown Author" w:date="2022-10-07T15:09:00Z">
        <w:r>
          <w:rPr>
            <w:sz w:val="24"/>
            <w:szCs w:val="24"/>
          </w:rPr>
          <w:delText>determined by treatment</w:delText>
        </w:r>
      </w:del>
      <w:ins w:id="391" w:author="Unknown Author" w:date="2022-10-07T15:09:00Z">
        <w:r>
          <w:rPr>
            <w:sz w:val="24"/>
            <w:szCs w:val="24"/>
          </w:rPr>
          <w:t>considering</w:t>
        </w:r>
      </w:ins>
      <w:ins w:id="392"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A4E25">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A4E25">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A4E25">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A4E25">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A4E25">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A4E25">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A4E25">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A4E25">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A4E25">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A4E25">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A4E25">
            <w:pPr>
              <w:widowControl w:val="0"/>
              <w:spacing w:before="120" w:line="480" w:lineRule="auto"/>
              <w:jc w:val="center"/>
              <w:rPr>
                <w:sz w:val="24"/>
                <w:szCs w:val="24"/>
              </w:rPr>
            </w:pPr>
            <w:r>
              <w:rPr>
                <w:sz w:val="24"/>
                <w:szCs w:val="24"/>
              </w:rPr>
              <w:t>0.4</w:t>
            </w:r>
            <w:ins w:id="393" w:author="Unknown Author" w:date="2022-10-07T15:06:00Z">
              <w:r>
                <w:rPr>
                  <w:sz w:val="24"/>
                  <w:szCs w:val="24"/>
                </w:rPr>
                <w:t>60</w:t>
              </w:r>
            </w:ins>
            <w:del w:id="394" w:author="Unknown Author" w:date="2022-10-07T15:06:00Z">
              <w:r>
                <w:rPr>
                  <w:sz w:val="24"/>
                  <w:szCs w:val="24"/>
                </w:rPr>
                <w:delText>84</w:delText>
              </w:r>
            </w:del>
          </w:p>
        </w:tc>
        <w:tc>
          <w:tcPr>
            <w:tcW w:w="1420" w:type="dxa"/>
          </w:tcPr>
          <w:p w14:paraId="4C137253" w14:textId="77777777" w:rsidR="00426738" w:rsidRDefault="000A4E25">
            <w:pPr>
              <w:widowControl w:val="0"/>
              <w:spacing w:before="120" w:line="480" w:lineRule="auto"/>
              <w:jc w:val="center"/>
              <w:rPr>
                <w:sz w:val="24"/>
                <w:szCs w:val="24"/>
              </w:rPr>
            </w:pPr>
            <w:r>
              <w:rPr>
                <w:sz w:val="24"/>
                <w:szCs w:val="24"/>
              </w:rPr>
              <w:t>0.6</w:t>
            </w:r>
            <w:del w:id="395" w:author="Unknown Author" w:date="2022-10-07T15:06:00Z">
              <w:r>
                <w:rPr>
                  <w:sz w:val="24"/>
                  <w:szCs w:val="24"/>
                </w:rPr>
                <w:delText>29</w:delText>
              </w:r>
            </w:del>
            <w:ins w:id="396" w:author="Unknown Author" w:date="2022-10-07T15:06:00Z">
              <w:r>
                <w:rPr>
                  <w:sz w:val="24"/>
                  <w:szCs w:val="24"/>
                </w:rPr>
                <w:t>43</w:t>
              </w:r>
            </w:ins>
          </w:p>
        </w:tc>
      </w:tr>
      <w:tr w:rsidR="00426738" w14:paraId="22B6BD19" w14:textId="77777777">
        <w:tc>
          <w:tcPr>
            <w:tcW w:w="1890" w:type="dxa"/>
          </w:tcPr>
          <w:p w14:paraId="5B4D4A6C" w14:textId="77777777" w:rsidR="00426738" w:rsidRDefault="000A4E25">
            <w:pPr>
              <w:widowControl w:val="0"/>
              <w:spacing w:before="120" w:line="480" w:lineRule="auto"/>
              <w:jc w:val="center"/>
              <w:rPr>
                <w:sz w:val="24"/>
                <w:szCs w:val="24"/>
              </w:rPr>
            </w:pPr>
            <w:ins w:id="397" w:author="Unknown Author" w:date="2022-10-07T15:05:00Z">
              <w:r>
                <w:rPr>
                  <w:sz w:val="24"/>
                  <w:szCs w:val="24"/>
                </w:rPr>
                <w:t>LRR presence</w:t>
              </w:r>
            </w:ins>
          </w:p>
        </w:tc>
        <w:tc>
          <w:tcPr>
            <w:tcW w:w="1317" w:type="dxa"/>
          </w:tcPr>
          <w:p w14:paraId="3F2D0380" w14:textId="77777777" w:rsidR="00426738" w:rsidRDefault="000A4E25">
            <w:pPr>
              <w:widowControl w:val="0"/>
              <w:spacing w:before="120" w:line="480" w:lineRule="auto"/>
              <w:jc w:val="center"/>
              <w:rPr>
                <w:sz w:val="24"/>
                <w:szCs w:val="24"/>
              </w:rPr>
            </w:pPr>
            <w:ins w:id="398" w:author="Unknown Author" w:date="2022-10-07T15:06:00Z">
              <w:r>
                <w:rPr>
                  <w:sz w:val="24"/>
                  <w:szCs w:val="24"/>
                </w:rPr>
                <w:t>1</w:t>
              </w:r>
            </w:ins>
          </w:p>
        </w:tc>
        <w:tc>
          <w:tcPr>
            <w:tcW w:w="1555" w:type="dxa"/>
          </w:tcPr>
          <w:p w14:paraId="3CEC1F6A" w14:textId="77777777" w:rsidR="00426738" w:rsidRDefault="000A4E25">
            <w:pPr>
              <w:widowControl w:val="0"/>
              <w:spacing w:before="120" w:line="480" w:lineRule="auto"/>
              <w:jc w:val="center"/>
              <w:rPr>
                <w:sz w:val="24"/>
                <w:szCs w:val="24"/>
              </w:rPr>
            </w:pPr>
            <w:ins w:id="399" w:author="Unknown Author" w:date="2022-10-07T15:06:00Z">
              <w:r>
                <w:rPr>
                  <w:sz w:val="24"/>
                  <w:szCs w:val="24"/>
                </w:rPr>
                <w:t>0.00467</w:t>
              </w:r>
            </w:ins>
          </w:p>
        </w:tc>
        <w:tc>
          <w:tcPr>
            <w:tcW w:w="1585" w:type="dxa"/>
          </w:tcPr>
          <w:p w14:paraId="497DFE26" w14:textId="77777777" w:rsidR="00426738" w:rsidRDefault="000A4E25">
            <w:pPr>
              <w:widowControl w:val="0"/>
              <w:spacing w:before="120" w:line="480" w:lineRule="auto"/>
              <w:jc w:val="center"/>
              <w:rPr>
                <w:sz w:val="24"/>
                <w:szCs w:val="24"/>
              </w:rPr>
            </w:pPr>
            <w:ins w:id="400" w:author="Unknown Author" w:date="2022-10-07T15:06:00Z">
              <w:r>
                <w:rPr>
                  <w:sz w:val="24"/>
                  <w:szCs w:val="24"/>
                </w:rPr>
                <w:t>0.004672</w:t>
              </w:r>
            </w:ins>
          </w:p>
        </w:tc>
        <w:tc>
          <w:tcPr>
            <w:tcW w:w="1578" w:type="dxa"/>
          </w:tcPr>
          <w:p w14:paraId="018BCD14" w14:textId="77777777" w:rsidR="00426738" w:rsidRDefault="000A4E25">
            <w:pPr>
              <w:widowControl w:val="0"/>
              <w:spacing w:before="120" w:line="480" w:lineRule="auto"/>
              <w:jc w:val="center"/>
              <w:rPr>
                <w:sz w:val="24"/>
                <w:szCs w:val="24"/>
              </w:rPr>
            </w:pPr>
            <w:ins w:id="401" w:author="Unknown Author" w:date="2022-10-07T15:06:00Z">
              <w:r>
                <w:t>0.411</w:t>
              </w:r>
            </w:ins>
          </w:p>
        </w:tc>
        <w:tc>
          <w:tcPr>
            <w:tcW w:w="1420" w:type="dxa"/>
          </w:tcPr>
          <w:p w14:paraId="6B472080" w14:textId="77777777" w:rsidR="00426738" w:rsidRDefault="000A4E25">
            <w:pPr>
              <w:widowControl w:val="0"/>
              <w:spacing w:before="120" w:line="480" w:lineRule="auto"/>
              <w:jc w:val="center"/>
              <w:rPr>
                <w:sz w:val="24"/>
                <w:szCs w:val="24"/>
              </w:rPr>
            </w:pPr>
            <w:ins w:id="402" w:author="Unknown Author" w:date="2022-10-07T15:06:00Z">
              <w:r>
                <w:t>0.535</w:t>
              </w:r>
            </w:ins>
          </w:p>
        </w:tc>
      </w:tr>
      <w:tr w:rsidR="00426738" w14:paraId="4A603CC1" w14:textId="77777777">
        <w:tc>
          <w:tcPr>
            <w:tcW w:w="1890" w:type="dxa"/>
            <w:tcBorders>
              <w:top w:val="nil"/>
            </w:tcBorders>
          </w:tcPr>
          <w:p w14:paraId="57812AFE" w14:textId="77777777" w:rsidR="00426738" w:rsidRDefault="000A4E25">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A4E25">
            <w:pPr>
              <w:widowControl w:val="0"/>
              <w:spacing w:before="120" w:line="480" w:lineRule="auto"/>
              <w:jc w:val="center"/>
              <w:rPr>
                <w:sz w:val="24"/>
                <w:szCs w:val="24"/>
              </w:rPr>
            </w:pPr>
            <w:del w:id="403" w:author="Unknown Author" w:date="2022-10-07T15:06:00Z">
              <w:r>
                <w:rPr>
                  <w:sz w:val="24"/>
                  <w:szCs w:val="24"/>
                </w:rPr>
                <w:delText>12</w:delText>
              </w:r>
            </w:del>
            <w:ins w:id="404" w:author="Unknown Author" w:date="2022-10-07T15:06:00Z">
              <w:r>
                <w:rPr>
                  <w:sz w:val="24"/>
                  <w:szCs w:val="24"/>
                </w:rPr>
                <w:t>11</w:t>
              </w:r>
            </w:ins>
          </w:p>
        </w:tc>
        <w:tc>
          <w:tcPr>
            <w:tcW w:w="1555" w:type="dxa"/>
            <w:tcBorders>
              <w:top w:val="nil"/>
            </w:tcBorders>
          </w:tcPr>
          <w:p w14:paraId="72E5F8A0" w14:textId="77777777" w:rsidR="00426738" w:rsidRDefault="000A4E25">
            <w:pPr>
              <w:widowControl w:val="0"/>
              <w:spacing w:before="120" w:line="480" w:lineRule="auto"/>
              <w:jc w:val="center"/>
              <w:rPr>
                <w:sz w:val="24"/>
                <w:szCs w:val="24"/>
              </w:rPr>
            </w:pPr>
            <w:r>
              <w:rPr>
                <w:sz w:val="24"/>
                <w:szCs w:val="24"/>
              </w:rPr>
              <w:t>0.12</w:t>
            </w:r>
            <w:del w:id="405" w:author="Unknown Author" w:date="2022-10-07T15:06:00Z">
              <w:r>
                <w:rPr>
                  <w:sz w:val="24"/>
                  <w:szCs w:val="24"/>
                </w:rPr>
                <w:delText>98</w:delText>
              </w:r>
            </w:del>
            <w:r>
              <w:rPr>
                <w:sz w:val="24"/>
                <w:szCs w:val="24"/>
              </w:rPr>
              <w:t>5</w:t>
            </w:r>
            <w:ins w:id="406" w:author="Unknown Author" w:date="2022-10-07T15:06:00Z">
              <w:r>
                <w:rPr>
                  <w:sz w:val="24"/>
                  <w:szCs w:val="24"/>
                </w:rPr>
                <w:t>18</w:t>
              </w:r>
            </w:ins>
          </w:p>
        </w:tc>
        <w:tc>
          <w:tcPr>
            <w:tcW w:w="1585" w:type="dxa"/>
            <w:tcBorders>
              <w:top w:val="nil"/>
            </w:tcBorders>
          </w:tcPr>
          <w:p w14:paraId="7B800729" w14:textId="77777777" w:rsidR="00426738" w:rsidRDefault="000A4E25">
            <w:pPr>
              <w:widowControl w:val="0"/>
              <w:spacing w:before="120" w:line="480" w:lineRule="auto"/>
              <w:jc w:val="center"/>
              <w:rPr>
                <w:sz w:val="24"/>
                <w:szCs w:val="24"/>
              </w:rPr>
            </w:pPr>
            <w:r>
              <w:rPr>
                <w:sz w:val="24"/>
                <w:szCs w:val="24"/>
              </w:rPr>
              <w:t>0.01</w:t>
            </w:r>
            <w:del w:id="407" w:author="Unknown Author" w:date="2022-10-07T15:07:00Z">
              <w:r>
                <w:rPr>
                  <w:sz w:val="24"/>
                  <w:szCs w:val="24"/>
                </w:rPr>
                <w:delText>082</w:delText>
              </w:r>
            </w:del>
            <w:ins w:id="408"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A4E25">
      <w:pPr>
        <w:spacing w:line="480" w:lineRule="auto"/>
        <w:rPr>
          <w:sz w:val="24"/>
          <w:szCs w:val="24"/>
        </w:rPr>
      </w:pPr>
      <w:r>
        <w:rPr>
          <w:b/>
          <w:sz w:val="24"/>
          <w:szCs w:val="24"/>
        </w:rPr>
        <w:t xml:space="preserve">3.3 Thinning Study, Prevalence of root disease </w:t>
      </w:r>
    </w:p>
    <w:p w14:paraId="25C952B6" w14:textId="6C91592E" w:rsidR="00426738" w:rsidRDefault="000A4E25" w:rsidP="005335DE">
      <w:pPr>
        <w:spacing w:line="480" w:lineRule="auto"/>
        <w:ind w:firstLine="720"/>
        <w:rPr>
          <w:sz w:val="24"/>
          <w:szCs w:val="24"/>
        </w:rPr>
      </w:pPr>
      <w:r>
        <w:rPr>
          <w:sz w:val="24"/>
          <w:szCs w:val="24"/>
          <w:highlight w:val="white"/>
        </w:rPr>
        <w:t>Within every stand, the prevalence of root disease increased over time</w:t>
      </w:r>
      <w:del w:id="409"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0A9F8838" w:rsidR="00426738" w:rsidRDefault="00D47937">
      <w:pPr>
        <w:spacing w:line="480" w:lineRule="auto"/>
        <w:rPr>
          <w:sz w:val="24"/>
          <w:szCs w:val="24"/>
        </w:rPr>
      </w:pPr>
      <w:r>
        <w:rPr>
          <w:noProof/>
        </w:rPr>
        <w:drawing>
          <wp:inline distT="0" distB="0" distL="0" distR="0" wp14:anchorId="4D316A86" wp14:editId="701256F9">
            <wp:extent cx="5943600" cy="3124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14:paraId="58C6A933" w14:textId="4F055919" w:rsidR="00426738" w:rsidRDefault="001C60A5">
      <w:pPr>
        <w:spacing w:line="480" w:lineRule="auto"/>
        <w:rPr>
          <w:sz w:val="24"/>
          <w:szCs w:val="24"/>
        </w:rPr>
      </w:pPr>
      <w:ins w:id="410" w:author="Shawn McMurtrey" w:date="2022-10-11T15:51:00Z">
        <w:r w:rsidRPr="001C60A5">
          <w:rPr>
            <w:b/>
            <w:bCs/>
            <w:sz w:val="24"/>
            <w:szCs w:val="24"/>
            <w:rPrChange w:id="411" w:author="Shawn McMurtrey" w:date="2022-10-11T15:51:00Z">
              <w:rPr>
                <w:sz w:val="24"/>
                <w:szCs w:val="24"/>
              </w:rPr>
            </w:rPrChange>
          </w:rPr>
          <w:t>Figure 3</w:t>
        </w:r>
      </w:ins>
      <w:ins w:id="412" w:author="Shawn McMurtrey" w:date="2022-10-12T12:02:00Z">
        <w:r w:rsidR="00D76D29">
          <w:rPr>
            <w:sz w:val="24"/>
            <w:szCs w:val="24"/>
          </w:rPr>
          <w:t>.</w:t>
        </w:r>
      </w:ins>
      <w:ins w:id="413" w:author="Shawn McMurtrey" w:date="2022-10-11T15:55:00Z">
        <w:r>
          <w:rPr>
            <w:sz w:val="24"/>
            <w:szCs w:val="24"/>
          </w:rPr>
          <w:t xml:space="preserve"> </w:t>
        </w:r>
      </w:ins>
      <w:ins w:id="414" w:author="Shawn McMurtrey" w:date="2022-10-12T11:59:00Z">
        <w:r w:rsidR="00D47937">
          <w:rPr>
            <w:sz w:val="24"/>
            <w:szCs w:val="24"/>
          </w:rPr>
          <w:t>Mean b</w:t>
        </w:r>
      </w:ins>
      <w:ins w:id="415" w:author="Shawn McMurtrey" w:date="2022-10-11T15:55:00Z">
        <w:r>
          <w:rPr>
            <w:sz w:val="24"/>
            <w:szCs w:val="24"/>
          </w:rPr>
          <w:t>asal area of the three different treatments over time.</w:t>
        </w:r>
      </w:ins>
      <w:ins w:id="416" w:author="Shawn McMurtrey" w:date="2022-10-11T16:00:00Z">
        <w:r w:rsidR="00B76000">
          <w:rPr>
            <w:sz w:val="24"/>
            <w:szCs w:val="24"/>
          </w:rPr>
          <w:t xml:space="preserve"> The </w:t>
        </w:r>
      </w:ins>
      <w:ins w:id="417" w:author="Shawn McMurtrey" w:date="2022-10-12T11:58:00Z">
        <w:r w:rsidR="00D47937">
          <w:rPr>
            <w:sz w:val="24"/>
            <w:szCs w:val="24"/>
          </w:rPr>
          <w:t>ribbons</w:t>
        </w:r>
      </w:ins>
      <w:ins w:id="418" w:author="Shawn McMurtrey" w:date="2022-10-11T16:00:00Z">
        <w:r w:rsidR="00B76000">
          <w:rPr>
            <w:sz w:val="24"/>
            <w:szCs w:val="24"/>
          </w:rPr>
          <w:t xml:space="preserve"> are represented of </w:t>
        </w:r>
      </w:ins>
      <w:ins w:id="419" w:author="Shawn McMurtrey" w:date="2022-10-12T11:58:00Z">
        <w:r w:rsidR="00D47937">
          <w:rPr>
            <w:sz w:val="24"/>
            <w:szCs w:val="24"/>
          </w:rPr>
          <w:t>95%</w:t>
        </w:r>
      </w:ins>
      <w:ins w:id="420" w:author="Shawn McMurtrey" w:date="2022-10-11T16:00:00Z">
        <w:r w:rsidR="00B76000">
          <w:rPr>
            <w:sz w:val="24"/>
            <w:szCs w:val="24"/>
          </w:rPr>
          <w:t xml:space="preserve"> confidence intervals. </w:t>
        </w:r>
      </w:ins>
    </w:p>
    <w:p w14:paraId="5855F26D" w14:textId="77777777" w:rsidR="00426738" w:rsidRDefault="000A4E25">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5"/>
                    <a:stretch>
                      <a:fillRect/>
                    </a:stretch>
                  </pic:blipFill>
                  <pic:spPr bwMode="auto">
                    <a:xfrm>
                      <a:off x="0" y="0"/>
                      <a:ext cx="5943600" cy="5943600"/>
                    </a:xfrm>
                    <a:prstGeom prst="rect">
                      <a:avLst/>
                    </a:prstGeom>
                  </pic:spPr>
                </pic:pic>
              </a:graphicData>
            </a:graphic>
          </wp:inline>
        </w:drawing>
      </w:r>
      <w:commentRangeStart w:id="421"/>
      <w:commentRangeEnd w:id="421"/>
      <w:r>
        <w:commentReference w:id="421"/>
      </w:r>
    </w:p>
    <w:p w14:paraId="744224D3" w14:textId="77777777" w:rsidR="00426738" w:rsidRDefault="000A4E25">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0B9C75E2" w:rsidR="00426738" w:rsidRDefault="000A4E25">
      <w:pPr>
        <w:spacing w:line="480" w:lineRule="auto"/>
        <w:rPr>
          <w:sz w:val="24"/>
          <w:szCs w:val="24"/>
        </w:rPr>
      </w:pPr>
      <w:r>
        <w:rPr>
          <w:sz w:val="24"/>
          <w:szCs w:val="24"/>
        </w:rPr>
        <w:t>LRR was found within at least 40% of the plots in all 15 of the total stands</w:t>
      </w:r>
      <w:ins w:id="422" w:author="Shawn McMurtrey" w:date="2022-09-22T22:14:00Z">
        <w:r>
          <w:rPr>
            <w:sz w:val="24"/>
            <w:szCs w:val="24"/>
          </w:rPr>
          <w:t xml:space="preserve"> (</w:t>
        </w:r>
        <w:r w:rsidRPr="005335DE">
          <w:rPr>
            <w:b/>
            <w:bCs/>
            <w:sz w:val="24"/>
            <w:szCs w:val="24"/>
          </w:rPr>
          <w:t>Figure 1</w:t>
        </w:r>
        <w:r>
          <w:rPr>
            <w:sz w:val="24"/>
            <w:szCs w:val="24"/>
          </w:rPr>
          <w:t>)</w:t>
        </w:r>
      </w:ins>
      <w:r>
        <w:rPr>
          <w:sz w:val="24"/>
          <w:szCs w:val="24"/>
        </w:rPr>
        <w:t xml:space="preserve">. </w:t>
      </w:r>
      <w:ins w:id="423" w:author="Shawn McMurtrey" w:date="2022-09-22T22:16:00Z">
        <w:r>
          <w:rPr>
            <w:sz w:val="24"/>
            <w:szCs w:val="24"/>
          </w:rPr>
          <w:t>By the time the study concluded,</w:t>
        </w:r>
      </w:ins>
      <w:ins w:id="424" w:author="Shawn McMurtrey" w:date="2022-09-22T22:18:00Z">
        <w:r>
          <w:rPr>
            <w:sz w:val="24"/>
            <w:szCs w:val="24"/>
          </w:rPr>
          <w:t xml:space="preserve"> LRR had been found in </w:t>
        </w:r>
      </w:ins>
      <w:r>
        <w:rPr>
          <w:sz w:val="24"/>
          <w:szCs w:val="24"/>
        </w:rPr>
        <w:t xml:space="preserve">100% of the plots within two of </w:t>
      </w:r>
      <w:proofErr w:type="spellStart"/>
      <w:r>
        <w:rPr>
          <w:sz w:val="24"/>
          <w:szCs w:val="24"/>
        </w:rPr>
        <w:t>the</w:t>
      </w:r>
      <w:del w:id="425" w:author="Shawn McMurtrey" w:date="2022-10-11T16:01:00Z">
        <w:r w:rsidDel="00B76000">
          <w:rPr>
            <w:sz w:val="24"/>
            <w:szCs w:val="24"/>
          </w:rPr>
          <w:delText xml:space="preserve">  </w:delText>
        </w:r>
      </w:del>
      <w:ins w:id="426" w:author="Shawn McMurtrey" w:date="2022-08-19T14:54:00Z">
        <w:r>
          <w:rPr>
            <w:sz w:val="24"/>
            <w:szCs w:val="24"/>
          </w:rPr>
          <w:t>unthinned</w:t>
        </w:r>
        <w:proofErr w:type="spellEnd"/>
        <w:r>
          <w:rPr>
            <w:sz w:val="24"/>
            <w:szCs w:val="24"/>
          </w:rPr>
          <w:t xml:space="preserve"> </w:t>
        </w:r>
      </w:ins>
      <w:r>
        <w:rPr>
          <w:sz w:val="24"/>
          <w:szCs w:val="24"/>
        </w:rPr>
        <w:t>stands, two of the stands</w:t>
      </w:r>
      <w:ins w:id="427" w:author="Shawn McMurtrey" w:date="2022-08-19T14:59:00Z">
        <w:r>
          <w:rPr>
            <w:sz w:val="24"/>
            <w:szCs w:val="24"/>
          </w:rPr>
          <w:t xml:space="preserve"> with light thinning</w:t>
        </w:r>
      </w:ins>
      <w:r>
        <w:rPr>
          <w:sz w:val="24"/>
          <w:szCs w:val="24"/>
        </w:rPr>
        <w:t xml:space="preserve">, and one of the </w:t>
      </w:r>
      <w:ins w:id="428"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LRR was present within 59% (n = 44/75) of the plots. By the end of the study, it had been found within 83% (n=62/75) of the plots </w:t>
      </w:r>
      <w:del w:id="429" w:author="Shawn McMurtrey" w:date="2022-09-22T22:21:00Z">
        <w:r>
          <w:rPr>
            <w:sz w:val="24"/>
            <w:szCs w:val="24"/>
          </w:rPr>
          <w:delText>(</w:delText>
        </w:r>
        <w:r>
          <w:rPr>
            <w:b/>
            <w:sz w:val="24"/>
            <w:szCs w:val="24"/>
          </w:rPr>
          <w:delText>Table 3</w:delText>
        </w:r>
        <w:r>
          <w:rPr>
            <w:sz w:val="24"/>
            <w:szCs w:val="24"/>
          </w:rPr>
          <w:delText>)</w:delText>
        </w:r>
      </w:del>
      <w:ins w:id="430" w:author="Shawn McMurtrey" w:date="2022-09-22T22:21:00Z">
        <w:r>
          <w:rPr>
            <w:sz w:val="24"/>
            <w:szCs w:val="24"/>
          </w:rPr>
          <w:t xml:space="preserve"> </w:t>
        </w:r>
        <w:commentRangeStart w:id="431"/>
        <w:r>
          <w:rPr>
            <w:sz w:val="24"/>
            <w:szCs w:val="24"/>
          </w:rPr>
          <w:t xml:space="preserve">At the stand level, </w:t>
        </w:r>
      </w:ins>
      <w:ins w:id="432" w:author="Shawn McMurtrey" w:date="2022-09-22T22:22:00Z">
        <w:r>
          <w:rPr>
            <w:sz w:val="24"/>
            <w:szCs w:val="24"/>
          </w:rPr>
          <w:t>92%</w:t>
        </w:r>
      </w:ins>
      <w:ins w:id="433" w:author="Shawn McMurtrey" w:date="2022-09-22T22:23:00Z">
        <w:r>
          <w:rPr>
            <w:sz w:val="24"/>
            <w:szCs w:val="24"/>
          </w:rPr>
          <w:t xml:space="preserve"> (n = 23/25)</w:t>
        </w:r>
      </w:ins>
      <w:ins w:id="434" w:author="Shawn McMurtrey" w:date="2022-09-22T22:22:00Z">
        <w:r>
          <w:rPr>
            <w:sz w:val="24"/>
            <w:szCs w:val="24"/>
          </w:rPr>
          <w:t xml:space="preserve"> of the plots in the unthinned stand</w:t>
        </w:r>
      </w:ins>
      <w:ins w:id="435" w:author="Shawn McMurtrey" w:date="2022-09-22T22:23:00Z">
        <w:r>
          <w:rPr>
            <w:sz w:val="24"/>
            <w:szCs w:val="24"/>
          </w:rPr>
          <w:t>s, 80%</w:t>
        </w:r>
      </w:ins>
      <w:ins w:id="436" w:author="Shawn McMurtrey" w:date="2022-09-22T22:24:00Z">
        <w:r>
          <w:rPr>
            <w:sz w:val="24"/>
            <w:szCs w:val="24"/>
          </w:rPr>
          <w:t xml:space="preserve"> (</w:t>
        </w:r>
      </w:ins>
      <w:ins w:id="437" w:author="Shawn McMurtrey" w:date="2022-10-12T13:05:00Z">
        <w:r w:rsidR="00C57017">
          <w:rPr>
            <w:sz w:val="24"/>
            <w:szCs w:val="24"/>
          </w:rPr>
          <w:t xml:space="preserve">n = </w:t>
        </w:r>
      </w:ins>
      <w:ins w:id="438" w:author="Shawn McMurtrey" w:date="2022-09-22T22:24:00Z">
        <w:r>
          <w:rPr>
            <w:sz w:val="24"/>
            <w:szCs w:val="24"/>
          </w:rPr>
          <w:t>20/25)</w:t>
        </w:r>
      </w:ins>
      <w:ins w:id="439" w:author="Shawn McMurtrey" w:date="2022-09-22T22:23:00Z">
        <w:r>
          <w:rPr>
            <w:sz w:val="24"/>
            <w:szCs w:val="24"/>
          </w:rPr>
          <w:t xml:space="preserve"> of the plots in the lightly thin</w:t>
        </w:r>
      </w:ins>
      <w:ins w:id="440" w:author="Shawn McMurtrey" w:date="2022-09-22T22:24:00Z">
        <w:r>
          <w:rPr>
            <w:sz w:val="24"/>
            <w:szCs w:val="24"/>
          </w:rPr>
          <w:t xml:space="preserve">ned stands, and 76% </w:t>
        </w:r>
      </w:ins>
      <w:ins w:id="441" w:author="Shawn McMurtrey" w:date="2022-10-12T13:05:00Z">
        <w:r w:rsidR="00C57017">
          <w:rPr>
            <w:sz w:val="24"/>
            <w:szCs w:val="24"/>
          </w:rPr>
          <w:t>(n = 19/25)</w:t>
        </w:r>
      </w:ins>
      <w:ins w:id="442" w:author="Shawn McMurtrey" w:date="2022-09-22T22:23:00Z">
        <w:r>
          <w:rPr>
            <w:sz w:val="24"/>
            <w:szCs w:val="24"/>
          </w:rPr>
          <w:t xml:space="preserve"> </w:t>
        </w:r>
      </w:ins>
      <w:ins w:id="443" w:author="Shawn McMurtrey" w:date="2022-09-22T22:25:00Z">
        <w:r>
          <w:rPr>
            <w:sz w:val="24"/>
            <w:szCs w:val="24"/>
          </w:rPr>
          <w:t xml:space="preserve">of </w:t>
        </w:r>
      </w:ins>
      <w:commentRangeEnd w:id="431"/>
      <w:ins w:id="444" w:author="Shawn McMurtrey" w:date="2022-10-12T13:07:00Z">
        <w:r w:rsidR="003137E0">
          <w:rPr>
            <w:rStyle w:val="CommentReference"/>
          </w:rPr>
          <w:commentReference w:id="431"/>
        </w:r>
      </w:ins>
      <w:ins w:id="445" w:author="Shawn McMurtrey" w:date="2022-09-22T22:25:00Z">
        <w:r>
          <w:rPr>
            <w:sz w:val="24"/>
            <w:szCs w:val="24"/>
          </w:rPr>
          <w:t>the plots in the thinned stands</w:t>
        </w:r>
      </w:ins>
      <w:ins w:id="446" w:author="Shawn McMurtrey" w:date="2022-09-22T22:22:00Z">
        <w:r>
          <w:rPr>
            <w:sz w:val="24"/>
            <w:szCs w:val="24"/>
          </w:rPr>
          <w:t xml:space="preserve"> had confirmed LRR</w:t>
        </w:r>
      </w:ins>
      <w:ins w:id="447" w:author="Shawn McMurtrey" w:date="2022-09-22T22:23:00Z">
        <w:r>
          <w:rPr>
            <w:sz w:val="24"/>
            <w:szCs w:val="24"/>
          </w:rPr>
          <w:t xml:space="preserve"> by the end of the study period.</w:t>
        </w:r>
      </w:ins>
      <w:ins w:id="448" w:author="Shawn McMurtrey" w:date="2022-10-12T13:05:00Z">
        <w:r w:rsidR="00C57017">
          <w:rPr>
            <w:sz w:val="24"/>
            <w:szCs w:val="24"/>
          </w:rPr>
          <w:t xml:space="preserve"> In total</w:t>
        </w:r>
      </w:ins>
      <w:ins w:id="449" w:author="Shawn McMurtrey" w:date="2022-10-12T13:06:00Z">
        <w:r w:rsidR="00C57017">
          <w:rPr>
            <w:sz w:val="24"/>
            <w:szCs w:val="24"/>
          </w:rPr>
          <w:t>, 83% (n = 62/75) of the plots had confirmed LRR at the conclusion of the study.</w:t>
        </w:r>
      </w:ins>
      <w:del w:id="450" w:author="Shawn McMurtrey" w:date="2022-09-22T22:21:00Z">
        <w:r>
          <w:rPr>
            <w:sz w:val="24"/>
            <w:szCs w:val="24"/>
          </w:rPr>
          <w:delText xml:space="preserve">. </w:delText>
        </w:r>
      </w:del>
    </w:p>
    <w:p w14:paraId="6BFC9959" w14:textId="77777777" w:rsidR="00426738" w:rsidRDefault="00426738">
      <w:pPr>
        <w:spacing w:line="480" w:lineRule="auto"/>
        <w:rPr>
          <w:del w:id="451" w:author="Unknown Author" w:date="2022-10-07T15:14:00Z"/>
          <w:sz w:val="24"/>
          <w:szCs w:val="24"/>
        </w:rPr>
      </w:pPr>
    </w:p>
    <w:p w14:paraId="5493D701" w14:textId="77777777" w:rsidR="00426738" w:rsidRDefault="000A4E25">
      <w:pPr>
        <w:spacing w:line="480" w:lineRule="auto"/>
        <w:rPr>
          <w:del w:id="452" w:author="Unknown Author" w:date="2022-10-07T15:14:00Z"/>
          <w:sz w:val="24"/>
          <w:szCs w:val="24"/>
        </w:rPr>
      </w:pPr>
      <w:del w:id="453"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454"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A4E25">
            <w:pPr>
              <w:widowControl w:val="0"/>
              <w:spacing w:line="240" w:lineRule="auto"/>
              <w:jc w:val="center"/>
              <w:rPr>
                <w:del w:id="455" w:author="Unknown Author" w:date="2022-10-07T15:14:00Z"/>
                <w:rFonts w:eastAsia="Times New Roman"/>
                <w:lang w:val="en-US"/>
              </w:rPr>
            </w:pPr>
            <w:del w:id="456"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A4E25">
            <w:pPr>
              <w:widowControl w:val="0"/>
              <w:spacing w:line="240" w:lineRule="auto"/>
              <w:jc w:val="center"/>
              <w:rPr>
                <w:del w:id="457" w:author="Unknown Author" w:date="2022-10-07T15:14:00Z"/>
                <w:rFonts w:eastAsia="Times New Roman"/>
                <w:lang w:val="en-US"/>
              </w:rPr>
            </w:pPr>
            <w:del w:id="458"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A4E25">
            <w:pPr>
              <w:widowControl w:val="0"/>
              <w:spacing w:line="240" w:lineRule="auto"/>
              <w:jc w:val="center"/>
              <w:rPr>
                <w:del w:id="459" w:author="Unknown Author" w:date="2022-10-07T15:14:00Z"/>
                <w:rFonts w:eastAsia="Times New Roman"/>
                <w:lang w:val="en-US"/>
              </w:rPr>
            </w:pPr>
            <w:del w:id="460"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A4E25">
            <w:pPr>
              <w:widowControl w:val="0"/>
              <w:spacing w:line="240" w:lineRule="auto"/>
              <w:jc w:val="center"/>
              <w:rPr>
                <w:del w:id="461" w:author="Unknown Author" w:date="2022-10-07T15:14:00Z"/>
                <w:rFonts w:eastAsia="Times New Roman"/>
                <w:lang w:val="en-US"/>
              </w:rPr>
            </w:pPr>
            <w:del w:id="462"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A4E25">
            <w:pPr>
              <w:widowControl w:val="0"/>
              <w:spacing w:line="240" w:lineRule="auto"/>
              <w:jc w:val="center"/>
              <w:rPr>
                <w:del w:id="463" w:author="Unknown Author" w:date="2022-10-07T15:14:00Z"/>
                <w:rFonts w:eastAsia="Times New Roman"/>
                <w:lang w:val="en-US"/>
              </w:rPr>
            </w:pPr>
            <w:del w:id="464"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A4E25">
            <w:pPr>
              <w:widowControl w:val="0"/>
              <w:spacing w:line="240" w:lineRule="auto"/>
              <w:jc w:val="center"/>
              <w:rPr>
                <w:del w:id="465" w:author="Unknown Author" w:date="2022-10-07T15:14:00Z"/>
                <w:rFonts w:eastAsia="Times New Roman"/>
                <w:lang w:val="en-US"/>
              </w:rPr>
            </w:pPr>
            <w:del w:id="466"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A4E25">
            <w:pPr>
              <w:widowControl w:val="0"/>
              <w:spacing w:line="240" w:lineRule="auto"/>
              <w:jc w:val="center"/>
              <w:rPr>
                <w:del w:id="467" w:author="Unknown Author" w:date="2022-10-07T15:14:00Z"/>
                <w:color w:val="000000"/>
              </w:rPr>
            </w:pPr>
            <w:del w:id="468"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A4E25">
            <w:pPr>
              <w:widowControl w:val="0"/>
              <w:spacing w:line="240" w:lineRule="auto"/>
              <w:jc w:val="center"/>
              <w:rPr>
                <w:del w:id="469" w:author="Unknown Author" w:date="2022-10-07T15:14:00Z"/>
                <w:color w:val="000000"/>
              </w:rPr>
            </w:pPr>
            <w:del w:id="470"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A4E25">
            <w:pPr>
              <w:widowControl w:val="0"/>
              <w:spacing w:line="240" w:lineRule="auto"/>
              <w:jc w:val="center"/>
              <w:rPr>
                <w:del w:id="471" w:author="Unknown Author" w:date="2022-10-07T15:14:00Z"/>
                <w:color w:val="000000"/>
              </w:rPr>
            </w:pPr>
            <w:del w:id="472"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A4E25">
            <w:pPr>
              <w:widowControl w:val="0"/>
              <w:spacing w:line="240" w:lineRule="auto"/>
              <w:jc w:val="center"/>
              <w:rPr>
                <w:del w:id="473" w:author="Unknown Author" w:date="2022-10-07T15:14:00Z"/>
                <w:rFonts w:eastAsia="Times New Roman"/>
                <w:lang w:val="en-US"/>
              </w:rPr>
            </w:pPr>
            <w:del w:id="474"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A4E25">
            <w:pPr>
              <w:widowControl w:val="0"/>
              <w:spacing w:line="240" w:lineRule="auto"/>
              <w:jc w:val="center"/>
              <w:rPr>
                <w:del w:id="475" w:author="Unknown Author" w:date="2022-10-07T15:14:00Z"/>
                <w:rFonts w:eastAsia="Times New Roman"/>
                <w:lang w:val="en-US"/>
              </w:rPr>
            </w:pPr>
            <w:del w:id="476"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A4E25">
            <w:pPr>
              <w:widowControl w:val="0"/>
              <w:spacing w:line="240" w:lineRule="auto"/>
              <w:jc w:val="center"/>
              <w:rPr>
                <w:del w:id="477" w:author="Unknown Author" w:date="2022-10-07T15:14:00Z"/>
                <w:color w:val="000000"/>
              </w:rPr>
            </w:pPr>
            <w:del w:id="478"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A4E25">
            <w:pPr>
              <w:widowControl w:val="0"/>
              <w:spacing w:line="240" w:lineRule="auto"/>
              <w:jc w:val="center"/>
              <w:rPr>
                <w:del w:id="479" w:author="Unknown Author" w:date="2022-10-07T15:14:00Z"/>
                <w:color w:val="000000"/>
              </w:rPr>
            </w:pPr>
            <w:del w:id="480"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A4E25">
            <w:pPr>
              <w:widowControl w:val="0"/>
              <w:spacing w:line="240" w:lineRule="auto"/>
              <w:jc w:val="center"/>
              <w:rPr>
                <w:del w:id="481" w:author="Unknown Author" w:date="2022-10-07T15:14:00Z"/>
                <w:color w:val="000000"/>
              </w:rPr>
            </w:pPr>
            <w:del w:id="482"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A4E25">
            <w:pPr>
              <w:widowControl w:val="0"/>
              <w:spacing w:line="240" w:lineRule="auto"/>
              <w:jc w:val="center"/>
              <w:rPr>
                <w:del w:id="483" w:author="Unknown Author" w:date="2022-10-07T15:14:00Z"/>
                <w:rFonts w:eastAsia="Times New Roman"/>
                <w:lang w:val="en-US"/>
              </w:rPr>
            </w:pPr>
            <w:del w:id="484"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A4E25">
            <w:pPr>
              <w:widowControl w:val="0"/>
              <w:spacing w:line="240" w:lineRule="auto"/>
              <w:jc w:val="center"/>
              <w:rPr>
                <w:del w:id="485" w:author="Unknown Author" w:date="2022-10-07T15:14:00Z"/>
                <w:rFonts w:eastAsia="Times New Roman"/>
                <w:lang w:val="en-US"/>
              </w:rPr>
            </w:pPr>
            <w:del w:id="486"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A4E25">
            <w:pPr>
              <w:widowControl w:val="0"/>
              <w:spacing w:line="240" w:lineRule="auto"/>
              <w:jc w:val="center"/>
              <w:rPr>
                <w:del w:id="487" w:author="Unknown Author" w:date="2022-10-07T15:14:00Z"/>
                <w:color w:val="000000"/>
              </w:rPr>
            </w:pPr>
            <w:del w:id="488"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A4E25">
            <w:pPr>
              <w:widowControl w:val="0"/>
              <w:spacing w:line="240" w:lineRule="auto"/>
              <w:jc w:val="center"/>
              <w:rPr>
                <w:del w:id="489" w:author="Unknown Author" w:date="2022-10-07T15:14:00Z"/>
                <w:color w:val="000000"/>
              </w:rPr>
            </w:pPr>
            <w:del w:id="490"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A4E25">
            <w:pPr>
              <w:widowControl w:val="0"/>
              <w:spacing w:line="240" w:lineRule="auto"/>
              <w:jc w:val="center"/>
              <w:rPr>
                <w:del w:id="491" w:author="Unknown Author" w:date="2022-10-07T15:14:00Z"/>
                <w:color w:val="000000"/>
              </w:rPr>
            </w:pPr>
            <w:del w:id="492"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A4E25">
            <w:pPr>
              <w:widowControl w:val="0"/>
              <w:spacing w:line="240" w:lineRule="auto"/>
              <w:jc w:val="center"/>
              <w:rPr>
                <w:del w:id="493" w:author="Unknown Author" w:date="2022-10-07T15:14:00Z"/>
                <w:rFonts w:eastAsia="Times New Roman"/>
                <w:lang w:val="en-US"/>
              </w:rPr>
            </w:pPr>
            <w:del w:id="494"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A4E25">
            <w:pPr>
              <w:widowControl w:val="0"/>
              <w:spacing w:line="240" w:lineRule="auto"/>
              <w:jc w:val="center"/>
              <w:rPr>
                <w:del w:id="495" w:author="Unknown Author" w:date="2022-10-07T15:14:00Z"/>
                <w:rFonts w:eastAsia="Times New Roman"/>
                <w:lang w:val="en-US"/>
              </w:rPr>
            </w:pPr>
            <w:del w:id="496"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A4E25">
            <w:pPr>
              <w:widowControl w:val="0"/>
              <w:spacing w:line="240" w:lineRule="auto"/>
              <w:jc w:val="center"/>
              <w:rPr>
                <w:del w:id="497" w:author="Unknown Author" w:date="2022-10-07T15:14:00Z"/>
                <w:rFonts w:eastAsia="Times New Roman"/>
                <w:lang w:val="en-US"/>
              </w:rPr>
            </w:pPr>
            <w:del w:id="498"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A4E25">
            <w:pPr>
              <w:widowControl w:val="0"/>
              <w:spacing w:line="240" w:lineRule="auto"/>
              <w:jc w:val="center"/>
              <w:rPr>
                <w:del w:id="499" w:author="Unknown Author" w:date="2022-10-07T15:14:00Z"/>
                <w:rFonts w:eastAsia="Times New Roman"/>
                <w:lang w:val="en-US"/>
              </w:rPr>
            </w:pPr>
            <w:del w:id="500"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A4E25">
            <w:pPr>
              <w:widowControl w:val="0"/>
              <w:spacing w:line="240" w:lineRule="auto"/>
              <w:jc w:val="center"/>
              <w:rPr>
                <w:del w:id="501" w:author="Unknown Author" w:date="2022-10-07T15:14:00Z"/>
                <w:rFonts w:eastAsia="Times New Roman"/>
                <w:lang w:val="en-US"/>
              </w:rPr>
            </w:pPr>
            <w:del w:id="502"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A4E25">
            <w:pPr>
              <w:widowControl w:val="0"/>
              <w:spacing w:line="240" w:lineRule="auto"/>
              <w:jc w:val="center"/>
              <w:rPr>
                <w:del w:id="503" w:author="Unknown Author" w:date="2022-10-07T15:14:00Z"/>
                <w:rFonts w:eastAsia="Times New Roman"/>
                <w:lang w:val="en-US"/>
              </w:rPr>
            </w:pPr>
            <w:del w:id="504" w:author="Unknown Author" w:date="2022-10-07T15:14:00Z">
              <w:r>
                <w:rPr>
                  <w:rFonts w:eastAsia="Times New Roman"/>
                  <w:lang w:val="en-US"/>
                </w:rPr>
                <w:delText>83% (n = 62/75) </w:delText>
              </w:r>
              <w:commentRangeStart w:id="505"/>
              <w:commentRangeEnd w:id="505"/>
              <w:r>
                <w:rPr>
                  <w:rFonts w:eastAsia="Times New Roman"/>
                  <w:lang w:val="en-US"/>
                </w:rPr>
                <w:commentReference w:id="505"/>
              </w:r>
            </w:del>
          </w:p>
        </w:tc>
      </w:tr>
    </w:tbl>
    <w:p w14:paraId="6EF0B960" w14:textId="77777777" w:rsidR="00426738" w:rsidRDefault="00426738">
      <w:pPr>
        <w:spacing w:line="480" w:lineRule="auto"/>
        <w:rPr>
          <w:del w:id="506"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A4E25">
      <w:pPr>
        <w:spacing w:line="480" w:lineRule="auto"/>
        <w:rPr>
          <w:sz w:val="24"/>
          <w:szCs w:val="24"/>
        </w:rPr>
      </w:pPr>
      <w:r>
        <w:rPr>
          <w:b/>
          <w:sz w:val="24"/>
          <w:szCs w:val="24"/>
        </w:rPr>
        <w:t>3.3 Forest Vegetation Simulator and Western Root Disease Models</w:t>
      </w:r>
    </w:p>
    <w:p w14:paraId="2649C0D4" w14:textId="7AC6812D" w:rsidR="00426738" w:rsidRDefault="000A4E25">
      <w:pPr>
        <w:spacing w:line="480" w:lineRule="auto"/>
        <w:ind w:firstLine="720"/>
        <w:rPr>
          <w:sz w:val="24"/>
          <w:szCs w:val="24"/>
        </w:rPr>
        <w:pPrChange w:id="507" w:author="Shawn McMurtrey" w:date="2022-10-12T13:08:00Z">
          <w:pPr>
            <w:spacing w:line="480" w:lineRule="auto"/>
          </w:pPr>
        </w:pPrChange>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508"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509" w:author="Shawn McMurtrey" w:date="2022-09-22T22:27:00Z">
        <w:r>
          <w:rPr>
            <w:sz w:val="24"/>
            <w:szCs w:val="24"/>
            <w:highlight w:val="white"/>
          </w:rPr>
          <w:t xml:space="preserve">in both the control and </w:t>
        </w:r>
        <w:r>
          <w:rPr>
            <w:sz w:val="24"/>
            <w:szCs w:val="24"/>
            <w:highlight w:val="white"/>
          </w:rPr>
          <w:lastRenderedPageBreak/>
          <w:t xml:space="preserve">thinned </w:t>
        </w:r>
      </w:ins>
      <w:ins w:id="510" w:author="Shawn McMurtrey" w:date="2022-09-22T22:28:00Z">
        <w:r>
          <w:rPr>
            <w:sz w:val="24"/>
            <w:szCs w:val="24"/>
            <w:highlight w:val="white"/>
          </w:rPr>
          <w:t>stands</w:t>
        </w:r>
      </w:ins>
      <w:ins w:id="511" w:author="Shawn McMurtrey" w:date="2022-09-22T22:30:00Z">
        <w:r>
          <w:rPr>
            <w:sz w:val="24"/>
            <w:szCs w:val="24"/>
            <w:highlight w:val="white"/>
          </w:rPr>
          <w:t xml:space="preserve"> </w:t>
        </w:r>
      </w:ins>
      <w:del w:id="512" w:author="Shawn McMurtrey" w:date="2022-09-22T22:30:00Z">
        <w:r>
          <w:rPr>
            <w:sz w:val="24"/>
            <w:szCs w:val="24"/>
            <w:highlight w:val="white"/>
          </w:rPr>
          <w:delText>(</w:delText>
        </w:r>
        <w:r>
          <w:rPr>
            <w:b/>
            <w:bCs/>
            <w:sz w:val="24"/>
            <w:szCs w:val="24"/>
            <w:highlight w:val="white"/>
          </w:rPr>
          <w:delText>Figure 3 and</w:delText>
        </w:r>
      </w:del>
      <w:del w:id="513" w:author="Shawn McMurtrey" w:date="2022-09-22T22:26:00Z">
        <w:r>
          <w:rPr>
            <w:b/>
            <w:bCs/>
            <w:sz w:val="24"/>
            <w:szCs w:val="24"/>
            <w:highlight w:val="white"/>
          </w:rPr>
          <w:delText xml:space="preserve"> Table 3</w:delText>
        </w:r>
      </w:del>
      <w:del w:id="514" w:author="Shawn McMurtrey" w:date="2022-09-22T22:30:00Z">
        <w:r>
          <w:rPr>
            <w:b/>
            <w:bCs/>
            <w:sz w:val="24"/>
            <w:szCs w:val="24"/>
            <w:highlight w:val="white"/>
          </w:rPr>
          <w:delText>)</w:delText>
        </w:r>
      </w:del>
      <w:r>
        <w:rPr>
          <w:sz w:val="24"/>
          <w:szCs w:val="24"/>
          <w:highlight w:val="white"/>
        </w:rPr>
        <w:t>.</w:t>
      </w:r>
      <w:ins w:id="515" w:author="Shawn McMurtrey" w:date="2022-09-22T22:28:00Z">
        <w:r>
          <w:rPr>
            <w:sz w:val="24"/>
            <w:szCs w:val="24"/>
            <w:highlight w:val="white"/>
          </w:rPr>
          <w:t xml:space="preserve"> The </w:t>
        </w:r>
      </w:ins>
      <w:ins w:id="516" w:author="Shawn McMurtrey" w:date="2022-09-22T22:29:00Z">
        <w:r>
          <w:rPr>
            <w:sz w:val="24"/>
            <w:szCs w:val="24"/>
            <w:highlight w:val="white"/>
          </w:rPr>
          <w:t xml:space="preserve">basal area predictions made by the </w:t>
        </w:r>
      </w:ins>
      <w:ins w:id="517" w:author="Shawn McMurtrey" w:date="2022-09-22T22:28:00Z">
        <w:r>
          <w:rPr>
            <w:sz w:val="24"/>
            <w:szCs w:val="24"/>
            <w:highlight w:val="white"/>
          </w:rPr>
          <w:t xml:space="preserve">WRDM was statistically significant </w:t>
        </w:r>
      </w:ins>
      <w:ins w:id="518" w:author="Shawn McMurtrey" w:date="2022-09-22T22:29:00Z">
        <w:r>
          <w:rPr>
            <w:sz w:val="24"/>
            <w:szCs w:val="24"/>
            <w:highlight w:val="white"/>
          </w:rPr>
          <w:t>when compared with observed data for all three treatment areas in 2020</w:t>
        </w:r>
      </w:ins>
      <w:ins w:id="519" w:author="Shawn McMurtrey" w:date="2022-10-12T12:01:00Z">
        <w:r w:rsidR="00D76D29">
          <w:rPr>
            <w:sz w:val="24"/>
            <w:szCs w:val="24"/>
            <w:highlight w:val="white"/>
          </w:rPr>
          <w:t>.</w:t>
        </w:r>
      </w:ins>
      <w:del w:id="520"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6E1825BB" w:rsidR="00426738" w:rsidRDefault="000217B2">
      <w:pPr>
        <w:spacing w:line="480" w:lineRule="auto"/>
        <w:rPr>
          <w:b/>
          <w:sz w:val="24"/>
          <w:szCs w:val="24"/>
        </w:rPr>
      </w:pPr>
      <w:r>
        <w:rPr>
          <w:b/>
          <w:noProof/>
          <w:sz w:val="24"/>
          <w:szCs w:val="24"/>
        </w:rPr>
        <w:drawing>
          <wp:inline distT="0" distB="0" distL="0" distR="0" wp14:anchorId="78DE2DDE" wp14:editId="3BB3718E">
            <wp:extent cx="5943600" cy="2705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705100"/>
                    </a:xfrm>
                    <a:prstGeom prst="rect">
                      <a:avLst/>
                    </a:prstGeom>
                    <a:noFill/>
                    <a:ln>
                      <a:noFill/>
                    </a:ln>
                  </pic:spPr>
                </pic:pic>
              </a:graphicData>
            </a:graphic>
          </wp:inline>
        </w:drawing>
      </w:r>
    </w:p>
    <w:p w14:paraId="65EAE218" w14:textId="77777777" w:rsidR="00426738" w:rsidRDefault="00426738">
      <w:pPr>
        <w:spacing w:line="480" w:lineRule="auto"/>
        <w:rPr>
          <w:b/>
          <w:sz w:val="24"/>
          <w:szCs w:val="24"/>
        </w:rPr>
      </w:pPr>
    </w:p>
    <w:p w14:paraId="7EF0A0DC" w14:textId="77777777" w:rsidR="00426738" w:rsidRDefault="000A4E25">
      <w:pPr>
        <w:spacing w:line="480" w:lineRule="auto"/>
        <w:rPr>
          <w:b/>
          <w:sz w:val="24"/>
          <w:szCs w:val="24"/>
        </w:rPr>
      </w:pPr>
      <w:r>
        <w:rPr>
          <w:noProof/>
        </w:rPr>
        <w:lastRenderedPageBreak/>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70581892" w14:textId="77777777" w:rsidR="00426738" w:rsidRDefault="000A4E25">
      <w:pPr>
        <w:spacing w:line="480" w:lineRule="auto"/>
        <w:rPr>
          <w:b/>
          <w:sz w:val="24"/>
          <w:szCs w:val="24"/>
        </w:rPr>
      </w:pPr>
      <w:r>
        <w:rPr>
          <w:noProof/>
        </w:rPr>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p>
    <w:p w14:paraId="7EB39498" w14:textId="77777777" w:rsidR="00426738" w:rsidRDefault="000A4E25">
      <w:pPr>
        <w:spacing w:line="480" w:lineRule="auto"/>
        <w:rPr>
          <w:b/>
          <w:sz w:val="24"/>
          <w:szCs w:val="24"/>
        </w:rPr>
      </w:pPr>
      <w:r>
        <w:rPr>
          <w:noProof/>
        </w:rPr>
        <w:lastRenderedPageBreak/>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9"/>
                    <a:stretch>
                      <a:fillRect/>
                    </a:stretch>
                  </pic:blipFill>
                  <pic:spPr bwMode="auto">
                    <a:xfrm>
                      <a:off x="0" y="0"/>
                      <a:ext cx="5943600" cy="3390900"/>
                    </a:xfrm>
                    <a:prstGeom prst="rect">
                      <a:avLst/>
                    </a:prstGeom>
                  </pic:spPr>
                </pic:pic>
              </a:graphicData>
            </a:graphic>
          </wp:inline>
        </w:drawing>
      </w:r>
      <w:commentRangeStart w:id="521"/>
      <w:commentRangeStart w:id="522"/>
      <w:commentRangeStart w:id="523"/>
      <w:commentRangeEnd w:id="521"/>
      <w:r>
        <w:commentReference w:id="521"/>
      </w:r>
      <w:commentRangeEnd w:id="522"/>
      <w:r>
        <w:commentReference w:id="522"/>
      </w:r>
      <w:commentRangeEnd w:id="523"/>
      <w:r>
        <w:commentReference w:id="523"/>
      </w:r>
    </w:p>
    <w:p w14:paraId="4A58794A" w14:textId="77777777" w:rsidR="00426738" w:rsidRDefault="000A4E25">
      <w:pPr>
        <w:spacing w:line="480" w:lineRule="auto"/>
        <w:rPr>
          <w:del w:id="524" w:author="Shawn McMurtrey" w:date="2022-09-23T15:10:00Z"/>
          <w:b/>
          <w:sz w:val="24"/>
          <w:szCs w:val="24"/>
        </w:rPr>
      </w:pPr>
      <w:r>
        <w:rPr>
          <w:noProof/>
        </w:rPr>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40"/>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525" w:author="Shawn McMurtrey" w:date="2022-08-15T05:43:00Z"/>
          <w:b/>
          <w:sz w:val="24"/>
          <w:szCs w:val="24"/>
        </w:rPr>
      </w:pPr>
    </w:p>
    <w:p w14:paraId="774F86FF" w14:textId="0C31B592" w:rsidR="00426738" w:rsidRDefault="000A4E25" w:rsidP="0004016D">
      <w:pPr>
        <w:spacing w:line="480" w:lineRule="auto"/>
        <w:rPr>
          <w:sz w:val="24"/>
          <w:szCs w:val="24"/>
        </w:rPr>
      </w:pPr>
      <w:r>
        <w:rPr>
          <w:b/>
          <w:sz w:val="24"/>
          <w:szCs w:val="24"/>
        </w:rPr>
        <w:t xml:space="preserve">Figure </w:t>
      </w:r>
      <w:ins w:id="526" w:author="Shawn McMurtrey" w:date="2022-10-12T12:02:00Z">
        <w:r w:rsidR="00D76D29">
          <w:rPr>
            <w:b/>
            <w:sz w:val="24"/>
            <w:szCs w:val="24"/>
          </w:rPr>
          <w:t>4</w:t>
        </w:r>
      </w:ins>
      <w:del w:id="527" w:author="Shawn McMurtrey" w:date="2022-10-12T12:02:00Z">
        <w:r w:rsidDel="00D76D29">
          <w:rPr>
            <w:b/>
            <w:sz w:val="24"/>
            <w:szCs w:val="24"/>
          </w:rPr>
          <w:delText>3</w:delText>
        </w:r>
      </w:del>
      <w:r>
        <w:rPr>
          <w:b/>
          <w:sz w:val="24"/>
          <w:szCs w:val="24"/>
        </w:rPr>
        <w:t>:</w:t>
      </w:r>
      <w:r>
        <w:rPr>
          <w:sz w:val="24"/>
          <w:szCs w:val="24"/>
        </w:rPr>
        <w:t xml:space="preserve"> Definitive data compared with modelled data depicting mean basal area of the 15 stands. A = </w:t>
      </w:r>
      <w:ins w:id="528" w:author="Shawn McMurtrey" w:date="2022-08-15T05:48:00Z">
        <w:r>
          <w:rPr>
            <w:sz w:val="24"/>
            <w:szCs w:val="24"/>
          </w:rPr>
          <w:t>unthinned</w:t>
        </w:r>
      </w:ins>
      <w:r>
        <w:rPr>
          <w:sz w:val="24"/>
          <w:szCs w:val="24"/>
        </w:rPr>
        <w:t xml:space="preserve"> stands</w:t>
      </w:r>
      <w:ins w:id="529" w:author="Shawn McMurtrey" w:date="2022-10-12T10:34:00Z">
        <w:r w:rsidR="00733896">
          <w:rPr>
            <w:sz w:val="24"/>
            <w:szCs w:val="24"/>
          </w:rPr>
          <w:t xml:space="preserve"> (61.4 m</w:t>
        </w:r>
        <w:r w:rsidR="00733896">
          <w:rPr>
            <w:sz w:val="24"/>
            <w:szCs w:val="24"/>
            <w:vertAlign w:val="superscript"/>
          </w:rPr>
          <w:t>2</w:t>
        </w:r>
        <w:r w:rsidR="00733896">
          <w:rPr>
            <w:sz w:val="24"/>
            <w:szCs w:val="24"/>
          </w:rPr>
          <w:t>ha</w:t>
        </w:r>
        <w:r w:rsidR="00733896">
          <w:rPr>
            <w:sz w:val="24"/>
            <w:szCs w:val="24"/>
            <w:vertAlign w:val="superscript"/>
          </w:rPr>
          <w:t xml:space="preserve">-1 </w:t>
        </w:r>
      </w:ins>
      <w:ins w:id="530" w:author="Shawn McMurtrey" w:date="2022-10-12T10:35:00Z">
        <w:r w:rsidR="00733896" w:rsidRPr="00733896">
          <w:rPr>
            <w:sz w:val="24"/>
            <w:szCs w:val="24"/>
            <w:rPrChange w:id="531" w:author="Shawn McMurtrey" w:date="2022-10-12T10:35:00Z">
              <w:rPr>
                <w:sz w:val="24"/>
                <w:szCs w:val="24"/>
                <w:vertAlign w:val="superscript"/>
              </w:rPr>
            </w:rPrChange>
          </w:rPr>
          <w:t xml:space="preserve">basal </w:t>
        </w:r>
        <w:r w:rsidR="00733896">
          <w:rPr>
            <w:sz w:val="24"/>
            <w:szCs w:val="24"/>
          </w:rPr>
          <w:t>area in 1990)</w:t>
        </w:r>
      </w:ins>
      <w:r>
        <w:rPr>
          <w:sz w:val="24"/>
          <w:szCs w:val="24"/>
        </w:rPr>
        <w:t xml:space="preserve">, B = </w:t>
      </w:r>
      <w:ins w:id="532" w:author="Shawn McMurtrey" w:date="2022-08-15T05:49:00Z">
        <w:r>
          <w:rPr>
            <w:sz w:val="24"/>
            <w:szCs w:val="24"/>
          </w:rPr>
          <w:t>light</w:t>
        </w:r>
      </w:ins>
      <w:r>
        <w:rPr>
          <w:sz w:val="24"/>
          <w:szCs w:val="24"/>
        </w:rPr>
        <w:t>ly</w:t>
      </w:r>
      <w:ins w:id="533" w:author="Shawn McMurtrey" w:date="2022-08-15T05:49:00Z">
        <w:r>
          <w:rPr>
            <w:sz w:val="24"/>
            <w:szCs w:val="24"/>
          </w:rPr>
          <w:t xml:space="preserve"> thin</w:t>
        </w:r>
      </w:ins>
      <w:r>
        <w:rPr>
          <w:sz w:val="24"/>
          <w:szCs w:val="24"/>
        </w:rPr>
        <w:t xml:space="preserve">ned </w:t>
      </w:r>
      <w:r>
        <w:rPr>
          <w:sz w:val="24"/>
          <w:szCs w:val="24"/>
        </w:rPr>
        <w:lastRenderedPageBreak/>
        <w:t>stands</w:t>
      </w:r>
      <w:ins w:id="534" w:author="Shawn McMurtrey" w:date="2022-10-12T10:22:00Z">
        <w:r w:rsidR="0004016D">
          <w:rPr>
            <w:sz w:val="24"/>
            <w:szCs w:val="24"/>
          </w:rPr>
          <w:t xml:space="preserve"> (thinned to </w:t>
        </w:r>
        <w:r w:rsidR="0004016D" w:rsidRPr="0004016D">
          <w:rPr>
            <w:sz w:val="24"/>
            <w:szCs w:val="24"/>
          </w:rPr>
          <w:t xml:space="preserve">42.1 </w:t>
        </w:r>
      </w:ins>
      <w:ins w:id="535"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536" w:author="Shawn McMurtrey" w:date="2022-10-12T10:22:00Z">
        <w:r w:rsidR="0004016D" w:rsidRPr="0004016D">
          <w:rPr>
            <w:sz w:val="24"/>
            <w:szCs w:val="24"/>
          </w:rPr>
          <w:t>of basal area</w:t>
        </w:r>
        <w:r w:rsidR="0004016D">
          <w:rPr>
            <w:sz w:val="24"/>
            <w:szCs w:val="24"/>
          </w:rPr>
          <w:t>)</w:t>
        </w:r>
      </w:ins>
      <w:r>
        <w:rPr>
          <w:sz w:val="24"/>
          <w:szCs w:val="24"/>
        </w:rPr>
        <w:t xml:space="preserve">, C = </w:t>
      </w:r>
      <w:ins w:id="537" w:author="Shawn McMurtrey" w:date="2022-08-15T05:49:00Z">
        <w:r>
          <w:rPr>
            <w:sz w:val="24"/>
            <w:szCs w:val="24"/>
          </w:rPr>
          <w:t>thinned</w:t>
        </w:r>
      </w:ins>
      <w:r>
        <w:rPr>
          <w:sz w:val="24"/>
          <w:szCs w:val="24"/>
        </w:rPr>
        <w:t xml:space="preserve"> stands</w:t>
      </w:r>
      <w:ins w:id="538" w:author="Shawn McMurtrey" w:date="2022-10-12T10:21:00Z">
        <w:r w:rsidR="0004016D">
          <w:rPr>
            <w:sz w:val="24"/>
            <w:szCs w:val="24"/>
          </w:rPr>
          <w:t xml:space="preserve"> (thinned to</w:t>
        </w:r>
      </w:ins>
      <w:ins w:id="539" w:author="Shawn McMurtrey" w:date="2022-10-12T10:22:00Z">
        <w:r w:rsidR="0004016D">
          <w:rPr>
            <w:sz w:val="24"/>
            <w:szCs w:val="24"/>
          </w:rPr>
          <w:t xml:space="preserve"> </w:t>
        </w:r>
        <w:r w:rsidR="0004016D" w:rsidRPr="0004016D">
          <w:rPr>
            <w:sz w:val="24"/>
            <w:szCs w:val="24"/>
          </w:rPr>
          <w:t xml:space="preserve">34.5 </w:t>
        </w:r>
      </w:ins>
      <w:ins w:id="540"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541" w:author="Shawn McMurtrey" w:date="2022-10-12T10:22:00Z">
        <w:r w:rsidR="0004016D" w:rsidRPr="0004016D">
          <w:rPr>
            <w:sz w:val="24"/>
            <w:szCs w:val="24"/>
          </w:rPr>
          <w:t>of basal area</w:t>
        </w:r>
        <w:r w:rsidR="0004016D">
          <w:rPr>
            <w:sz w:val="24"/>
            <w:szCs w:val="24"/>
          </w:rPr>
          <w:t>)</w:t>
        </w:r>
      </w:ins>
      <w:r>
        <w:rPr>
          <w:sz w:val="24"/>
          <w:szCs w:val="24"/>
        </w:rPr>
        <w:t xml:space="preserve">, D = Immediate Douglas-fir planting treatment in rotation study. </w:t>
      </w:r>
      <w:ins w:id="542" w:author="Shawn McMurtrey" w:date="2022-10-12T10:19:00Z">
        <w:r w:rsidR="0004016D" w:rsidRPr="0004016D">
          <w:rPr>
            <w:sz w:val="24"/>
            <w:szCs w:val="24"/>
          </w:rPr>
          <w:t>The</w:t>
        </w:r>
      </w:ins>
      <w:ins w:id="543" w:author="Shawn McMurtrey" w:date="2022-10-12T10:20:00Z">
        <w:r w:rsidR="0004016D">
          <w:rPr>
            <w:sz w:val="24"/>
            <w:szCs w:val="24"/>
          </w:rPr>
          <w:t xml:space="preserve"> </w:t>
        </w:r>
      </w:ins>
      <w:ins w:id="544" w:author="Shawn McMurtrey" w:date="2022-10-12T10:19:00Z">
        <w:r w:rsidR="0004016D" w:rsidRPr="0004016D">
          <w:rPr>
            <w:sz w:val="24"/>
            <w:szCs w:val="24"/>
          </w:rPr>
          <w:t>thinning treatments took place between 1985-1990.</w:t>
        </w:r>
      </w:ins>
      <w:ins w:id="545" w:author="Shawn McMurtrey" w:date="2022-10-12T10:23:00Z">
        <w:r w:rsidR="0004016D">
          <w:rPr>
            <w:sz w:val="24"/>
            <w:szCs w:val="24"/>
          </w:rPr>
          <w:t xml:space="preserve"> Error bars are representative of the</w:t>
        </w:r>
      </w:ins>
      <w:ins w:id="546" w:author="Shawn McMurtrey" w:date="2022-10-12T11:56:00Z">
        <w:r w:rsidR="00D47937">
          <w:rPr>
            <w:sz w:val="24"/>
            <w:szCs w:val="24"/>
          </w:rPr>
          <w:t xml:space="preserve"> standard error but will get changed to</w:t>
        </w:r>
      </w:ins>
      <w:ins w:id="547" w:author="Shawn McMurtrey" w:date="2022-10-12T10:23:00Z">
        <w:r w:rsidR="0004016D">
          <w:rPr>
            <w:sz w:val="24"/>
            <w:szCs w:val="24"/>
          </w:rPr>
          <w:t xml:space="preserve"> confidence intervals.</w:t>
        </w:r>
      </w:ins>
    </w:p>
    <w:p w14:paraId="40FAED88" w14:textId="77777777" w:rsidR="00426738" w:rsidRDefault="00426738">
      <w:pPr>
        <w:spacing w:line="480" w:lineRule="auto"/>
        <w:rPr>
          <w:sz w:val="24"/>
          <w:szCs w:val="24"/>
        </w:rPr>
      </w:pPr>
    </w:p>
    <w:p w14:paraId="75774ED9" w14:textId="77777777" w:rsidR="00426738" w:rsidRDefault="000A4E25">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7D18CFDE" w14:textId="2657B7BC" w:rsidR="00426738" w:rsidRDefault="000A4E25">
      <w:pPr>
        <w:spacing w:line="480" w:lineRule="auto"/>
        <w:ind w:firstLine="720"/>
        <w:rPr>
          <w:sz w:val="24"/>
          <w:szCs w:val="24"/>
        </w:rPr>
        <w:pPrChange w:id="548" w:author="Shawn McMurtrey" w:date="2022-10-12T13:08:00Z">
          <w:pPr>
            <w:spacing w:line="480" w:lineRule="auto"/>
          </w:pPr>
        </w:pPrChange>
      </w:pPr>
      <w:r>
        <w:rPr>
          <w:sz w:val="24"/>
          <w:szCs w:val="24"/>
        </w:rPr>
        <w:t xml:space="preserve">Basal area increased throughout the study (Table 3, Figure 4A), but at a declining rate later in the study (Figure 5) and in blocks with high initial </w:t>
      </w:r>
      <w:del w:id="549" w:author="Shawn McMurtrey" w:date="2022-10-12T10:24:00Z">
        <w:r w:rsidDel="00DD3225">
          <w:rPr>
            <w:sz w:val="24"/>
            <w:szCs w:val="24"/>
          </w:rPr>
          <w:delText>inicidence</w:delText>
        </w:r>
      </w:del>
      <w:ins w:id="550" w:author="Shawn McMurtrey" w:date="2022-10-12T10:24:00Z">
        <w:r w:rsidR="00DD3225">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A4E25">
      <w:pPr>
        <w:spacing w:line="480" w:lineRule="auto"/>
        <w:rPr>
          <w:sz w:val="24"/>
          <w:szCs w:val="24"/>
        </w:rPr>
      </w:pPr>
      <w:r>
        <w:rPr>
          <w:b/>
          <w:sz w:val="24"/>
          <w:szCs w:val="24"/>
        </w:rPr>
        <w:t xml:space="preserve">3.5 Rotation Study, Cause-specific mortality and sublethal </w:t>
      </w:r>
      <w:proofErr w:type="spellStart"/>
      <w:r>
        <w:rPr>
          <w:b/>
          <w:sz w:val="24"/>
          <w:szCs w:val="24"/>
        </w:rPr>
        <w:t>effets</w:t>
      </w:r>
      <w:proofErr w:type="spellEnd"/>
    </w:p>
    <w:p w14:paraId="18589038" w14:textId="77777777" w:rsidR="00426738" w:rsidRDefault="000A4E25">
      <w:pPr>
        <w:spacing w:line="480" w:lineRule="auto"/>
        <w:ind w:firstLine="720"/>
        <w:rPr>
          <w:sz w:val="24"/>
          <w:szCs w:val="24"/>
        </w:rPr>
        <w:pPrChange w:id="551" w:author="Shawn McMurtrey" w:date="2022-10-12T13:08:00Z">
          <w:pPr>
            <w:spacing w:line="480" w:lineRule="auto"/>
          </w:pPr>
        </w:pPrChange>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proofErr w:type="spellStart"/>
      <w:r>
        <w:rPr>
          <w:sz w:val="24"/>
          <w:szCs w:val="24"/>
        </w:rPr>
        <w:t>Conversly</w:t>
      </w:r>
      <w:proofErr w:type="spellEnd"/>
      <w:r>
        <w:rPr>
          <w:sz w:val="24"/>
          <w:szCs w:val="24"/>
        </w:rPr>
        <w:t>, mortality caused by suppression was significantly higher in 25-year cottonwood rotation in the early measurement period and did not differ significantly between treatments in the middle period (Figure 8, Table 4).</w:t>
      </w:r>
    </w:p>
    <w:p w14:paraId="7B01F724" w14:textId="77777777" w:rsidR="00FA3874" w:rsidRDefault="00FA3874">
      <w:pPr>
        <w:spacing w:line="480" w:lineRule="auto"/>
        <w:rPr>
          <w:ins w:id="552" w:author="Shawn McMurtrey" w:date="2022-10-12T13:08:00Z"/>
          <w:sz w:val="24"/>
          <w:szCs w:val="24"/>
        </w:rPr>
      </w:pPr>
    </w:p>
    <w:p w14:paraId="18A1705D" w14:textId="7F806079" w:rsidR="00426738" w:rsidRDefault="000A4E25">
      <w:pPr>
        <w:spacing w:line="480" w:lineRule="auto"/>
        <w:ind w:firstLine="720"/>
        <w:rPr>
          <w:sz w:val="24"/>
          <w:szCs w:val="24"/>
        </w:rPr>
        <w:pPrChange w:id="553" w:author="Shawn McMurtrey" w:date="2022-10-12T13:08:00Z">
          <w:pPr>
            <w:spacing w:line="480" w:lineRule="auto"/>
          </w:pPr>
        </w:pPrChange>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proofErr w:type="spellStart"/>
      <w:r>
        <w:rPr>
          <w:sz w:val="24"/>
          <w:szCs w:val="24"/>
        </w:rPr>
        <w:t>diamter</w:t>
      </w:r>
      <w:proofErr w:type="spellEnd"/>
      <w:r>
        <w:rPr>
          <w:sz w:val="24"/>
          <w:szCs w:val="24"/>
        </w:rPr>
        <w:t xml:space="preserve">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41"/>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A4E25">
      <w:pPr>
        <w:spacing w:line="480" w:lineRule="auto"/>
        <w:rPr>
          <w:sz w:val="24"/>
          <w:szCs w:val="24"/>
        </w:rPr>
      </w:pPr>
      <w:r>
        <w:rPr>
          <w:b/>
          <w:sz w:val="24"/>
          <w:szCs w:val="24"/>
        </w:rPr>
        <w:t xml:space="preserve">Table </w:t>
      </w:r>
      <w:del w:id="554" w:author="Unknown Author" w:date="2022-10-07T15:15:00Z">
        <w:r>
          <w:rPr>
            <w:b/>
            <w:sz w:val="24"/>
            <w:szCs w:val="24"/>
          </w:rPr>
          <w:delText>4</w:delText>
        </w:r>
      </w:del>
      <w:ins w:id="555" w:author="Unknown Author" w:date="2022-10-07T15:15:00Z">
        <w:r>
          <w:rPr>
            <w:b/>
            <w:sz w:val="24"/>
            <w:szCs w:val="24"/>
          </w:rPr>
          <w:t>3</w:t>
        </w:r>
      </w:ins>
      <w:r>
        <w:rPr>
          <w:sz w:val="24"/>
          <w:szCs w:val="24"/>
        </w:rPr>
        <w:t xml:space="preserve">: </w:t>
      </w:r>
      <w:del w:id="556" w:author="Shawn McMurtrey" w:date="2022-09-11T19:07:00Z">
        <w:r>
          <w:rPr>
            <w:sz w:val="24"/>
            <w:szCs w:val="24"/>
          </w:rPr>
          <w:delText>I</w:delText>
        </w:r>
      </w:del>
      <w:r>
        <w:rPr>
          <w:sz w:val="24"/>
          <w:szCs w:val="24"/>
        </w:rPr>
        <w:t xml:space="preserve">Stand level summary statistics for the Apiary study. </w:t>
      </w:r>
      <w:commentRangeStart w:id="557"/>
      <w:r>
        <w:rPr>
          <w:sz w:val="24"/>
          <w:szCs w:val="24"/>
        </w:rPr>
        <w:t>SE = standard error</w:t>
      </w:r>
      <w:commentRangeEnd w:id="557"/>
      <w:r>
        <w:commentReference w:id="557"/>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A4E25">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A4E25">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A4E25">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A4E25">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A4E25">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A4E25">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A4E25">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A4E25">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A4E25">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A4E25">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A4E25">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A4E25">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A4E25">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A4E25">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A4E25">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A4E25">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A4E25">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A4E25">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A4E25">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A4E25">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A4E25">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A4E25">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A4E25">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A4E25">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A4E25">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A4E25">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A4E25">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A4E25">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A4E25">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A4E25">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A4E25">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A4E25">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A4E25">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A4E25">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A4E25">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A4E25">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A4E25">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A4E25">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A4E25">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A4E25">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A4E25">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A4E25">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A4E25">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A4E25">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A4E25">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A4E25">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A4E25">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A4E25">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A4E25">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A4E25">
            <w:pPr>
              <w:widowControl w:val="0"/>
              <w:rPr>
                <w:sz w:val="20"/>
                <w:szCs w:val="20"/>
              </w:rPr>
            </w:pPr>
            <w:r>
              <w:rPr>
                <w:sz w:val="20"/>
                <w:szCs w:val="20"/>
              </w:rPr>
              <w:t>SE</w:t>
            </w:r>
          </w:p>
        </w:tc>
        <w:tc>
          <w:tcPr>
            <w:tcW w:w="606" w:type="dxa"/>
            <w:vAlign w:val="bottom"/>
          </w:tcPr>
          <w:p w14:paraId="40AADF19" w14:textId="77777777" w:rsidR="00426738" w:rsidRDefault="000A4E25">
            <w:pPr>
              <w:widowControl w:val="0"/>
              <w:jc w:val="right"/>
              <w:rPr>
                <w:sz w:val="20"/>
                <w:szCs w:val="20"/>
              </w:rPr>
            </w:pPr>
            <w:r>
              <w:rPr>
                <w:sz w:val="20"/>
                <w:szCs w:val="20"/>
              </w:rPr>
              <w:t>NA</w:t>
            </w:r>
          </w:p>
        </w:tc>
        <w:tc>
          <w:tcPr>
            <w:tcW w:w="631" w:type="dxa"/>
            <w:vAlign w:val="bottom"/>
          </w:tcPr>
          <w:p w14:paraId="763DA249" w14:textId="77777777" w:rsidR="00426738" w:rsidRDefault="000A4E25">
            <w:pPr>
              <w:widowControl w:val="0"/>
              <w:jc w:val="right"/>
              <w:rPr>
                <w:sz w:val="20"/>
                <w:szCs w:val="20"/>
              </w:rPr>
            </w:pPr>
            <w:r>
              <w:rPr>
                <w:sz w:val="20"/>
                <w:szCs w:val="20"/>
              </w:rPr>
              <w:t>2.6</w:t>
            </w:r>
          </w:p>
        </w:tc>
        <w:tc>
          <w:tcPr>
            <w:tcW w:w="660" w:type="dxa"/>
            <w:vAlign w:val="bottom"/>
          </w:tcPr>
          <w:p w14:paraId="3587D36A" w14:textId="77777777" w:rsidR="00426738" w:rsidRDefault="000A4E25">
            <w:pPr>
              <w:widowControl w:val="0"/>
              <w:jc w:val="right"/>
              <w:rPr>
                <w:sz w:val="20"/>
                <w:szCs w:val="20"/>
              </w:rPr>
            </w:pPr>
            <w:r>
              <w:rPr>
                <w:sz w:val="20"/>
                <w:szCs w:val="20"/>
              </w:rPr>
              <w:t>5.6</w:t>
            </w:r>
          </w:p>
        </w:tc>
        <w:tc>
          <w:tcPr>
            <w:tcW w:w="632" w:type="dxa"/>
            <w:vAlign w:val="bottom"/>
          </w:tcPr>
          <w:p w14:paraId="36C65DF4" w14:textId="77777777" w:rsidR="00426738" w:rsidRDefault="000A4E25">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A4E25">
            <w:pPr>
              <w:widowControl w:val="0"/>
              <w:jc w:val="right"/>
              <w:rPr>
                <w:sz w:val="20"/>
                <w:szCs w:val="20"/>
              </w:rPr>
            </w:pPr>
            <w:r>
              <w:rPr>
                <w:sz w:val="20"/>
                <w:szCs w:val="20"/>
              </w:rPr>
              <w:t>NA</w:t>
            </w:r>
          </w:p>
        </w:tc>
        <w:tc>
          <w:tcPr>
            <w:tcW w:w="635" w:type="dxa"/>
            <w:vAlign w:val="bottom"/>
          </w:tcPr>
          <w:p w14:paraId="068F25D1" w14:textId="77777777" w:rsidR="00426738" w:rsidRDefault="000A4E25">
            <w:pPr>
              <w:widowControl w:val="0"/>
              <w:jc w:val="right"/>
              <w:rPr>
                <w:sz w:val="20"/>
                <w:szCs w:val="20"/>
              </w:rPr>
            </w:pPr>
            <w:r>
              <w:rPr>
                <w:sz w:val="20"/>
                <w:szCs w:val="20"/>
              </w:rPr>
              <w:t>2.7</w:t>
            </w:r>
          </w:p>
        </w:tc>
        <w:tc>
          <w:tcPr>
            <w:tcW w:w="637" w:type="dxa"/>
            <w:vAlign w:val="bottom"/>
          </w:tcPr>
          <w:p w14:paraId="3CAA86A9" w14:textId="77777777" w:rsidR="00426738" w:rsidRDefault="000A4E25">
            <w:pPr>
              <w:widowControl w:val="0"/>
              <w:jc w:val="right"/>
              <w:rPr>
                <w:sz w:val="20"/>
                <w:szCs w:val="20"/>
              </w:rPr>
            </w:pPr>
            <w:r>
              <w:rPr>
                <w:sz w:val="20"/>
                <w:szCs w:val="20"/>
              </w:rPr>
              <w:t>5.8</w:t>
            </w:r>
          </w:p>
        </w:tc>
        <w:tc>
          <w:tcPr>
            <w:tcW w:w="628" w:type="dxa"/>
            <w:vAlign w:val="bottom"/>
          </w:tcPr>
          <w:p w14:paraId="74FCE306" w14:textId="77777777" w:rsidR="00426738" w:rsidRDefault="000A4E25">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A4E25">
            <w:pPr>
              <w:widowControl w:val="0"/>
              <w:jc w:val="right"/>
              <w:rPr>
                <w:sz w:val="20"/>
                <w:szCs w:val="20"/>
              </w:rPr>
            </w:pPr>
            <w:r>
              <w:rPr>
                <w:sz w:val="20"/>
                <w:szCs w:val="20"/>
              </w:rPr>
              <w:t>NA</w:t>
            </w:r>
          </w:p>
        </w:tc>
        <w:tc>
          <w:tcPr>
            <w:tcW w:w="631" w:type="dxa"/>
            <w:vAlign w:val="bottom"/>
          </w:tcPr>
          <w:p w14:paraId="03DEB89B" w14:textId="77777777" w:rsidR="00426738" w:rsidRDefault="000A4E25">
            <w:pPr>
              <w:widowControl w:val="0"/>
              <w:jc w:val="right"/>
              <w:rPr>
                <w:sz w:val="20"/>
                <w:szCs w:val="20"/>
              </w:rPr>
            </w:pPr>
            <w:r>
              <w:rPr>
                <w:sz w:val="20"/>
                <w:szCs w:val="20"/>
              </w:rPr>
              <w:t>NA</w:t>
            </w:r>
          </w:p>
        </w:tc>
        <w:tc>
          <w:tcPr>
            <w:tcW w:w="632" w:type="dxa"/>
            <w:vAlign w:val="bottom"/>
          </w:tcPr>
          <w:p w14:paraId="125CC0D8" w14:textId="77777777" w:rsidR="00426738" w:rsidRDefault="000A4E25">
            <w:pPr>
              <w:widowControl w:val="0"/>
              <w:jc w:val="right"/>
              <w:rPr>
                <w:sz w:val="20"/>
                <w:szCs w:val="20"/>
              </w:rPr>
            </w:pPr>
            <w:r>
              <w:rPr>
                <w:sz w:val="20"/>
                <w:szCs w:val="20"/>
              </w:rPr>
              <w:t>11.7</w:t>
            </w:r>
          </w:p>
        </w:tc>
        <w:tc>
          <w:tcPr>
            <w:tcW w:w="631" w:type="dxa"/>
            <w:vAlign w:val="bottom"/>
          </w:tcPr>
          <w:p w14:paraId="0B5ECA3B" w14:textId="77777777" w:rsidR="00426738" w:rsidRDefault="000A4E25">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A4E25">
            <w:pPr>
              <w:widowControl w:val="0"/>
              <w:jc w:val="right"/>
              <w:rPr>
                <w:sz w:val="20"/>
                <w:szCs w:val="20"/>
              </w:rPr>
            </w:pPr>
            <w:r>
              <w:rPr>
                <w:sz w:val="20"/>
                <w:szCs w:val="20"/>
              </w:rPr>
              <w:t>NA</w:t>
            </w:r>
          </w:p>
        </w:tc>
        <w:tc>
          <w:tcPr>
            <w:tcW w:w="634" w:type="dxa"/>
            <w:vAlign w:val="bottom"/>
          </w:tcPr>
          <w:p w14:paraId="31CE2071" w14:textId="77777777" w:rsidR="00426738" w:rsidRDefault="000A4E25">
            <w:pPr>
              <w:widowControl w:val="0"/>
              <w:jc w:val="right"/>
              <w:rPr>
                <w:sz w:val="20"/>
                <w:szCs w:val="20"/>
              </w:rPr>
            </w:pPr>
            <w:r>
              <w:rPr>
                <w:sz w:val="20"/>
                <w:szCs w:val="20"/>
              </w:rPr>
              <w:t>NA</w:t>
            </w:r>
          </w:p>
        </w:tc>
        <w:tc>
          <w:tcPr>
            <w:tcW w:w="628" w:type="dxa"/>
            <w:vAlign w:val="bottom"/>
          </w:tcPr>
          <w:p w14:paraId="4BBF6C43" w14:textId="77777777" w:rsidR="00426738" w:rsidRDefault="000A4E25">
            <w:pPr>
              <w:widowControl w:val="0"/>
              <w:jc w:val="right"/>
              <w:rPr>
                <w:sz w:val="20"/>
                <w:szCs w:val="20"/>
              </w:rPr>
            </w:pPr>
            <w:r>
              <w:rPr>
                <w:sz w:val="20"/>
                <w:szCs w:val="20"/>
              </w:rPr>
              <w:t>9.7</w:t>
            </w:r>
          </w:p>
        </w:tc>
        <w:tc>
          <w:tcPr>
            <w:tcW w:w="631" w:type="dxa"/>
            <w:vAlign w:val="bottom"/>
          </w:tcPr>
          <w:p w14:paraId="09A91EAF" w14:textId="77777777" w:rsidR="00426738" w:rsidRDefault="000A4E25">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A4E25">
            <w:pPr>
              <w:widowControl w:val="0"/>
              <w:jc w:val="right"/>
              <w:rPr>
                <w:sz w:val="20"/>
                <w:szCs w:val="20"/>
              </w:rPr>
            </w:pPr>
            <w:r>
              <w:rPr>
                <w:sz w:val="20"/>
                <w:szCs w:val="20"/>
              </w:rPr>
              <w:t>7.7</w:t>
            </w:r>
          </w:p>
        </w:tc>
        <w:tc>
          <w:tcPr>
            <w:tcW w:w="631" w:type="dxa"/>
            <w:vAlign w:val="bottom"/>
          </w:tcPr>
          <w:p w14:paraId="13928872" w14:textId="77777777" w:rsidR="00426738" w:rsidRDefault="000A4E25">
            <w:pPr>
              <w:widowControl w:val="0"/>
              <w:jc w:val="right"/>
              <w:rPr>
                <w:sz w:val="20"/>
                <w:szCs w:val="20"/>
              </w:rPr>
            </w:pPr>
            <w:r>
              <w:rPr>
                <w:sz w:val="20"/>
                <w:szCs w:val="20"/>
              </w:rPr>
              <w:t>NA</w:t>
            </w:r>
          </w:p>
        </w:tc>
        <w:tc>
          <w:tcPr>
            <w:tcW w:w="628" w:type="dxa"/>
            <w:vAlign w:val="bottom"/>
          </w:tcPr>
          <w:p w14:paraId="778942DF" w14:textId="77777777" w:rsidR="00426738" w:rsidRDefault="000A4E25">
            <w:pPr>
              <w:widowControl w:val="0"/>
              <w:jc w:val="right"/>
              <w:rPr>
                <w:sz w:val="20"/>
                <w:szCs w:val="20"/>
              </w:rPr>
            </w:pPr>
            <w:r>
              <w:rPr>
                <w:sz w:val="20"/>
                <w:szCs w:val="20"/>
              </w:rPr>
              <w:t>4.5</w:t>
            </w:r>
          </w:p>
        </w:tc>
        <w:tc>
          <w:tcPr>
            <w:tcW w:w="699" w:type="dxa"/>
            <w:vAlign w:val="bottom"/>
          </w:tcPr>
          <w:p w14:paraId="67D74D76" w14:textId="77777777" w:rsidR="00426738" w:rsidRDefault="000A4E25">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A4E25">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A4E25">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A4E25">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A4E25">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A4E25">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A4E25">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A4E25">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A4E25">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A4E25">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A4E25">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A4E25">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A4E25">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A4E25">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A4E25">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A4E25">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A4E25">
            <w:pPr>
              <w:widowControl w:val="0"/>
              <w:spacing w:line="240" w:lineRule="auto"/>
              <w:rPr>
                <w:sz w:val="20"/>
                <w:szCs w:val="20"/>
              </w:rPr>
            </w:pPr>
            <w:r>
              <w:rPr>
                <w:sz w:val="20"/>
                <w:szCs w:val="20"/>
              </w:rPr>
              <w:t>mean</w:t>
            </w:r>
          </w:p>
        </w:tc>
        <w:tc>
          <w:tcPr>
            <w:tcW w:w="606" w:type="dxa"/>
            <w:vAlign w:val="bottom"/>
          </w:tcPr>
          <w:p w14:paraId="75764B42"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A4E25">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A4E25">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A4E25">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A4E25">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A4E25">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A4E25">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A4E25">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A4E25">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A4E25">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A4E25">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A4E25">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A4E25">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A4E25">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A4E25">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A4E25">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A4E25">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A4E25">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A4E25">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A4E25">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A4E25">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A4E25">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A4E25">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A4E25">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A4E25">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A4E25">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A4E25">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A4E25">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A4E25">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A4E25">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A4E25">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A4E25">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A4E25">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A4E25">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42"/>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A4E25">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43"/>
                    <a:stretch>
                      <a:fillRect/>
                    </a:stretch>
                  </pic:blipFill>
                  <pic:spPr bwMode="auto">
                    <a:xfrm>
                      <a:off x="0" y="0"/>
                      <a:ext cx="7439025" cy="4463415"/>
                    </a:xfrm>
                    <a:prstGeom prst="rect">
                      <a:avLst/>
                    </a:prstGeom>
                  </pic:spPr>
                </pic:pic>
              </a:graphicData>
            </a:graphic>
          </wp:inline>
        </w:drawing>
      </w:r>
    </w:p>
    <w:p w14:paraId="096ED62C" w14:textId="77777777" w:rsidR="00426738" w:rsidRDefault="000A4E25">
      <w:pPr>
        <w:spacing w:line="480" w:lineRule="auto"/>
        <w:rPr>
          <w:sz w:val="24"/>
          <w:szCs w:val="24"/>
        </w:rPr>
      </w:pPr>
      <w:r>
        <w:rPr>
          <w:b/>
          <w:sz w:val="24"/>
          <w:szCs w:val="24"/>
        </w:rPr>
        <w:t>Figure 4.</w:t>
      </w:r>
      <w:r>
        <w:rPr>
          <w:sz w:val="24"/>
          <w:szCs w:val="24"/>
        </w:rPr>
        <w:t xml:space="preserve"> Stand mean +/- </w:t>
      </w:r>
      <w:del w:id="558" w:author="Unknown Author" w:date="2022-10-07T15:11:00Z">
        <w:r>
          <w:rPr>
            <w:sz w:val="24"/>
            <w:szCs w:val="24"/>
          </w:rPr>
          <w:delText>SE</w:delText>
        </w:r>
      </w:del>
      <w:ins w:id="559" w:author="Unknown Author" w:date="2022-10-07T15:11:00Z">
        <w:r>
          <w:rPr>
            <w:sz w:val="24"/>
            <w:szCs w:val="24"/>
          </w:rPr>
          <w:t>95% CI</w:t>
        </w:r>
      </w:ins>
      <w:r>
        <w:rPr>
          <w:sz w:val="24"/>
          <w:szCs w:val="24"/>
        </w:rPr>
        <w:t xml:space="preserve"> </w:t>
      </w:r>
      <w:commentRangeStart w:id="560"/>
      <w:commentRangeEnd w:id="560"/>
      <w:del w:id="561" w:author="Unknown Author" w:date="2022-10-07T15:11:00Z">
        <w:r>
          <w:rPr>
            <w:sz w:val="24"/>
            <w:szCs w:val="24"/>
          </w:rPr>
          <w:commentReference w:id="560"/>
        </w:r>
      </w:del>
      <w:r>
        <w:rPr>
          <w:sz w:val="24"/>
          <w:szCs w:val="24"/>
        </w:rPr>
        <w:t>basal area (A) and cumulative proportion of mortality (B) by tree age and rotation treatment in the Apiary study.</w:t>
      </w:r>
      <w:ins w:id="562"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A4E25">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A4E25">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A4E25">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A4E25">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A4E25">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A4E25">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A4E25">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A4E25">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A4E25">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A4E25">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A4E25">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A4E25">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A4E25">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A4E25">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A4E25">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A4E25">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A4E25">
            <w:pPr>
              <w:widowControl w:val="0"/>
              <w:rPr>
                <w:sz w:val="24"/>
                <w:szCs w:val="24"/>
              </w:rPr>
            </w:pPr>
            <w:r>
              <w:t>Block</w:t>
            </w:r>
          </w:p>
        </w:tc>
        <w:tc>
          <w:tcPr>
            <w:tcW w:w="502" w:type="dxa"/>
            <w:vAlign w:val="bottom"/>
          </w:tcPr>
          <w:p w14:paraId="22E043F2" w14:textId="77777777" w:rsidR="00426738" w:rsidRDefault="000A4E25">
            <w:pPr>
              <w:widowControl w:val="0"/>
              <w:jc w:val="right"/>
              <w:rPr>
                <w:sz w:val="24"/>
                <w:szCs w:val="24"/>
              </w:rPr>
            </w:pPr>
            <w:r>
              <w:t>1</w:t>
            </w:r>
          </w:p>
        </w:tc>
        <w:tc>
          <w:tcPr>
            <w:tcW w:w="810" w:type="dxa"/>
            <w:vAlign w:val="bottom"/>
          </w:tcPr>
          <w:p w14:paraId="109B6C84" w14:textId="77777777" w:rsidR="00426738" w:rsidRDefault="000A4E25">
            <w:pPr>
              <w:widowControl w:val="0"/>
              <w:jc w:val="right"/>
              <w:rPr>
                <w:sz w:val="24"/>
                <w:szCs w:val="24"/>
              </w:rPr>
            </w:pPr>
            <w:r>
              <w:t>1.1120</w:t>
            </w:r>
          </w:p>
        </w:tc>
        <w:tc>
          <w:tcPr>
            <w:tcW w:w="810" w:type="dxa"/>
            <w:vAlign w:val="bottom"/>
          </w:tcPr>
          <w:p w14:paraId="359EB003" w14:textId="77777777" w:rsidR="00426738" w:rsidRDefault="000A4E25">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A4E25">
            <w:pPr>
              <w:widowControl w:val="0"/>
              <w:jc w:val="right"/>
              <w:rPr>
                <w:sz w:val="24"/>
                <w:szCs w:val="24"/>
              </w:rPr>
            </w:pPr>
            <w:r>
              <w:t>NA</w:t>
            </w:r>
          </w:p>
        </w:tc>
        <w:tc>
          <w:tcPr>
            <w:tcW w:w="903" w:type="dxa"/>
            <w:vAlign w:val="bottom"/>
          </w:tcPr>
          <w:p w14:paraId="2742080C" w14:textId="77777777" w:rsidR="00426738" w:rsidRDefault="000A4E25">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A4E25">
            <w:pPr>
              <w:widowControl w:val="0"/>
              <w:jc w:val="right"/>
              <w:rPr>
                <w:sz w:val="24"/>
                <w:szCs w:val="24"/>
              </w:rPr>
            </w:pPr>
            <w:r>
              <w:t>1</w:t>
            </w:r>
          </w:p>
        </w:tc>
        <w:tc>
          <w:tcPr>
            <w:tcW w:w="901" w:type="dxa"/>
            <w:vAlign w:val="bottom"/>
          </w:tcPr>
          <w:p w14:paraId="7A130622" w14:textId="77777777" w:rsidR="00426738" w:rsidRDefault="000A4E25">
            <w:pPr>
              <w:widowControl w:val="0"/>
              <w:jc w:val="right"/>
              <w:rPr>
                <w:sz w:val="24"/>
                <w:szCs w:val="24"/>
              </w:rPr>
            </w:pPr>
            <w:r>
              <w:t>6.492</w:t>
            </w:r>
          </w:p>
        </w:tc>
        <w:tc>
          <w:tcPr>
            <w:tcW w:w="900" w:type="dxa"/>
            <w:vAlign w:val="bottom"/>
          </w:tcPr>
          <w:p w14:paraId="46DF3A31" w14:textId="77777777" w:rsidR="00426738" w:rsidRDefault="000A4E25">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A4E25">
            <w:pPr>
              <w:widowControl w:val="0"/>
              <w:jc w:val="right"/>
              <w:rPr>
                <w:sz w:val="24"/>
                <w:szCs w:val="24"/>
              </w:rPr>
            </w:pPr>
            <w:r>
              <w:t>1</w:t>
            </w:r>
          </w:p>
        </w:tc>
        <w:tc>
          <w:tcPr>
            <w:tcW w:w="811" w:type="dxa"/>
            <w:vAlign w:val="bottom"/>
          </w:tcPr>
          <w:p w14:paraId="330FAED9" w14:textId="77777777" w:rsidR="00426738" w:rsidRDefault="000A4E25">
            <w:pPr>
              <w:widowControl w:val="0"/>
              <w:jc w:val="right"/>
              <w:rPr>
                <w:sz w:val="24"/>
                <w:szCs w:val="24"/>
              </w:rPr>
            </w:pPr>
            <w:r>
              <w:t>3.0168</w:t>
            </w:r>
          </w:p>
        </w:tc>
        <w:tc>
          <w:tcPr>
            <w:tcW w:w="975" w:type="dxa"/>
            <w:vAlign w:val="bottom"/>
          </w:tcPr>
          <w:p w14:paraId="7BB39AE3" w14:textId="77777777" w:rsidR="00426738" w:rsidRDefault="000A4E25">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A4E25">
            <w:pPr>
              <w:widowControl w:val="0"/>
              <w:rPr>
                <w:sz w:val="24"/>
                <w:szCs w:val="24"/>
              </w:rPr>
            </w:pPr>
            <w:r>
              <w:t>Treatment (</w:t>
            </w:r>
            <w:proofErr w:type="gramStart"/>
            <w:r>
              <w:t>A,B</w:t>
            </w:r>
            <w:proofErr w:type="gramEnd"/>
            <w:r>
              <w:t>,D,E)</w:t>
            </w:r>
          </w:p>
        </w:tc>
        <w:tc>
          <w:tcPr>
            <w:tcW w:w="502" w:type="dxa"/>
            <w:vAlign w:val="bottom"/>
          </w:tcPr>
          <w:p w14:paraId="385A63A9" w14:textId="77777777" w:rsidR="00426738" w:rsidRDefault="000A4E25">
            <w:pPr>
              <w:widowControl w:val="0"/>
              <w:jc w:val="right"/>
              <w:rPr>
                <w:sz w:val="24"/>
                <w:szCs w:val="24"/>
              </w:rPr>
            </w:pPr>
            <w:r>
              <w:t>3</w:t>
            </w:r>
          </w:p>
        </w:tc>
        <w:tc>
          <w:tcPr>
            <w:tcW w:w="810" w:type="dxa"/>
            <w:vAlign w:val="bottom"/>
          </w:tcPr>
          <w:p w14:paraId="7EAE20A2" w14:textId="77777777" w:rsidR="00426738" w:rsidRDefault="000A4E25">
            <w:pPr>
              <w:widowControl w:val="0"/>
              <w:jc w:val="right"/>
              <w:rPr>
                <w:sz w:val="24"/>
                <w:szCs w:val="24"/>
              </w:rPr>
            </w:pPr>
            <w:r>
              <w:t>6.0979</w:t>
            </w:r>
          </w:p>
        </w:tc>
        <w:tc>
          <w:tcPr>
            <w:tcW w:w="810" w:type="dxa"/>
            <w:vAlign w:val="bottom"/>
          </w:tcPr>
          <w:p w14:paraId="7926E9AC" w14:textId="77777777" w:rsidR="00426738" w:rsidRDefault="000A4E25">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A4E25">
            <w:pPr>
              <w:widowControl w:val="0"/>
              <w:jc w:val="right"/>
              <w:rPr>
                <w:sz w:val="24"/>
                <w:szCs w:val="24"/>
              </w:rPr>
            </w:pPr>
            <w:r>
              <w:t>3</w:t>
            </w:r>
          </w:p>
        </w:tc>
        <w:tc>
          <w:tcPr>
            <w:tcW w:w="809" w:type="dxa"/>
            <w:vAlign w:val="bottom"/>
          </w:tcPr>
          <w:p w14:paraId="00FB59A0" w14:textId="77777777" w:rsidR="00426738" w:rsidRDefault="000A4E25">
            <w:pPr>
              <w:widowControl w:val="0"/>
              <w:jc w:val="right"/>
              <w:rPr>
                <w:sz w:val="24"/>
                <w:szCs w:val="24"/>
              </w:rPr>
            </w:pPr>
            <w:r>
              <w:t>3.7098</w:t>
            </w:r>
          </w:p>
        </w:tc>
        <w:tc>
          <w:tcPr>
            <w:tcW w:w="903" w:type="dxa"/>
            <w:vAlign w:val="bottom"/>
          </w:tcPr>
          <w:p w14:paraId="45AA0F7D" w14:textId="77777777" w:rsidR="00426738" w:rsidRDefault="000A4E25">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A4E25">
            <w:pPr>
              <w:widowControl w:val="0"/>
              <w:jc w:val="right"/>
              <w:rPr>
                <w:sz w:val="24"/>
                <w:szCs w:val="24"/>
              </w:rPr>
            </w:pPr>
            <w:r>
              <w:t>3</w:t>
            </w:r>
          </w:p>
        </w:tc>
        <w:tc>
          <w:tcPr>
            <w:tcW w:w="901" w:type="dxa"/>
            <w:vAlign w:val="bottom"/>
          </w:tcPr>
          <w:p w14:paraId="1A7347B3" w14:textId="77777777" w:rsidR="00426738" w:rsidRDefault="000A4E25">
            <w:pPr>
              <w:widowControl w:val="0"/>
              <w:jc w:val="right"/>
              <w:rPr>
                <w:sz w:val="24"/>
                <w:szCs w:val="24"/>
              </w:rPr>
            </w:pPr>
            <w:r>
              <w:t>5.8110</w:t>
            </w:r>
          </w:p>
        </w:tc>
        <w:tc>
          <w:tcPr>
            <w:tcW w:w="900" w:type="dxa"/>
            <w:vAlign w:val="bottom"/>
          </w:tcPr>
          <w:p w14:paraId="5392612A" w14:textId="77777777" w:rsidR="00426738" w:rsidRDefault="000A4E25">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A4E25">
            <w:pPr>
              <w:widowControl w:val="0"/>
              <w:jc w:val="right"/>
              <w:rPr>
                <w:sz w:val="24"/>
                <w:szCs w:val="24"/>
              </w:rPr>
            </w:pPr>
            <w:r>
              <w:t>3</w:t>
            </w:r>
          </w:p>
        </w:tc>
        <w:tc>
          <w:tcPr>
            <w:tcW w:w="811" w:type="dxa"/>
            <w:vAlign w:val="bottom"/>
          </w:tcPr>
          <w:p w14:paraId="32561580" w14:textId="77777777" w:rsidR="00426738" w:rsidRDefault="000A4E25">
            <w:pPr>
              <w:widowControl w:val="0"/>
              <w:jc w:val="right"/>
              <w:rPr>
                <w:sz w:val="24"/>
                <w:szCs w:val="24"/>
              </w:rPr>
            </w:pPr>
            <w:r>
              <w:t>9.2687</w:t>
            </w:r>
          </w:p>
        </w:tc>
        <w:tc>
          <w:tcPr>
            <w:tcW w:w="975" w:type="dxa"/>
            <w:vAlign w:val="bottom"/>
          </w:tcPr>
          <w:p w14:paraId="2B839423" w14:textId="77777777" w:rsidR="00426738" w:rsidRDefault="000A4E25">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A4E25">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A4E25">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A4E25">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A4E25">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A4E25">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A4E25">
            <w:pPr>
              <w:widowControl w:val="0"/>
              <w:rPr>
                <w:sz w:val="24"/>
                <w:szCs w:val="24"/>
              </w:rPr>
            </w:pPr>
            <w:r>
              <w:t>Block</w:t>
            </w:r>
          </w:p>
        </w:tc>
        <w:tc>
          <w:tcPr>
            <w:tcW w:w="502" w:type="dxa"/>
            <w:vAlign w:val="bottom"/>
          </w:tcPr>
          <w:p w14:paraId="60D3EC00" w14:textId="77777777" w:rsidR="00426738" w:rsidRDefault="000A4E25">
            <w:pPr>
              <w:widowControl w:val="0"/>
              <w:jc w:val="right"/>
              <w:rPr>
                <w:sz w:val="24"/>
                <w:szCs w:val="24"/>
              </w:rPr>
            </w:pPr>
            <w:r>
              <w:t>1</w:t>
            </w:r>
          </w:p>
        </w:tc>
        <w:tc>
          <w:tcPr>
            <w:tcW w:w="810" w:type="dxa"/>
            <w:vAlign w:val="bottom"/>
          </w:tcPr>
          <w:p w14:paraId="3D119CA8" w14:textId="77777777" w:rsidR="00426738" w:rsidRDefault="000A4E25">
            <w:pPr>
              <w:widowControl w:val="0"/>
              <w:jc w:val="right"/>
              <w:rPr>
                <w:sz w:val="24"/>
                <w:szCs w:val="24"/>
              </w:rPr>
            </w:pPr>
            <w:r>
              <w:t>0.6195</w:t>
            </w:r>
          </w:p>
        </w:tc>
        <w:tc>
          <w:tcPr>
            <w:tcW w:w="810" w:type="dxa"/>
            <w:vAlign w:val="bottom"/>
          </w:tcPr>
          <w:p w14:paraId="67B3BF02" w14:textId="77777777" w:rsidR="00426738" w:rsidRDefault="000A4E25">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A4E25">
            <w:pPr>
              <w:widowControl w:val="0"/>
              <w:jc w:val="right"/>
              <w:rPr>
                <w:sz w:val="24"/>
                <w:szCs w:val="24"/>
              </w:rPr>
            </w:pPr>
            <w:r>
              <w:t>NA</w:t>
            </w:r>
          </w:p>
        </w:tc>
        <w:tc>
          <w:tcPr>
            <w:tcW w:w="903" w:type="dxa"/>
            <w:vAlign w:val="bottom"/>
          </w:tcPr>
          <w:p w14:paraId="7C2C3967" w14:textId="77777777" w:rsidR="00426738" w:rsidRDefault="000A4E25">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A4E25">
            <w:pPr>
              <w:widowControl w:val="0"/>
              <w:jc w:val="right"/>
              <w:rPr>
                <w:sz w:val="24"/>
                <w:szCs w:val="24"/>
              </w:rPr>
            </w:pPr>
            <w:r>
              <w:t>1</w:t>
            </w:r>
          </w:p>
        </w:tc>
        <w:tc>
          <w:tcPr>
            <w:tcW w:w="901" w:type="dxa"/>
            <w:vAlign w:val="bottom"/>
          </w:tcPr>
          <w:p w14:paraId="7CEFCF7A" w14:textId="77777777" w:rsidR="00426738" w:rsidRDefault="000A4E25">
            <w:pPr>
              <w:widowControl w:val="0"/>
              <w:jc w:val="right"/>
              <w:rPr>
                <w:sz w:val="24"/>
                <w:szCs w:val="24"/>
              </w:rPr>
            </w:pPr>
            <w:r>
              <w:t>10.287</w:t>
            </w:r>
          </w:p>
        </w:tc>
        <w:tc>
          <w:tcPr>
            <w:tcW w:w="900" w:type="dxa"/>
            <w:vAlign w:val="bottom"/>
          </w:tcPr>
          <w:p w14:paraId="16F782B8" w14:textId="77777777" w:rsidR="00426738" w:rsidRDefault="000A4E25">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A4E25">
            <w:pPr>
              <w:widowControl w:val="0"/>
              <w:jc w:val="right"/>
              <w:rPr>
                <w:sz w:val="24"/>
                <w:szCs w:val="24"/>
              </w:rPr>
            </w:pPr>
            <w:r>
              <w:t>NA</w:t>
            </w:r>
          </w:p>
        </w:tc>
        <w:tc>
          <w:tcPr>
            <w:tcW w:w="975" w:type="dxa"/>
            <w:vAlign w:val="bottom"/>
          </w:tcPr>
          <w:p w14:paraId="367024B9" w14:textId="77777777" w:rsidR="00426738" w:rsidRDefault="000A4E25">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A4E25">
            <w:pPr>
              <w:widowControl w:val="0"/>
              <w:rPr>
                <w:sz w:val="24"/>
                <w:szCs w:val="24"/>
              </w:rPr>
            </w:pPr>
            <w:r>
              <w:t>Treatment (</w:t>
            </w:r>
            <w:proofErr w:type="gramStart"/>
            <w:r>
              <w:t>A,B</w:t>
            </w:r>
            <w:proofErr w:type="gramEnd"/>
            <w:r>
              <w:t>,C)</w:t>
            </w:r>
          </w:p>
        </w:tc>
        <w:tc>
          <w:tcPr>
            <w:tcW w:w="502" w:type="dxa"/>
            <w:vAlign w:val="bottom"/>
          </w:tcPr>
          <w:p w14:paraId="7551422B" w14:textId="77777777" w:rsidR="00426738" w:rsidRDefault="000A4E25">
            <w:pPr>
              <w:widowControl w:val="0"/>
              <w:jc w:val="right"/>
              <w:rPr>
                <w:sz w:val="24"/>
                <w:szCs w:val="24"/>
              </w:rPr>
            </w:pPr>
            <w:r>
              <w:t>2</w:t>
            </w:r>
          </w:p>
        </w:tc>
        <w:tc>
          <w:tcPr>
            <w:tcW w:w="810" w:type="dxa"/>
            <w:vAlign w:val="bottom"/>
          </w:tcPr>
          <w:p w14:paraId="49645D36" w14:textId="77777777" w:rsidR="00426738" w:rsidRDefault="000A4E25">
            <w:pPr>
              <w:widowControl w:val="0"/>
              <w:jc w:val="right"/>
              <w:rPr>
                <w:sz w:val="24"/>
                <w:szCs w:val="24"/>
              </w:rPr>
            </w:pPr>
            <w:r>
              <w:t>1.6408</w:t>
            </w:r>
          </w:p>
        </w:tc>
        <w:tc>
          <w:tcPr>
            <w:tcW w:w="810" w:type="dxa"/>
            <w:vAlign w:val="bottom"/>
          </w:tcPr>
          <w:p w14:paraId="2A58C88B" w14:textId="77777777" w:rsidR="00426738" w:rsidRDefault="000A4E25">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A4E25">
            <w:pPr>
              <w:widowControl w:val="0"/>
              <w:jc w:val="right"/>
              <w:rPr>
                <w:sz w:val="24"/>
                <w:szCs w:val="24"/>
              </w:rPr>
            </w:pPr>
            <w:r>
              <w:t>2</w:t>
            </w:r>
          </w:p>
        </w:tc>
        <w:tc>
          <w:tcPr>
            <w:tcW w:w="809" w:type="dxa"/>
            <w:vAlign w:val="bottom"/>
          </w:tcPr>
          <w:p w14:paraId="120E2E02" w14:textId="77777777" w:rsidR="00426738" w:rsidRDefault="000A4E25">
            <w:pPr>
              <w:widowControl w:val="0"/>
              <w:jc w:val="right"/>
              <w:rPr>
                <w:sz w:val="24"/>
                <w:szCs w:val="24"/>
              </w:rPr>
            </w:pPr>
            <w:r>
              <w:t>2.1129</w:t>
            </w:r>
          </w:p>
        </w:tc>
        <w:tc>
          <w:tcPr>
            <w:tcW w:w="903" w:type="dxa"/>
            <w:vAlign w:val="bottom"/>
          </w:tcPr>
          <w:p w14:paraId="4507C497" w14:textId="77777777" w:rsidR="00426738" w:rsidRDefault="000A4E25">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A4E25">
            <w:pPr>
              <w:widowControl w:val="0"/>
              <w:jc w:val="right"/>
              <w:rPr>
                <w:sz w:val="24"/>
                <w:szCs w:val="24"/>
              </w:rPr>
            </w:pPr>
            <w:r>
              <w:t>2</w:t>
            </w:r>
          </w:p>
        </w:tc>
        <w:tc>
          <w:tcPr>
            <w:tcW w:w="901" w:type="dxa"/>
            <w:vAlign w:val="bottom"/>
          </w:tcPr>
          <w:p w14:paraId="4BC4918C" w14:textId="77777777" w:rsidR="00426738" w:rsidRDefault="000A4E25">
            <w:pPr>
              <w:widowControl w:val="0"/>
              <w:jc w:val="right"/>
              <w:rPr>
                <w:sz w:val="24"/>
                <w:szCs w:val="24"/>
              </w:rPr>
            </w:pPr>
            <w:r>
              <w:t>1.9691</w:t>
            </w:r>
          </w:p>
        </w:tc>
        <w:tc>
          <w:tcPr>
            <w:tcW w:w="900" w:type="dxa"/>
            <w:vAlign w:val="bottom"/>
          </w:tcPr>
          <w:p w14:paraId="4F1081FF" w14:textId="77777777" w:rsidR="00426738" w:rsidRDefault="000A4E25">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A4E25">
            <w:pPr>
              <w:widowControl w:val="0"/>
              <w:jc w:val="right"/>
              <w:rPr>
                <w:sz w:val="24"/>
                <w:szCs w:val="24"/>
              </w:rPr>
            </w:pPr>
            <w:r>
              <w:t>2</w:t>
            </w:r>
          </w:p>
        </w:tc>
        <w:tc>
          <w:tcPr>
            <w:tcW w:w="811" w:type="dxa"/>
            <w:vAlign w:val="bottom"/>
          </w:tcPr>
          <w:p w14:paraId="1E8DDCE9" w14:textId="77777777" w:rsidR="00426738" w:rsidRDefault="000A4E25">
            <w:pPr>
              <w:widowControl w:val="0"/>
              <w:jc w:val="right"/>
              <w:rPr>
                <w:sz w:val="24"/>
                <w:szCs w:val="24"/>
              </w:rPr>
            </w:pPr>
            <w:r>
              <w:t>2.1071</w:t>
            </w:r>
          </w:p>
        </w:tc>
        <w:tc>
          <w:tcPr>
            <w:tcW w:w="975" w:type="dxa"/>
            <w:vAlign w:val="bottom"/>
          </w:tcPr>
          <w:p w14:paraId="43609450" w14:textId="77777777" w:rsidR="00426738" w:rsidRDefault="000A4E25">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A4E25">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A4E25">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A4E25">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A4E25">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64A9B082" w:rsidR="00426738" w:rsidRDefault="000A4E25">
      <w:pPr>
        <w:spacing w:line="480" w:lineRule="auto"/>
        <w:rPr>
          <w:sz w:val="24"/>
          <w:szCs w:val="24"/>
        </w:rPr>
      </w:pPr>
      <w:r>
        <w:rPr>
          <w:b/>
          <w:iCs/>
          <w:sz w:val="24"/>
          <w:szCs w:val="24"/>
        </w:rPr>
        <w:t>Table 4.</w:t>
      </w:r>
      <w:r>
        <w:rPr>
          <w:iCs/>
          <w:sz w:val="24"/>
          <w:szCs w:val="24"/>
        </w:rPr>
        <w:t xml:space="preserve"> ANOVA and </w:t>
      </w:r>
      <w:del w:id="563" w:author="Shawn McMurtrey" w:date="2022-10-12T10:24:00Z">
        <w:r w:rsidDel="00DD3225">
          <w:rPr>
            <w:iCs/>
            <w:sz w:val="24"/>
            <w:szCs w:val="24"/>
          </w:rPr>
          <w:delText>liklihood</w:delText>
        </w:r>
      </w:del>
      <w:ins w:id="564" w:author="Shawn McMurtrey" w:date="2022-10-12T10:24:00Z">
        <w:r w:rsidR="00DD3225">
          <w:rPr>
            <w:iCs/>
            <w:sz w:val="24"/>
            <w:szCs w:val="24"/>
          </w:rPr>
          <w:t>likelihood</w:t>
        </w:r>
      </w:ins>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565" w:author="Shawn McMurtrey" w:date="2022-10-12T10:24:00Z">
        <w:r w:rsidDel="00DD3225">
          <w:rPr>
            <w:iCs/>
            <w:sz w:val="24"/>
            <w:szCs w:val="24"/>
          </w:rPr>
          <w:delText>specifc</w:delText>
        </w:r>
      </w:del>
      <w:ins w:id="566" w:author="Shawn McMurtrey" w:date="2022-10-12T10:24:00Z">
        <w:r w:rsidR="00DD3225">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A4E25">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4"/>
                    <a:stretch>
                      <a:fillRect/>
                    </a:stretch>
                  </pic:blipFill>
                  <pic:spPr bwMode="auto">
                    <a:xfrm>
                      <a:off x="0" y="0"/>
                      <a:ext cx="7458710" cy="4474845"/>
                    </a:xfrm>
                    <a:prstGeom prst="rect">
                      <a:avLst/>
                    </a:prstGeom>
                  </pic:spPr>
                </pic:pic>
              </a:graphicData>
            </a:graphic>
          </wp:anchor>
        </w:drawing>
      </w:r>
    </w:p>
    <w:p w14:paraId="001B87E6" w14:textId="77777777" w:rsidR="00426738" w:rsidRDefault="000A4E25">
      <w:pPr>
        <w:spacing w:line="480" w:lineRule="auto"/>
        <w:rPr>
          <w:sz w:val="24"/>
          <w:szCs w:val="24"/>
        </w:rPr>
      </w:pPr>
      <w:r>
        <w:rPr>
          <w:b/>
          <w:sz w:val="24"/>
          <w:szCs w:val="24"/>
        </w:rPr>
        <w:t>Figure 5.</w:t>
      </w:r>
      <w:r>
        <w:rPr>
          <w:sz w:val="24"/>
          <w:szCs w:val="24"/>
        </w:rPr>
        <w:t xml:space="preserve"> Stand mean </w:t>
      </w:r>
      <w:commentRangeStart w:id="567"/>
      <w:r>
        <w:rPr>
          <w:sz w:val="24"/>
          <w:szCs w:val="24"/>
        </w:rPr>
        <w:t xml:space="preserve">(+/- SE) </w:t>
      </w:r>
      <w:commentRangeEnd w:id="567"/>
      <w:r>
        <w:commentReference w:id="567"/>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A4E25">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5"/>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A4E25">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14:paraId="7C7D67F2" w14:textId="77777777" w:rsidR="00426738" w:rsidRDefault="000A4E25">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6"/>
                    <a:stretch>
                      <a:fillRect/>
                    </a:stretch>
                  </pic:blipFill>
                  <pic:spPr bwMode="auto">
                    <a:xfrm>
                      <a:off x="0" y="0"/>
                      <a:ext cx="7468235" cy="4480560"/>
                    </a:xfrm>
                    <a:prstGeom prst="rect">
                      <a:avLst/>
                    </a:prstGeom>
                  </pic:spPr>
                </pic:pic>
              </a:graphicData>
            </a:graphic>
          </wp:anchor>
        </w:drawing>
      </w:r>
    </w:p>
    <w:p w14:paraId="7209A79F" w14:textId="77777777" w:rsidR="00426738" w:rsidRDefault="000A4E25">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A4E25">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7"/>
                    <a:stretch>
                      <a:fillRect/>
                    </a:stretch>
                  </pic:blipFill>
                  <pic:spPr bwMode="auto">
                    <a:xfrm>
                      <a:off x="0" y="0"/>
                      <a:ext cx="7420610" cy="4451985"/>
                    </a:xfrm>
                    <a:prstGeom prst="rect">
                      <a:avLst/>
                    </a:prstGeom>
                  </pic:spPr>
                </pic:pic>
              </a:graphicData>
            </a:graphic>
          </wp:anchor>
        </w:drawing>
      </w:r>
    </w:p>
    <w:p w14:paraId="2F9BB44F" w14:textId="77777777" w:rsidR="00426738" w:rsidRDefault="000A4E25">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A4E25">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48"/>
                    <a:stretch>
                      <a:fillRect/>
                    </a:stretch>
                  </pic:blipFill>
                  <pic:spPr bwMode="auto">
                    <a:xfrm>
                      <a:off x="0" y="0"/>
                      <a:ext cx="7315200" cy="3657600"/>
                    </a:xfrm>
                    <a:prstGeom prst="rect">
                      <a:avLst/>
                    </a:prstGeom>
                  </pic:spPr>
                </pic:pic>
              </a:graphicData>
            </a:graphic>
          </wp:anchor>
        </w:drawing>
      </w:r>
    </w:p>
    <w:p w14:paraId="3D32D141" w14:textId="77777777" w:rsidR="00426738" w:rsidRDefault="000A4E25">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568"/>
    </w:p>
    <w:p w14:paraId="4DDBDD35" w14:textId="77777777" w:rsidR="00426738" w:rsidRDefault="000A4E25">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9"/>
                    <a:stretch>
                      <a:fillRect/>
                    </a:stretch>
                  </pic:blipFill>
                  <pic:spPr bwMode="auto">
                    <a:xfrm>
                      <a:off x="0" y="0"/>
                      <a:ext cx="7865745" cy="4719320"/>
                    </a:xfrm>
                    <a:prstGeom prst="rect">
                      <a:avLst/>
                    </a:prstGeom>
                  </pic:spPr>
                </pic:pic>
              </a:graphicData>
            </a:graphic>
          </wp:inline>
        </w:drawing>
      </w:r>
    </w:p>
    <w:p w14:paraId="06C21AFD" w14:textId="77777777" w:rsidR="00426738" w:rsidRDefault="000A4E25">
      <w:pPr>
        <w:spacing w:line="480" w:lineRule="auto"/>
        <w:rPr>
          <w:sz w:val="24"/>
          <w:szCs w:val="24"/>
        </w:rPr>
      </w:pPr>
      <w:r>
        <w:rPr>
          <w:b/>
          <w:sz w:val="24"/>
          <w:szCs w:val="24"/>
        </w:rPr>
        <w:t>Figure 10.</w:t>
      </w:r>
      <w:r>
        <w:rPr>
          <w:sz w:val="24"/>
          <w:szCs w:val="24"/>
        </w:rPr>
        <w:t xml:space="preserve"> Douglas-fir survival over time (+/- 95% CI</w:t>
      </w:r>
      <w:proofErr w:type="gramStart"/>
      <w:r>
        <w:rPr>
          <w:sz w:val="24"/>
          <w:szCs w:val="24"/>
        </w:rPr>
        <w:t>)  in</w:t>
      </w:r>
      <w:proofErr w:type="gramEnd"/>
      <w:r>
        <w:rPr>
          <w:sz w:val="24"/>
          <w:szCs w:val="24"/>
        </w:rPr>
        <w:t xml:space="preserve"> immediate Douglas-fir treatment vs 12-year hardwood rotation treatments. in the Apiary study.</w:t>
      </w:r>
      <w:commentRangeEnd w:id="568"/>
      <w:r>
        <w:commentReference w:id="568"/>
      </w:r>
    </w:p>
    <w:p w14:paraId="5F92227E" w14:textId="77777777" w:rsidR="00426738" w:rsidRDefault="000A4E25">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50"/>
                    <a:stretch>
                      <a:fillRect/>
                    </a:stretch>
                  </pic:blipFill>
                  <pic:spPr bwMode="auto">
                    <a:xfrm>
                      <a:off x="0" y="0"/>
                      <a:ext cx="7865745" cy="4719320"/>
                    </a:xfrm>
                    <a:prstGeom prst="rect">
                      <a:avLst/>
                    </a:prstGeom>
                  </pic:spPr>
                </pic:pic>
              </a:graphicData>
            </a:graphic>
          </wp:inline>
        </w:drawing>
      </w:r>
      <w:commentRangeStart w:id="569"/>
      <w:commentRangeEnd w:id="569"/>
      <w:r>
        <w:commentReference w:id="569"/>
      </w:r>
    </w:p>
    <w:p w14:paraId="044219AA" w14:textId="77777777" w:rsidR="00426738" w:rsidRDefault="000A4E25">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51"/>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A4E25">
      <w:pPr>
        <w:spacing w:line="480" w:lineRule="auto"/>
        <w:rPr>
          <w:sz w:val="24"/>
          <w:szCs w:val="24"/>
        </w:rPr>
      </w:pPr>
      <w:r>
        <w:rPr>
          <w:b/>
          <w:sz w:val="28"/>
          <w:szCs w:val="28"/>
        </w:rPr>
        <w:lastRenderedPageBreak/>
        <w:t xml:space="preserve">4. Conclusions and discussion </w:t>
      </w:r>
    </w:p>
    <w:p w14:paraId="3AF5ED10" w14:textId="289C2D8A" w:rsidR="003162BC" w:rsidRDefault="000A4E25" w:rsidP="007E19D8">
      <w:pPr>
        <w:spacing w:line="480" w:lineRule="auto"/>
        <w:ind w:firstLine="720"/>
        <w:rPr>
          <w:ins w:id="570" w:author="Shawn McMurtrey" w:date="2022-10-12T12:27:00Z"/>
          <w:sz w:val="24"/>
          <w:szCs w:val="24"/>
        </w:rPr>
      </w:pPr>
      <w:r>
        <w:rPr>
          <w:sz w:val="24"/>
          <w:szCs w:val="24"/>
        </w:rPr>
        <w:t xml:space="preserve">From the results of </w:t>
      </w:r>
      <w:ins w:id="571" w:author="Shawn McMurtrey" w:date="2022-08-14T14:47:00Z">
        <w:r>
          <w:rPr>
            <w:sz w:val="24"/>
            <w:szCs w:val="24"/>
          </w:rPr>
          <w:t>these two</w:t>
        </w:r>
      </w:ins>
      <w:del w:id="572" w:author="Shawn McMurtrey" w:date="2022-08-14T14:47:00Z">
        <w:r>
          <w:rPr>
            <w:sz w:val="24"/>
            <w:szCs w:val="24"/>
          </w:rPr>
          <w:delText>this</w:delText>
        </w:r>
      </w:del>
      <w:r>
        <w:rPr>
          <w:sz w:val="24"/>
          <w:szCs w:val="24"/>
        </w:rPr>
        <w:t xml:space="preserve"> stud</w:t>
      </w:r>
      <w:ins w:id="573" w:author="Shawn McMurtrey" w:date="2022-08-14T14:47:00Z">
        <w:r>
          <w:rPr>
            <w:sz w:val="24"/>
            <w:szCs w:val="24"/>
          </w:rPr>
          <w:t>ies</w:t>
        </w:r>
      </w:ins>
      <w:del w:id="574" w:author="Shawn McMurtrey" w:date="2022-08-14T14:47:00Z">
        <w:r>
          <w:rPr>
            <w:sz w:val="24"/>
            <w:szCs w:val="24"/>
          </w:rPr>
          <w:delText>y</w:delText>
        </w:r>
      </w:del>
      <w:r>
        <w:rPr>
          <w:sz w:val="24"/>
          <w:szCs w:val="24"/>
        </w:rPr>
        <w:t xml:space="preserve">, </w:t>
      </w:r>
      <w:ins w:id="575" w:author="Shawn McMurtrey" w:date="2022-08-14T14:48:00Z">
        <w:r>
          <w:rPr>
            <w:sz w:val="24"/>
            <w:szCs w:val="24"/>
          </w:rPr>
          <w:t>two</w:t>
        </w:r>
      </w:ins>
      <w:del w:id="576" w:author="Shawn McMurtrey" w:date="2022-08-14T14:48:00Z">
        <w:r>
          <w:rPr>
            <w:sz w:val="24"/>
            <w:szCs w:val="24"/>
          </w:rPr>
          <w:delText>three</w:delText>
        </w:r>
      </w:del>
      <w:r>
        <w:rPr>
          <w:sz w:val="24"/>
          <w:szCs w:val="24"/>
        </w:rPr>
        <w:t xml:space="preserve"> important conclusions were made. First</w:t>
      </w:r>
      <w:del w:id="577" w:author="Shawn McMurtrey" w:date="2022-10-12T12:24:00Z">
        <w:r w:rsidDel="003162BC">
          <w:rPr>
            <w:sz w:val="24"/>
            <w:szCs w:val="24"/>
          </w:rPr>
          <w:delText>ly</w:delText>
        </w:r>
      </w:del>
      <w:r>
        <w:rPr>
          <w:sz w:val="24"/>
          <w:szCs w:val="24"/>
        </w:rPr>
        <w:t>, the effects of the thinning did not seem to have a</w:t>
      </w:r>
      <w:ins w:id="578" w:author="Shawn McMurtrey" w:date="2022-10-11T16:11:00Z">
        <w:r w:rsidR="00590EDC">
          <w:rPr>
            <w:sz w:val="24"/>
            <w:szCs w:val="24"/>
          </w:rPr>
          <w:t xml:space="preserve"> statistically</w:t>
        </w:r>
      </w:ins>
      <w:r>
        <w:rPr>
          <w:sz w:val="24"/>
          <w:szCs w:val="24"/>
        </w:rPr>
        <w:t xml:space="preserve"> significant difference within tree mortality caused by </w:t>
      </w:r>
      <w:r w:rsidRPr="003162BC">
        <w:rPr>
          <w:i/>
          <w:sz w:val="24"/>
          <w:szCs w:val="24"/>
        </w:rPr>
        <w:t>C. sulphurascens</w:t>
      </w:r>
      <w:r>
        <w:rPr>
          <w:i/>
          <w:sz w:val="24"/>
          <w:szCs w:val="24"/>
        </w:rPr>
        <w:t xml:space="preserve">. </w:t>
      </w:r>
      <w:del w:id="579"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580" w:author="Shawn McMurtrey" w:date="2022-08-14T14:48:00Z">
        <w:r>
          <w:rPr>
            <w:sz w:val="24"/>
            <w:szCs w:val="24"/>
          </w:rPr>
          <w:t>Secondly</w:t>
        </w:r>
      </w:ins>
      <w:ins w:id="581" w:author="Shawn McMurtrey" w:date="2022-08-14T14:49:00Z">
        <w:r>
          <w:rPr>
            <w:sz w:val="24"/>
            <w:szCs w:val="24"/>
          </w:rPr>
          <w:t xml:space="preserve">, the use of non-host rotations did not have a </w:t>
        </w:r>
      </w:ins>
      <w:ins w:id="582" w:author="Shawn McMurtrey" w:date="2022-10-11T16:11:00Z">
        <w:r w:rsidR="00590EDC">
          <w:rPr>
            <w:sz w:val="24"/>
            <w:szCs w:val="24"/>
          </w:rPr>
          <w:t xml:space="preserve">statistically </w:t>
        </w:r>
      </w:ins>
      <w:ins w:id="583" w:author="Shawn McMurtrey" w:date="2022-08-14T14:49:00Z">
        <w:r>
          <w:rPr>
            <w:sz w:val="24"/>
            <w:szCs w:val="24"/>
          </w:rPr>
          <w:t xml:space="preserve">significant effect on </w:t>
        </w:r>
      </w:ins>
      <w:ins w:id="584" w:author="Shawn McMurtrey" w:date="2022-08-14T14:50:00Z">
        <w:r>
          <w:rPr>
            <w:sz w:val="24"/>
            <w:szCs w:val="24"/>
          </w:rPr>
          <w:t>increasing</w:t>
        </w:r>
      </w:ins>
      <w:ins w:id="585" w:author="Shawn McMurtrey" w:date="2022-08-14T14:49:00Z">
        <w:r>
          <w:rPr>
            <w:sz w:val="24"/>
            <w:szCs w:val="24"/>
          </w:rPr>
          <w:t xml:space="preserve"> growth and y</w:t>
        </w:r>
      </w:ins>
      <w:ins w:id="586" w:author="Shawn McMurtrey" w:date="2022-08-14T14:50:00Z">
        <w:r>
          <w:rPr>
            <w:sz w:val="24"/>
            <w:szCs w:val="24"/>
          </w:rPr>
          <w:t xml:space="preserve">ield or reducing tree mortality caused by </w:t>
        </w:r>
        <w:r>
          <w:rPr>
            <w:i/>
            <w:iCs/>
            <w:sz w:val="24"/>
            <w:szCs w:val="24"/>
          </w:rPr>
          <w:t xml:space="preserve">C. </w:t>
        </w:r>
      </w:ins>
      <w:ins w:id="587" w:author="Shawn McMurtrey" w:date="2022-08-15T20:07:00Z">
        <w:r>
          <w:rPr>
            <w:i/>
            <w:iCs/>
            <w:sz w:val="24"/>
            <w:szCs w:val="24"/>
          </w:rPr>
          <w:t>sulphurascens</w:t>
        </w:r>
      </w:ins>
      <w:ins w:id="588" w:author="Shawn McMurtrey" w:date="2022-08-14T14:50:00Z">
        <w:r>
          <w:rPr>
            <w:sz w:val="24"/>
            <w:szCs w:val="24"/>
          </w:rPr>
          <w:t>.</w:t>
        </w:r>
      </w:ins>
      <w:ins w:id="589" w:author="Shawn McMurtrey" w:date="2022-10-11T16:08:00Z">
        <w:r w:rsidR="00A331A1">
          <w:rPr>
            <w:sz w:val="24"/>
            <w:szCs w:val="24"/>
          </w:rPr>
          <w:t xml:space="preserve"> </w:t>
        </w:r>
      </w:ins>
      <w:ins w:id="590" w:author="Shawn McMurtrey" w:date="2022-10-11T16:09:00Z">
        <w:r w:rsidR="00A331A1">
          <w:rPr>
            <w:sz w:val="24"/>
            <w:szCs w:val="24"/>
          </w:rPr>
          <w:t>T</w:t>
        </w:r>
      </w:ins>
      <w:ins w:id="591" w:author="Shawn McMurtrey" w:date="2022-10-11T16:08:00Z">
        <w:r w:rsidR="00A331A1">
          <w:rPr>
            <w:sz w:val="24"/>
            <w:szCs w:val="24"/>
          </w:rPr>
          <w:t>he results of these two studies</w:t>
        </w:r>
      </w:ins>
      <w:ins w:id="592" w:author="Shawn McMurtrey" w:date="2022-10-11T16:09:00Z">
        <w:r w:rsidR="00A331A1">
          <w:rPr>
            <w:sz w:val="24"/>
            <w:szCs w:val="24"/>
          </w:rPr>
          <w:t xml:space="preserve"> </w:t>
        </w:r>
      </w:ins>
      <w:ins w:id="593" w:author="Shawn McMurtrey" w:date="2022-10-11T16:12:00Z">
        <w:r w:rsidR="00590EDC">
          <w:rPr>
            <w:sz w:val="24"/>
            <w:szCs w:val="24"/>
          </w:rPr>
          <w:t>do not suggest that thinning treatments or alternate host rotations are viable control alternative</w:t>
        </w:r>
      </w:ins>
      <w:ins w:id="594" w:author="Shawn McMurtrey" w:date="2022-10-16T13:43:00Z">
        <w:r w:rsidR="00920D19">
          <w:rPr>
            <w:sz w:val="24"/>
            <w:szCs w:val="24"/>
          </w:rPr>
          <w:t>s</w:t>
        </w:r>
      </w:ins>
      <w:ins w:id="595" w:author="Shawn McMurtrey" w:date="2022-10-11T16:12:00Z">
        <w:r w:rsidR="00590EDC">
          <w:rPr>
            <w:sz w:val="24"/>
            <w:szCs w:val="24"/>
          </w:rPr>
          <w:t xml:space="preserve"> for </w:t>
        </w:r>
        <w:r w:rsidR="00590EDC" w:rsidRPr="00590EDC">
          <w:rPr>
            <w:i/>
            <w:iCs/>
            <w:sz w:val="24"/>
            <w:szCs w:val="24"/>
            <w:rPrChange w:id="596" w:author="Shawn McMurtrey" w:date="2022-10-11T16:13:00Z">
              <w:rPr>
                <w:sz w:val="24"/>
                <w:szCs w:val="24"/>
              </w:rPr>
            </w:rPrChange>
          </w:rPr>
          <w:t>C. sulphurascens</w:t>
        </w:r>
        <w:r w:rsidR="00590EDC">
          <w:rPr>
            <w:sz w:val="24"/>
            <w:szCs w:val="24"/>
          </w:rPr>
          <w:t>.</w:t>
        </w:r>
      </w:ins>
      <w:ins w:id="597" w:author="Shawn McMurtrey" w:date="2022-10-11T16:16:00Z">
        <w:r w:rsidR="00590EDC">
          <w:rPr>
            <w:sz w:val="24"/>
            <w:szCs w:val="24"/>
          </w:rPr>
          <w:t xml:space="preserve"> T</w:t>
        </w:r>
      </w:ins>
      <w:ins w:id="598" w:author="Shawn McMurtrey" w:date="2022-10-11T16:13:00Z">
        <w:r w:rsidR="00590EDC">
          <w:rPr>
            <w:sz w:val="24"/>
            <w:szCs w:val="24"/>
          </w:rPr>
          <w:t xml:space="preserve">he </w:t>
        </w:r>
      </w:ins>
      <w:ins w:id="599" w:author="Shawn McMurtrey" w:date="2022-10-11T16:14:00Z">
        <w:r w:rsidR="00590EDC">
          <w:rPr>
            <w:sz w:val="24"/>
            <w:szCs w:val="24"/>
          </w:rPr>
          <w:t xml:space="preserve">mechanical </w:t>
        </w:r>
      </w:ins>
      <w:ins w:id="600" w:author="Shawn McMurtrey" w:date="2022-10-16T13:44:00Z">
        <w:r w:rsidR="00920D19">
          <w:rPr>
            <w:sz w:val="24"/>
            <w:szCs w:val="24"/>
          </w:rPr>
          <w:t xml:space="preserve">thinning </w:t>
        </w:r>
      </w:ins>
      <w:ins w:id="601" w:author="Shawn McMurtrey" w:date="2022-10-11T16:14:00Z">
        <w:r w:rsidR="00590EDC">
          <w:rPr>
            <w:sz w:val="24"/>
            <w:szCs w:val="24"/>
          </w:rPr>
          <w:t>treatments d</w:t>
        </w:r>
      </w:ins>
      <w:ins w:id="602" w:author="Shawn McMurtrey" w:date="2022-10-11T16:16:00Z">
        <w:r w:rsidR="00590EDC">
          <w:rPr>
            <w:sz w:val="24"/>
            <w:szCs w:val="24"/>
          </w:rPr>
          <w:t>id</w:t>
        </w:r>
      </w:ins>
      <w:ins w:id="603" w:author="Shawn McMurtrey" w:date="2022-10-11T16:14:00Z">
        <w:r w:rsidR="00590EDC">
          <w:rPr>
            <w:sz w:val="24"/>
            <w:szCs w:val="24"/>
          </w:rPr>
          <w:t xml:space="preserve"> not change the characteristics of the site</w:t>
        </w:r>
      </w:ins>
      <w:ins w:id="604" w:author="Shawn McMurtrey" w:date="2022-10-12T12:26:00Z">
        <w:r w:rsidR="003162BC">
          <w:rPr>
            <w:sz w:val="24"/>
            <w:szCs w:val="24"/>
          </w:rPr>
          <w:t xml:space="preserve">. </w:t>
        </w:r>
      </w:ins>
      <w:ins w:id="605" w:author="Shawn McMurtrey" w:date="2022-10-11T16:14:00Z">
        <w:r w:rsidR="00590EDC">
          <w:rPr>
            <w:sz w:val="24"/>
            <w:szCs w:val="24"/>
          </w:rPr>
          <w:t>As a result</w:t>
        </w:r>
      </w:ins>
      <w:ins w:id="606" w:author="Shawn McMurtrey" w:date="2022-10-11T16:15:00Z">
        <w:r w:rsidR="00590EDC">
          <w:rPr>
            <w:sz w:val="24"/>
            <w:szCs w:val="24"/>
          </w:rPr>
          <w:t xml:space="preserve">, </w:t>
        </w:r>
      </w:ins>
      <w:ins w:id="607" w:author="Shawn McMurtrey" w:date="2022-10-11T16:14:00Z">
        <w:r w:rsidR="00590EDC" w:rsidRPr="00590EDC">
          <w:rPr>
            <w:i/>
            <w:iCs/>
            <w:sz w:val="24"/>
            <w:szCs w:val="24"/>
            <w:rPrChange w:id="608" w:author="Shawn McMurtrey" w:date="2022-10-11T16:15:00Z">
              <w:rPr>
                <w:sz w:val="24"/>
                <w:szCs w:val="24"/>
              </w:rPr>
            </w:rPrChange>
          </w:rPr>
          <w:t xml:space="preserve">C. </w:t>
        </w:r>
        <w:proofErr w:type="spellStart"/>
        <w:r w:rsidR="00590EDC" w:rsidRPr="00590EDC">
          <w:rPr>
            <w:i/>
            <w:iCs/>
            <w:sz w:val="24"/>
            <w:szCs w:val="24"/>
            <w:rPrChange w:id="609" w:author="Shawn McMurtrey" w:date="2022-10-11T16:15:00Z">
              <w:rPr>
                <w:sz w:val="24"/>
                <w:szCs w:val="24"/>
              </w:rPr>
            </w:rPrChange>
          </w:rPr>
          <w:t>sulphurscens</w:t>
        </w:r>
        <w:proofErr w:type="spellEnd"/>
        <w:r w:rsidR="00590EDC">
          <w:rPr>
            <w:sz w:val="24"/>
            <w:szCs w:val="24"/>
          </w:rPr>
          <w:t xml:space="preserve"> </w:t>
        </w:r>
      </w:ins>
      <w:ins w:id="610" w:author="Shawn McMurtrey" w:date="2022-10-11T16:16:00Z">
        <w:r w:rsidR="00590EDC">
          <w:rPr>
            <w:sz w:val="24"/>
            <w:szCs w:val="24"/>
          </w:rPr>
          <w:t>was able to cause</w:t>
        </w:r>
      </w:ins>
      <w:ins w:id="611" w:author="Shawn McMurtrey" w:date="2022-10-11T16:14:00Z">
        <w:r w:rsidR="00590EDC">
          <w:rPr>
            <w:sz w:val="24"/>
            <w:szCs w:val="24"/>
          </w:rPr>
          <w:t xml:space="preserve"> reinfec</w:t>
        </w:r>
      </w:ins>
      <w:ins w:id="612" w:author="Shawn McMurtrey" w:date="2022-10-11T16:15:00Z">
        <w:r w:rsidR="00590EDC">
          <w:rPr>
            <w:sz w:val="24"/>
            <w:szCs w:val="24"/>
          </w:rPr>
          <w:t>tion.</w:t>
        </w:r>
      </w:ins>
      <w:ins w:id="613" w:author="Shawn McMurtrey" w:date="2022-10-11T16:20:00Z">
        <w:r w:rsidR="00B82268">
          <w:rPr>
            <w:sz w:val="24"/>
            <w:szCs w:val="24"/>
          </w:rPr>
          <w:t xml:space="preserve"> </w:t>
        </w:r>
      </w:ins>
      <w:ins w:id="614" w:author="Shawn McMurtrey" w:date="2022-10-11T16:24:00Z">
        <w:r w:rsidR="00B82268">
          <w:rPr>
            <w:sz w:val="24"/>
            <w:szCs w:val="24"/>
          </w:rPr>
          <w:t>T</w:t>
        </w:r>
      </w:ins>
      <w:ins w:id="615" w:author="Shawn McMurtrey" w:date="2022-10-11T16:19:00Z">
        <w:r w:rsidR="00B82268">
          <w:rPr>
            <w:sz w:val="24"/>
            <w:szCs w:val="24"/>
          </w:rPr>
          <w:t>he</w:t>
        </w:r>
      </w:ins>
      <w:ins w:id="616" w:author="Shawn McMurtrey" w:date="2022-10-11T16:25:00Z">
        <w:r w:rsidR="00B82268">
          <w:rPr>
            <w:sz w:val="24"/>
            <w:szCs w:val="24"/>
          </w:rPr>
          <w:t>re was no evidence found to show that the</w:t>
        </w:r>
      </w:ins>
      <w:ins w:id="617" w:author="Shawn McMurtrey" w:date="2022-10-11T16:19:00Z">
        <w:r w:rsidR="00B82268">
          <w:rPr>
            <w:sz w:val="24"/>
            <w:szCs w:val="24"/>
          </w:rPr>
          <w:t xml:space="preserve"> hardwood trees that are most resistant to </w:t>
        </w:r>
      </w:ins>
      <w:ins w:id="618" w:author="Shawn McMurtrey" w:date="2022-10-11T16:20:00Z">
        <w:r w:rsidR="00B82268" w:rsidRPr="00B82268">
          <w:rPr>
            <w:i/>
            <w:iCs/>
            <w:sz w:val="24"/>
            <w:szCs w:val="24"/>
            <w:rPrChange w:id="619" w:author="Shawn McMurtrey" w:date="2022-10-11T16:20:00Z">
              <w:rPr>
                <w:sz w:val="24"/>
                <w:szCs w:val="24"/>
              </w:rPr>
            </w:rPrChange>
          </w:rPr>
          <w:t>C. sulphurascens</w:t>
        </w:r>
      </w:ins>
      <w:ins w:id="620" w:author="Shawn McMurtrey" w:date="2022-10-11T16:24:00Z">
        <w:r w:rsidR="00B82268">
          <w:rPr>
            <w:i/>
            <w:iCs/>
            <w:sz w:val="24"/>
            <w:szCs w:val="24"/>
          </w:rPr>
          <w:t xml:space="preserve"> </w:t>
        </w:r>
      </w:ins>
      <w:ins w:id="621" w:author="Shawn McMurtrey" w:date="2022-10-11T16:25:00Z">
        <w:r w:rsidR="00B82268">
          <w:rPr>
            <w:sz w:val="24"/>
            <w:szCs w:val="24"/>
          </w:rPr>
          <w:t xml:space="preserve">reduced the amount of inoculum </w:t>
        </w:r>
      </w:ins>
      <w:ins w:id="622" w:author="Shawn McMurtrey" w:date="2022-10-11T16:26:00Z">
        <w:r w:rsidR="00B82268">
          <w:rPr>
            <w:sz w:val="24"/>
            <w:szCs w:val="24"/>
          </w:rPr>
          <w:t xml:space="preserve">within the forest stands. Additionally, the alternate hosts had a </w:t>
        </w:r>
      </w:ins>
      <w:ins w:id="623" w:author="Shawn McMurtrey" w:date="2022-10-11T16:27:00Z">
        <w:r w:rsidR="00B82268">
          <w:rPr>
            <w:sz w:val="24"/>
            <w:szCs w:val="24"/>
          </w:rPr>
          <w:t>negative</w:t>
        </w:r>
      </w:ins>
      <w:ins w:id="624" w:author="Shawn McMurtrey" w:date="2022-10-11T16:26:00Z">
        <w:r w:rsidR="00B82268">
          <w:rPr>
            <w:sz w:val="24"/>
            <w:szCs w:val="24"/>
          </w:rPr>
          <w:t xml:space="preserve"> </w:t>
        </w:r>
      </w:ins>
      <w:ins w:id="625" w:author="Shawn McMurtrey" w:date="2022-10-16T13:44:00Z">
        <w:r w:rsidR="00920D19">
          <w:rPr>
            <w:sz w:val="24"/>
            <w:szCs w:val="24"/>
          </w:rPr>
          <w:t>impact</w:t>
        </w:r>
      </w:ins>
      <w:ins w:id="626" w:author="Shawn McMurtrey" w:date="2022-10-11T16:26:00Z">
        <w:r w:rsidR="00B82268">
          <w:rPr>
            <w:sz w:val="24"/>
            <w:szCs w:val="24"/>
          </w:rPr>
          <w:t xml:space="preserve"> </w:t>
        </w:r>
      </w:ins>
      <w:ins w:id="627" w:author="Shawn McMurtrey" w:date="2022-10-11T16:27:00Z">
        <w:r w:rsidR="00B82268">
          <w:rPr>
            <w:sz w:val="24"/>
            <w:szCs w:val="24"/>
          </w:rPr>
          <w:t>on Douglas-fir growth and yield through suppression.</w:t>
        </w:r>
      </w:ins>
      <w:ins w:id="628" w:author="Shawn McMurtrey" w:date="2022-10-16T13:44:00Z">
        <w:r w:rsidR="00920D19">
          <w:rPr>
            <w:sz w:val="24"/>
            <w:szCs w:val="24"/>
          </w:rPr>
          <w:br/>
        </w:r>
      </w:ins>
    </w:p>
    <w:p w14:paraId="17E229D7" w14:textId="2EF88F1B" w:rsidR="003162BC" w:rsidRDefault="00B4620A" w:rsidP="003162BC">
      <w:pPr>
        <w:spacing w:line="480" w:lineRule="auto"/>
        <w:rPr>
          <w:ins w:id="629" w:author="Shawn McMurtrey" w:date="2022-10-12T12:27:00Z"/>
          <w:sz w:val="24"/>
          <w:szCs w:val="24"/>
        </w:rPr>
      </w:pPr>
      <w:ins w:id="630" w:author="Shawn McMurtrey" w:date="2022-10-15T14:05:00Z">
        <w:r>
          <w:rPr>
            <w:b/>
            <w:sz w:val="24"/>
            <w:szCs w:val="24"/>
          </w:rPr>
          <w:t>4</w:t>
        </w:r>
      </w:ins>
      <w:ins w:id="631" w:author="Shawn McMurtrey" w:date="2022-10-12T12:27:00Z">
        <w:r w:rsidR="003162BC">
          <w:rPr>
            <w:b/>
            <w:sz w:val="24"/>
            <w:szCs w:val="24"/>
          </w:rPr>
          <w:t>.</w:t>
        </w:r>
      </w:ins>
      <w:ins w:id="632" w:author="Shawn McMurtrey" w:date="2022-10-15T14:05:00Z">
        <w:r>
          <w:rPr>
            <w:b/>
            <w:sz w:val="24"/>
            <w:szCs w:val="24"/>
          </w:rPr>
          <w:t>1</w:t>
        </w:r>
      </w:ins>
      <w:ins w:id="633" w:author="Shawn McMurtrey" w:date="2022-10-12T12:27:00Z">
        <w:r w:rsidR="003162BC">
          <w:rPr>
            <w:b/>
            <w:sz w:val="24"/>
            <w:szCs w:val="24"/>
          </w:rPr>
          <w:t xml:space="preserve"> Thinning Study, Cumulative proportional mortality to LRR</w:t>
        </w:r>
      </w:ins>
    </w:p>
    <w:p w14:paraId="7326D63A" w14:textId="25A96A13" w:rsidR="00955955" w:rsidRDefault="003162BC" w:rsidP="00955955">
      <w:pPr>
        <w:spacing w:line="480" w:lineRule="auto"/>
        <w:ind w:firstLine="720"/>
        <w:rPr>
          <w:sz w:val="24"/>
          <w:szCs w:val="24"/>
        </w:rPr>
      </w:pPr>
      <w:ins w:id="634" w:author="Shawn McMurtrey" w:date="2022-10-12T12:27:00Z">
        <w:r>
          <w:rPr>
            <w:sz w:val="24"/>
            <w:szCs w:val="24"/>
            <w:highlight w:val="white"/>
          </w:rPr>
          <w:t>The one-way analysis of variance showed no significant of effect of treatment on (arcsine square root transformed) proportion of mortality (F</w:t>
        </w:r>
        <w:r>
          <w:rPr>
            <w:sz w:val="24"/>
            <w:szCs w:val="24"/>
            <w:highlight w:val="white"/>
            <w:vertAlign w:val="subscript"/>
          </w:rPr>
          <w:t>2,12</w:t>
        </w:r>
        <w:r>
          <w:rPr>
            <w:sz w:val="24"/>
            <w:szCs w:val="24"/>
            <w:highlight w:val="white"/>
          </w:rPr>
          <w:t xml:space="preserve"> = 0.484, p = </w:t>
        </w:r>
        <w:proofErr w:type="gramStart"/>
        <w:r>
          <w:rPr>
            <w:sz w:val="24"/>
            <w:szCs w:val="24"/>
            <w:highlight w:val="white"/>
          </w:rPr>
          <w:t>0.628 )</w:t>
        </w:r>
        <w:proofErr w:type="gramEnd"/>
        <w:r>
          <w:rPr>
            <w:sz w:val="24"/>
            <w:szCs w:val="24"/>
            <w:highlight w:val="white"/>
          </w:rPr>
          <w:t>. There was also no significance found when the two thinned treatment areas were combined and compared against the control stands (F</w:t>
        </w:r>
        <w:r>
          <w:rPr>
            <w:sz w:val="24"/>
            <w:szCs w:val="24"/>
            <w:highlight w:val="white"/>
            <w:vertAlign w:val="subscript"/>
          </w:rPr>
          <w:t>1,13</w:t>
        </w:r>
        <w:r>
          <w:rPr>
            <w:sz w:val="24"/>
            <w:szCs w:val="24"/>
            <w:highlight w:val="white"/>
          </w:rPr>
          <w:t xml:space="preserve"> = 0.295, p = 0.596). Within the </w:t>
        </w:r>
        <w:r>
          <w:rPr>
            <w:sz w:val="24"/>
            <w:szCs w:val="24"/>
            <w:highlight w:val="white"/>
          </w:rPr>
          <w:lastRenderedPageBreak/>
          <w:t xml:space="preserve">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w:t>
        </w:r>
        <w:r>
          <w:rPr>
            <w:b/>
            <w:bCs/>
            <w:sz w:val="24"/>
            <w:szCs w:val="24"/>
            <w:highlight w:val="white"/>
          </w:rPr>
          <w:t>Table 2</w:t>
        </w:r>
        <w:r>
          <w:rPr>
            <w:sz w:val="24"/>
            <w:szCs w:val="24"/>
            <w:highlight w:val="white"/>
          </w:rPr>
          <w:t>)</w:t>
        </w:r>
        <w:r>
          <w:rPr>
            <w:sz w:val="24"/>
            <w:szCs w:val="24"/>
          </w:rPr>
          <w:t>.</w:t>
        </w:r>
      </w:ins>
      <w:ins w:id="635" w:author="Shawn McMurtrey" w:date="2022-10-12T14:20:00Z">
        <w:r w:rsidR="0008796B">
          <w:rPr>
            <w:sz w:val="24"/>
            <w:szCs w:val="24"/>
          </w:rPr>
          <w:t xml:space="preserve"> </w:t>
        </w:r>
      </w:ins>
    </w:p>
    <w:p w14:paraId="6F571B30" w14:textId="77CF270C" w:rsidR="00140557" w:rsidRDefault="00140557" w:rsidP="00140557">
      <w:pPr>
        <w:spacing w:line="480" w:lineRule="auto"/>
        <w:ind w:firstLine="720"/>
        <w:rPr>
          <w:ins w:id="636" w:author="Shawn McMurtrey" w:date="2022-10-16T14:16:00Z"/>
          <w:sz w:val="24"/>
          <w:szCs w:val="24"/>
        </w:rPr>
      </w:pPr>
      <w:r>
        <w:rPr>
          <w:sz w:val="24"/>
          <w:szCs w:val="24"/>
        </w:rPr>
        <w:t>The</w:t>
      </w:r>
      <w:ins w:id="637" w:author="Shawn McMurtrey" w:date="2022-08-14T14:50:00Z">
        <w:r>
          <w:rPr>
            <w:sz w:val="24"/>
            <w:szCs w:val="24"/>
          </w:rPr>
          <w:t xml:space="preserve"> results of the Woods Creek study showed th</w:t>
        </w:r>
      </w:ins>
      <w:ins w:id="638"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6119F649" w14:textId="3B1CC48D" w:rsidR="00931D4F" w:rsidRPr="00931D4F" w:rsidRDefault="00931D4F" w:rsidP="002D0573">
      <w:pPr>
        <w:spacing w:line="480" w:lineRule="auto"/>
        <w:ind w:firstLine="720"/>
        <w:rPr>
          <w:ins w:id="639" w:author="Shawn McMurtrey" w:date="2022-10-15T15:42:00Z"/>
          <w:sz w:val="24"/>
          <w:szCs w:val="24"/>
        </w:rPr>
      </w:pPr>
      <w:ins w:id="640" w:author="Shawn McMurtrey" w:date="2022-10-16T14:16:00Z">
        <w:r>
          <w:rPr>
            <w:sz w:val="24"/>
            <w:szCs w:val="24"/>
          </w:rPr>
          <w:t xml:space="preserve">The impact that </w:t>
        </w:r>
        <w:r w:rsidRPr="00931D4F">
          <w:rPr>
            <w:i/>
            <w:iCs/>
            <w:sz w:val="24"/>
            <w:szCs w:val="24"/>
            <w:rPrChange w:id="641" w:author="Shawn McMurtrey" w:date="2022-10-16T14:16:00Z">
              <w:rPr>
                <w:sz w:val="24"/>
                <w:szCs w:val="24"/>
              </w:rPr>
            </w:rPrChange>
          </w:rPr>
          <w:t>C. sulphurascens</w:t>
        </w:r>
        <w:r>
          <w:rPr>
            <w:sz w:val="24"/>
            <w:szCs w:val="24"/>
          </w:rPr>
          <w:t xml:space="preserve"> had on overall growth and yield could not be</w:t>
        </w:r>
      </w:ins>
      <w:ins w:id="642" w:author="Shawn McMurtrey" w:date="2022-10-16T14:18:00Z">
        <w:r>
          <w:rPr>
            <w:sz w:val="24"/>
            <w:szCs w:val="24"/>
          </w:rPr>
          <w:t xml:space="preserve"> reliably concluded without </w:t>
        </w:r>
      </w:ins>
      <w:ins w:id="643" w:author="Shawn McMurtrey" w:date="2022-10-16T14:19:00Z">
        <w:r>
          <w:rPr>
            <w:sz w:val="24"/>
            <w:szCs w:val="24"/>
          </w:rPr>
          <w:t>records of the</w:t>
        </w:r>
      </w:ins>
      <w:ins w:id="644" w:author="Shawn McMurtrey" w:date="2022-10-16T14:18:00Z">
        <w:r>
          <w:rPr>
            <w:sz w:val="24"/>
            <w:szCs w:val="24"/>
          </w:rPr>
          <w:t xml:space="preserve"> salvage </w:t>
        </w:r>
      </w:ins>
      <w:ins w:id="645" w:author="Shawn McMurtrey" w:date="2022-10-16T14:19:00Z">
        <w:r>
          <w:rPr>
            <w:sz w:val="24"/>
            <w:szCs w:val="24"/>
          </w:rPr>
          <w:t>operations</w:t>
        </w:r>
      </w:ins>
      <w:ins w:id="646" w:author="Shawn McMurtrey" w:date="2022-10-16T14:21:00Z">
        <w:r>
          <w:rPr>
            <w:sz w:val="24"/>
            <w:szCs w:val="24"/>
          </w:rPr>
          <w:t xml:space="preserve">. </w:t>
        </w:r>
      </w:ins>
      <w:ins w:id="647" w:author="Shawn McMurtrey" w:date="2022-10-16T14:57:00Z">
        <w:r w:rsidR="0084494C">
          <w:rPr>
            <w:sz w:val="24"/>
            <w:szCs w:val="24"/>
          </w:rPr>
          <w:t xml:space="preserve">If the thinning treatment was a commercial thin, it </w:t>
        </w:r>
      </w:ins>
      <w:ins w:id="648" w:author="Shawn McMurtrey" w:date="2022-10-16T14:56:00Z">
        <w:r w:rsidR="0084494C">
          <w:rPr>
            <w:sz w:val="24"/>
            <w:szCs w:val="24"/>
          </w:rPr>
          <w:t xml:space="preserve">likely would have </w:t>
        </w:r>
      </w:ins>
      <w:ins w:id="649" w:author="Shawn McMurtrey" w:date="2022-10-16T14:55:00Z">
        <w:r w:rsidR="002D0573">
          <w:rPr>
            <w:sz w:val="24"/>
            <w:szCs w:val="24"/>
          </w:rPr>
          <w:t>resulted in higher overall timber production.</w:t>
        </w:r>
      </w:ins>
      <w:ins w:id="650" w:author="Shawn McMurtrey" w:date="2022-10-16T14:57:00Z">
        <w:r w:rsidR="0084494C">
          <w:rPr>
            <w:sz w:val="24"/>
            <w:szCs w:val="24"/>
          </w:rPr>
          <w:t xml:space="preserve"> </w:t>
        </w:r>
      </w:ins>
      <w:ins w:id="651" w:author="Shawn McMurtrey" w:date="2022-10-16T14:55:00Z">
        <w:r w:rsidR="002D0573">
          <w:rPr>
            <w:sz w:val="24"/>
            <w:szCs w:val="24"/>
          </w:rPr>
          <w:t xml:space="preserve">Timber would be harvest </w:t>
        </w:r>
      </w:ins>
      <w:ins w:id="652" w:author="Shawn McMurtrey" w:date="2022-10-16T14:57:00Z">
        <w:r w:rsidR="0084494C">
          <w:rPr>
            <w:sz w:val="24"/>
            <w:szCs w:val="24"/>
          </w:rPr>
          <w:t>between 1985 and 1990</w:t>
        </w:r>
      </w:ins>
      <w:ins w:id="653" w:author="Shawn McMurtrey" w:date="2022-10-16T14:55:00Z">
        <w:r w:rsidR="002D0573">
          <w:rPr>
            <w:sz w:val="24"/>
            <w:szCs w:val="24"/>
          </w:rPr>
          <w:t xml:space="preserve"> and the thinned areas had a higher percentage of growth and yield </w:t>
        </w:r>
      </w:ins>
      <w:ins w:id="654" w:author="Shawn McMurtrey" w:date="2022-10-16T14:58:00Z">
        <w:r w:rsidR="0084494C">
          <w:rPr>
            <w:sz w:val="24"/>
            <w:szCs w:val="24"/>
          </w:rPr>
          <w:t xml:space="preserve">by 2020 </w:t>
        </w:r>
      </w:ins>
      <w:ins w:id="655" w:author="Shawn McMurtrey" w:date="2022-10-16T14:55:00Z">
        <w:r w:rsidR="002D0573">
          <w:rPr>
            <w:sz w:val="24"/>
            <w:szCs w:val="24"/>
          </w:rPr>
          <w:t xml:space="preserve">when compared to the control. </w:t>
        </w:r>
      </w:ins>
    </w:p>
    <w:p w14:paraId="065DD6E3" w14:textId="4CA733E6" w:rsidR="00426738" w:rsidRPr="00AB63AB" w:rsidRDefault="00955955" w:rsidP="00AB63AB">
      <w:pPr>
        <w:spacing w:line="480" w:lineRule="auto"/>
        <w:ind w:firstLine="720"/>
        <w:rPr>
          <w:sz w:val="24"/>
          <w:szCs w:val="24"/>
        </w:rPr>
      </w:pPr>
      <w:ins w:id="656" w:author="Shawn McMurtrey" w:date="2022-10-15T15:42:00Z">
        <w:r>
          <w:rPr>
            <w:sz w:val="24"/>
            <w:szCs w:val="24"/>
          </w:rPr>
          <w:t xml:space="preserve">At the beginning of the study Douglas-fir trees accounted for 82% of all </w:t>
        </w:r>
      </w:ins>
      <w:ins w:id="657" w:author="Shawn McMurtrey" w:date="2022-10-15T16:04:00Z">
        <w:r w:rsidR="00140557">
          <w:rPr>
            <w:sz w:val="24"/>
            <w:szCs w:val="24"/>
          </w:rPr>
          <w:t>live trees</w:t>
        </w:r>
      </w:ins>
      <w:ins w:id="658" w:author="Shawn McMurtrey" w:date="2022-10-15T15:42:00Z">
        <w:r>
          <w:rPr>
            <w:sz w:val="24"/>
            <w:szCs w:val="24"/>
          </w:rPr>
          <w:t xml:space="preserve">. By the conclusion of the study this percentage had been reduced to 77% (Table X). Of the </w:t>
        </w:r>
      </w:ins>
      <w:ins w:id="659" w:author="Shawn McMurtrey" w:date="2022-10-15T16:04:00Z">
        <w:r w:rsidR="00140557">
          <w:rPr>
            <w:sz w:val="24"/>
            <w:szCs w:val="24"/>
          </w:rPr>
          <w:t>~</w:t>
        </w:r>
      </w:ins>
      <w:ins w:id="660" w:author="Shawn McMurtrey" w:date="2022-10-15T15:42:00Z">
        <w:r>
          <w:rPr>
            <w:sz w:val="24"/>
            <w:szCs w:val="24"/>
          </w:rPr>
          <w:t>20% of species</w:t>
        </w:r>
      </w:ins>
      <w:ins w:id="661" w:author="Shawn McMurtrey" w:date="2022-10-16T13:40:00Z">
        <w:r w:rsidR="00920D19">
          <w:rPr>
            <w:sz w:val="24"/>
            <w:szCs w:val="24"/>
          </w:rPr>
          <w:t xml:space="preserve"> that were n</w:t>
        </w:r>
      </w:ins>
      <w:ins w:id="662" w:author="Shawn McMurtrey" w:date="2022-10-16T13:41:00Z">
        <w:r w:rsidR="00920D19">
          <w:rPr>
            <w:sz w:val="24"/>
            <w:szCs w:val="24"/>
          </w:rPr>
          <w:t>ot Douglas-fir</w:t>
        </w:r>
      </w:ins>
      <w:ins w:id="663" w:author="Shawn McMurtrey" w:date="2022-10-15T15:42:00Z">
        <w:r>
          <w:rPr>
            <w:sz w:val="24"/>
            <w:szCs w:val="24"/>
          </w:rPr>
          <w:t xml:space="preserve"> there were six trees that were recorded as having mortality from LRR. This included six western hemlock and 1 western red cedar.</w:t>
        </w:r>
      </w:ins>
      <w:ins w:id="664" w:author="Shawn McMurtrey" w:date="2022-10-15T15:58:00Z">
        <w:r w:rsidR="00AB63AB">
          <w:rPr>
            <w:sz w:val="24"/>
            <w:szCs w:val="24"/>
          </w:rPr>
          <w:t xml:space="preserve"> The reported western red cedar is </w:t>
        </w:r>
      </w:ins>
      <w:ins w:id="665" w:author="Shawn McMurtrey" w:date="2022-10-15T16:24:00Z">
        <w:r w:rsidR="0081552B">
          <w:rPr>
            <w:sz w:val="24"/>
            <w:szCs w:val="24"/>
          </w:rPr>
          <w:t>a</w:t>
        </w:r>
      </w:ins>
      <w:ins w:id="666" w:author="Shawn McMurtrey" w:date="2022-10-15T15:58:00Z">
        <w:r w:rsidR="00AB63AB">
          <w:rPr>
            <w:sz w:val="24"/>
            <w:szCs w:val="24"/>
          </w:rPr>
          <w:t xml:space="preserve"> curious result as </w:t>
        </w:r>
      </w:ins>
      <w:ins w:id="667" w:author="Shawn McMurtrey" w:date="2022-10-15T16:05:00Z">
        <w:r w:rsidR="00140557">
          <w:rPr>
            <w:sz w:val="24"/>
            <w:szCs w:val="24"/>
          </w:rPr>
          <w:t>w</w:t>
        </w:r>
      </w:ins>
      <w:ins w:id="668" w:author="Shawn McMurtrey" w:date="2022-10-15T15:58:00Z">
        <w:r w:rsidR="00AB63AB">
          <w:rPr>
            <w:sz w:val="24"/>
            <w:szCs w:val="24"/>
          </w:rPr>
          <w:t xml:space="preserve">estern red cedar </w:t>
        </w:r>
      </w:ins>
      <w:ins w:id="669" w:author="Shawn McMurtrey" w:date="2022-10-15T15:59:00Z">
        <w:r w:rsidR="00AB63AB">
          <w:rPr>
            <w:sz w:val="24"/>
            <w:szCs w:val="24"/>
          </w:rPr>
          <w:t>ha</w:t>
        </w:r>
      </w:ins>
      <w:ins w:id="670" w:author="Shawn McMurtrey" w:date="2022-10-15T16:05:00Z">
        <w:r w:rsidR="00140557">
          <w:rPr>
            <w:sz w:val="24"/>
            <w:szCs w:val="24"/>
          </w:rPr>
          <w:t>s</w:t>
        </w:r>
      </w:ins>
      <w:ins w:id="671" w:author="Shawn McMurtrey" w:date="2022-10-15T15:59:00Z">
        <w:r w:rsidR="00AB63AB">
          <w:rPr>
            <w:sz w:val="24"/>
            <w:szCs w:val="24"/>
          </w:rPr>
          <w:t xml:space="preserve"> been shown to be resistant to </w:t>
        </w:r>
        <w:r w:rsidR="00AB63AB" w:rsidRPr="00AB63AB">
          <w:rPr>
            <w:i/>
            <w:iCs/>
            <w:sz w:val="24"/>
            <w:szCs w:val="24"/>
            <w:rPrChange w:id="672" w:author="Shawn McMurtrey" w:date="2022-10-15T15:59:00Z">
              <w:rPr>
                <w:sz w:val="24"/>
                <w:szCs w:val="24"/>
              </w:rPr>
            </w:rPrChange>
          </w:rPr>
          <w:t>C. sulphurascens</w:t>
        </w:r>
      </w:ins>
      <w:ins w:id="673" w:author="Shawn McMurtrey" w:date="2022-10-15T16:24:00Z">
        <w:r w:rsidR="0081552B">
          <w:rPr>
            <w:i/>
            <w:iCs/>
            <w:sz w:val="24"/>
            <w:szCs w:val="24"/>
          </w:rPr>
          <w:t xml:space="preserve"> </w:t>
        </w:r>
        <w:r w:rsidR="0081552B">
          <w:rPr>
            <w:sz w:val="24"/>
            <w:szCs w:val="24"/>
          </w:rPr>
          <w:t>(Lim et al., 2005)</w:t>
        </w:r>
      </w:ins>
      <w:ins w:id="674" w:author="Shawn McMurtrey" w:date="2022-10-15T15:59:00Z">
        <w:r w:rsidR="00AB63AB" w:rsidRPr="00AB63AB">
          <w:rPr>
            <w:i/>
            <w:iCs/>
            <w:sz w:val="24"/>
            <w:szCs w:val="24"/>
            <w:rPrChange w:id="675" w:author="Shawn McMurtrey" w:date="2022-10-15T15:59:00Z">
              <w:rPr>
                <w:sz w:val="24"/>
                <w:szCs w:val="24"/>
              </w:rPr>
            </w:rPrChange>
          </w:rPr>
          <w:t>.</w:t>
        </w:r>
        <w:r w:rsidR="00AB63AB">
          <w:rPr>
            <w:sz w:val="24"/>
            <w:szCs w:val="24"/>
          </w:rPr>
          <w:t xml:space="preserve"> Western red cedar </w:t>
        </w:r>
      </w:ins>
      <w:ins w:id="676" w:author="Shawn McMurtrey" w:date="2022-10-15T16:00:00Z">
        <w:r w:rsidR="00AB63AB">
          <w:rPr>
            <w:sz w:val="24"/>
            <w:szCs w:val="24"/>
          </w:rPr>
          <w:t>is</w:t>
        </w:r>
      </w:ins>
      <w:ins w:id="677" w:author="Shawn McMurtrey" w:date="2022-10-15T15:59:00Z">
        <w:r w:rsidR="00AB63AB">
          <w:rPr>
            <w:sz w:val="24"/>
            <w:szCs w:val="24"/>
          </w:rPr>
          <w:t xml:space="preserve"> however highly susceptible to the closely related </w:t>
        </w:r>
        <w:r w:rsidR="00AB63AB" w:rsidRPr="00AB63AB">
          <w:rPr>
            <w:i/>
            <w:iCs/>
            <w:sz w:val="24"/>
            <w:szCs w:val="24"/>
            <w:rPrChange w:id="678" w:author="Shawn McMurtrey" w:date="2022-10-15T15:59:00Z">
              <w:rPr>
                <w:sz w:val="24"/>
                <w:szCs w:val="24"/>
              </w:rPr>
            </w:rPrChange>
          </w:rPr>
          <w:t>Coniferiporia weirii</w:t>
        </w:r>
      </w:ins>
      <w:ins w:id="679" w:author="Shawn McMurtrey" w:date="2022-10-15T16:05:00Z">
        <w:r w:rsidR="00140557">
          <w:rPr>
            <w:i/>
            <w:iCs/>
            <w:sz w:val="24"/>
            <w:szCs w:val="24"/>
          </w:rPr>
          <w:t xml:space="preserve"> </w:t>
        </w:r>
        <w:r w:rsidR="00140557">
          <w:rPr>
            <w:sz w:val="24"/>
            <w:szCs w:val="24"/>
          </w:rPr>
          <w:t xml:space="preserve">(McMurtrey et al., </w:t>
        </w:r>
        <w:r w:rsidR="00140557">
          <w:rPr>
            <w:sz w:val="24"/>
            <w:szCs w:val="24"/>
          </w:rPr>
          <w:lastRenderedPageBreak/>
          <w:t>2022)</w:t>
        </w:r>
      </w:ins>
      <w:ins w:id="680" w:author="Shawn McMurtrey" w:date="2022-10-15T15:59:00Z">
        <w:r w:rsidR="00AB63AB" w:rsidRPr="00AB63AB">
          <w:rPr>
            <w:i/>
            <w:iCs/>
            <w:sz w:val="24"/>
            <w:szCs w:val="24"/>
            <w:rPrChange w:id="681" w:author="Shawn McMurtrey" w:date="2022-10-15T15:59:00Z">
              <w:rPr>
                <w:sz w:val="24"/>
                <w:szCs w:val="24"/>
              </w:rPr>
            </w:rPrChange>
          </w:rPr>
          <w:t>.</w:t>
        </w:r>
        <w:r w:rsidR="00AB63AB">
          <w:rPr>
            <w:sz w:val="24"/>
            <w:szCs w:val="24"/>
          </w:rPr>
          <w:t xml:space="preserve"> Th</w:t>
        </w:r>
      </w:ins>
      <w:ins w:id="682" w:author="Shawn McMurtrey" w:date="2022-10-15T16:00:00Z">
        <w:r w:rsidR="00AB63AB">
          <w:rPr>
            <w:sz w:val="24"/>
            <w:szCs w:val="24"/>
          </w:rPr>
          <w:t xml:space="preserve">e Woods Creek study area </w:t>
        </w:r>
      </w:ins>
      <w:ins w:id="683" w:author="Shawn McMurtrey" w:date="2022-10-16T13:42:00Z">
        <w:r w:rsidR="00920D19">
          <w:rPr>
            <w:sz w:val="24"/>
            <w:szCs w:val="24"/>
          </w:rPr>
          <w:t>is</w:t>
        </w:r>
      </w:ins>
      <w:ins w:id="684" w:author="Shawn McMurtrey" w:date="2022-10-15T16:00:00Z">
        <w:r w:rsidR="00AB63AB">
          <w:rPr>
            <w:sz w:val="24"/>
            <w:szCs w:val="24"/>
          </w:rPr>
          <w:t xml:space="preserve"> beyond the range that</w:t>
        </w:r>
      </w:ins>
      <w:ins w:id="685" w:author="Shawn McMurtrey" w:date="2022-10-15T16:01:00Z">
        <w:r w:rsidR="00AB63AB">
          <w:rPr>
            <w:sz w:val="24"/>
            <w:szCs w:val="24"/>
          </w:rPr>
          <w:t xml:space="preserve"> </w:t>
        </w:r>
        <w:r w:rsidR="00AB63AB" w:rsidRPr="00AB63AB">
          <w:rPr>
            <w:i/>
            <w:iCs/>
            <w:sz w:val="24"/>
            <w:szCs w:val="24"/>
            <w:rPrChange w:id="686" w:author="Shawn McMurtrey" w:date="2022-10-15T16:01:00Z">
              <w:rPr>
                <w:sz w:val="24"/>
                <w:szCs w:val="24"/>
              </w:rPr>
            </w:rPrChange>
          </w:rPr>
          <w:t>C. weirii</w:t>
        </w:r>
        <w:r w:rsidR="00AB63AB">
          <w:rPr>
            <w:sz w:val="24"/>
            <w:szCs w:val="24"/>
          </w:rPr>
          <w:t xml:space="preserve"> has been reported at despite the main host species being present and the habitat being suitable for </w:t>
        </w:r>
        <w:r w:rsidR="00AB63AB" w:rsidRPr="00AB63AB">
          <w:rPr>
            <w:i/>
            <w:iCs/>
            <w:sz w:val="24"/>
            <w:szCs w:val="24"/>
            <w:rPrChange w:id="687" w:author="Shawn McMurtrey" w:date="2022-10-15T16:02:00Z">
              <w:rPr>
                <w:sz w:val="24"/>
                <w:szCs w:val="24"/>
              </w:rPr>
            </w:rPrChange>
          </w:rPr>
          <w:t>C. weir</w:t>
        </w:r>
      </w:ins>
      <w:ins w:id="688" w:author="Shawn McMurtrey" w:date="2022-10-15T16:02:00Z">
        <w:r w:rsidR="00AB63AB" w:rsidRPr="00AB63AB">
          <w:rPr>
            <w:i/>
            <w:iCs/>
            <w:sz w:val="24"/>
            <w:szCs w:val="24"/>
            <w:rPrChange w:id="689" w:author="Shawn McMurtrey" w:date="2022-10-15T16:02:00Z">
              <w:rPr>
                <w:sz w:val="24"/>
                <w:szCs w:val="24"/>
              </w:rPr>
            </w:rPrChange>
          </w:rPr>
          <w:t>ii</w:t>
        </w:r>
        <w:r w:rsidR="00AB63AB">
          <w:rPr>
            <w:sz w:val="24"/>
            <w:szCs w:val="24"/>
          </w:rPr>
          <w:t xml:space="preserve"> survival. </w:t>
        </w:r>
      </w:ins>
      <w:ins w:id="690" w:author="Shawn McMurtrey" w:date="2022-10-15T16:01:00Z">
        <w:r w:rsidR="00AB63AB">
          <w:rPr>
            <w:sz w:val="24"/>
            <w:szCs w:val="24"/>
          </w:rPr>
          <w:t xml:space="preserve"> </w:t>
        </w:r>
      </w:ins>
    </w:p>
    <w:p w14:paraId="0D4B977E" w14:textId="77777777" w:rsidR="00821FE4" w:rsidRDefault="00821FE4" w:rsidP="00B4620A">
      <w:pPr>
        <w:spacing w:line="480" w:lineRule="auto"/>
        <w:rPr>
          <w:sz w:val="24"/>
          <w:szCs w:val="24"/>
        </w:rPr>
      </w:pPr>
    </w:p>
    <w:p w14:paraId="4C5B1020" w14:textId="2D68171E" w:rsidR="00B4620A" w:rsidRDefault="00B4620A" w:rsidP="00B4620A">
      <w:pPr>
        <w:spacing w:line="480" w:lineRule="auto"/>
        <w:rPr>
          <w:ins w:id="691" w:author="Shawn McMurtrey" w:date="2022-10-15T14:11:00Z"/>
          <w:sz w:val="24"/>
          <w:szCs w:val="24"/>
        </w:rPr>
      </w:pPr>
      <w:ins w:id="692" w:author="Shawn McMurtrey" w:date="2022-10-15T14:11:00Z">
        <w:r>
          <w:rPr>
            <w:b/>
            <w:sz w:val="24"/>
            <w:szCs w:val="24"/>
          </w:rPr>
          <w:t>4.1 Alternate host Study, Cumulative proportional mortality to LRR</w:t>
        </w:r>
      </w:ins>
    </w:p>
    <w:p w14:paraId="4E93BD62" w14:textId="77777777" w:rsidR="00B4620A" w:rsidRDefault="00B4620A" w:rsidP="00B4620A">
      <w:pPr>
        <w:spacing w:line="480" w:lineRule="auto"/>
        <w:ind w:firstLine="720"/>
        <w:rPr>
          <w:ins w:id="693" w:author="Shawn McMurtrey" w:date="2022-10-15T14:12:00Z"/>
          <w:sz w:val="24"/>
          <w:szCs w:val="24"/>
        </w:rPr>
      </w:pPr>
      <w:ins w:id="694" w:author="Shawn McMurtrey" w:date="2022-10-15T14:12:00Z">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w:t>
        </w:r>
      </w:ins>
    </w:p>
    <w:p w14:paraId="61A9D732" w14:textId="701174CD" w:rsidR="00B4620A" w:rsidRDefault="00B4620A" w:rsidP="00B4620A">
      <w:pPr>
        <w:spacing w:line="480" w:lineRule="auto"/>
        <w:ind w:firstLine="720"/>
        <w:rPr>
          <w:ins w:id="695" w:author="Shawn McMurtrey" w:date="2022-10-15T14:13:00Z"/>
          <w:sz w:val="24"/>
          <w:szCs w:val="24"/>
        </w:rPr>
      </w:pPr>
      <w:ins w:id="696" w:author="Shawn McMurtrey" w:date="2022-10-15T14:12:00Z">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w:t>
        </w:r>
        <w:proofErr w:type="spellStart"/>
        <w:r>
          <w:rPr>
            <w:sz w:val="24"/>
            <w:szCs w:val="24"/>
          </w:rPr>
          <w:t>longert</w:t>
        </w:r>
        <w:proofErr w:type="spellEnd"/>
        <w:r>
          <w:rPr>
            <w:sz w:val="24"/>
            <w:szCs w:val="24"/>
          </w:rPr>
          <w:t xml:space="preserve"> time.  Together, these observations suggest that hardwood rotations for short rotation forestry (&lt;40 years) may not be recommended, given potential costs associated with vegetation management, and the delayed expression of </w:t>
        </w:r>
        <w:r>
          <w:rPr>
            <w:sz w:val="24"/>
            <w:szCs w:val="24"/>
          </w:rPr>
          <w:lastRenderedPageBreak/>
          <w:t xml:space="preserve">the disease. This comes with the caveat that </w:t>
        </w:r>
        <w:proofErr w:type="spellStart"/>
        <w:r>
          <w:rPr>
            <w:sz w:val="24"/>
            <w:szCs w:val="24"/>
          </w:rPr>
          <w:t>thee</w:t>
        </w:r>
        <w:proofErr w:type="spellEnd"/>
        <w:r>
          <w:rPr>
            <w:sz w:val="24"/>
            <w:szCs w:val="24"/>
          </w:rPr>
          <w:t xml:space="preserve"> effect of heart and but rot </w:t>
        </w:r>
        <w:proofErr w:type="gramStart"/>
        <w:r>
          <w:rPr>
            <w:sz w:val="24"/>
            <w:szCs w:val="24"/>
          </w:rPr>
          <w:t>on  merchantable</w:t>
        </w:r>
        <w:proofErr w:type="gramEnd"/>
        <w:r>
          <w:rPr>
            <w:sz w:val="24"/>
            <w:szCs w:val="24"/>
          </w:rPr>
          <w:t xml:space="preserve"> timber in this study could not be determined, and may be significant (search literature for estimate).</w:t>
        </w:r>
      </w:ins>
    </w:p>
    <w:p w14:paraId="68BAC0E0" w14:textId="055607B6" w:rsidR="00B4620A" w:rsidRDefault="00B4620A" w:rsidP="00B4620A">
      <w:pPr>
        <w:spacing w:line="480" w:lineRule="auto"/>
        <w:ind w:firstLine="720"/>
        <w:rPr>
          <w:ins w:id="697" w:author="Shawn McMurtrey" w:date="2022-10-15T14:13:00Z"/>
          <w:sz w:val="24"/>
          <w:szCs w:val="24"/>
        </w:rPr>
      </w:pPr>
    </w:p>
    <w:p w14:paraId="50729022" w14:textId="4E46AC12" w:rsidR="00B4620A" w:rsidRDefault="00B4620A">
      <w:pPr>
        <w:spacing w:line="480" w:lineRule="auto"/>
        <w:rPr>
          <w:sz w:val="24"/>
          <w:szCs w:val="24"/>
        </w:rPr>
        <w:pPrChange w:id="698" w:author="Shawn McMurtrey" w:date="2022-10-15T14:14:00Z">
          <w:pPr>
            <w:spacing w:line="480" w:lineRule="auto"/>
            <w:ind w:firstLine="720"/>
          </w:pPr>
        </w:pPrChange>
      </w:pPr>
      <w:ins w:id="699" w:author="Shawn McMurtrey" w:date="2022-10-15T14:13:00Z">
        <w:r>
          <w:rPr>
            <w:b/>
            <w:sz w:val="24"/>
            <w:szCs w:val="24"/>
          </w:rPr>
          <w:t xml:space="preserve">4.3 </w:t>
        </w:r>
      </w:ins>
      <w:ins w:id="700" w:author="Shawn McMurtrey" w:date="2022-10-15T14:14:00Z">
        <w:r>
          <w:rPr>
            <w:b/>
            <w:sz w:val="24"/>
            <w:szCs w:val="24"/>
          </w:rPr>
          <w:t>Forest Vegetation Simulator</w:t>
        </w:r>
      </w:ins>
    </w:p>
    <w:p w14:paraId="59A1A7C1" w14:textId="46E6B118" w:rsidR="00426738" w:rsidRDefault="000A4E25" w:rsidP="007E19D8">
      <w:pPr>
        <w:spacing w:line="480" w:lineRule="auto"/>
        <w:ind w:firstLine="720"/>
        <w:rPr>
          <w:sz w:val="24"/>
          <w:szCs w:val="24"/>
        </w:rPr>
      </w:pPr>
      <w:r>
        <w:rPr>
          <w:color w:val="FF0000"/>
          <w:sz w:val="24"/>
          <w:szCs w:val="24"/>
        </w:rPr>
        <w:t>Woods Creek</w:t>
      </w:r>
      <w:r>
        <w:rPr>
          <w:sz w:val="24"/>
          <w:szCs w:val="24"/>
        </w:rPr>
        <w:t xml:space="preserve"> modelled predictions</w:t>
      </w:r>
      <w:ins w:id="701" w:author="Shawn McMurtrey" w:date="2022-10-08T19:57:00Z">
        <w:r w:rsidR="00C51AB7">
          <w:t xml:space="preserve"> were more highly</w:t>
        </w:r>
      </w:ins>
      <w:r w:rsidR="00C51AB7">
        <w:rPr>
          <w:sz w:val="24"/>
          <w:szCs w:val="24"/>
        </w:rPr>
        <w:t xml:space="preserve"> </w:t>
      </w:r>
      <w:ins w:id="702" w:author="Shawn McMurtrey" w:date="2022-10-08T19:57:00Z">
        <w:r w:rsidR="00C51AB7">
          <w:t>correlated with the measured changes</w:t>
        </w:r>
      </w:ins>
      <w:ins w:id="703" w:author="Shawn McMurtrey" w:date="2022-10-08T19:58:00Z">
        <w:r w:rsidR="00C51AB7">
          <w:t xml:space="preserve"> when the </w:t>
        </w:r>
      </w:ins>
      <w:r>
        <w:rPr>
          <w:sz w:val="24"/>
          <w:szCs w:val="24"/>
        </w:rPr>
        <w:t xml:space="preserve">WRDM </w:t>
      </w:r>
      <w:ins w:id="704" w:author="Shawn McMurtrey" w:date="2022-10-08T19:59:00Z">
        <w:r w:rsidR="00C51AB7">
          <w:rPr>
            <w:sz w:val="24"/>
            <w:szCs w:val="24"/>
          </w:rPr>
          <w:t xml:space="preserve">was used </w:t>
        </w:r>
      </w:ins>
      <w:ins w:id="705" w:author="Shawn McMurtrey" w:date="2022-10-08T20:00:00Z">
        <w:r w:rsidR="00C51AB7">
          <w:rPr>
            <w:sz w:val="24"/>
            <w:szCs w:val="24"/>
          </w:rPr>
          <w:t xml:space="preserve">along </w:t>
        </w:r>
      </w:ins>
      <w:ins w:id="706" w:author="Shawn McMurtrey" w:date="2022-10-08T19:59:00Z">
        <w:r w:rsidR="00C51AB7">
          <w:rPr>
            <w:sz w:val="24"/>
            <w:szCs w:val="24"/>
          </w:rPr>
          <w:t>with the FVS model</w:t>
        </w:r>
      </w:ins>
      <w:r>
        <w:rPr>
          <w:sz w:val="24"/>
          <w:szCs w:val="24"/>
        </w:rPr>
        <w:t>.</w:t>
      </w:r>
      <w:ins w:id="707" w:author="Shawn McMurtrey" w:date="2022-09-02T10:01:00Z">
        <w:r>
          <w:rPr>
            <w:sz w:val="24"/>
            <w:szCs w:val="24"/>
          </w:rPr>
          <w:t xml:space="preserve"> </w:t>
        </w:r>
      </w:ins>
      <w:ins w:id="708" w:author="Shawn McMurtrey" w:date="2022-10-08T20:00:00Z">
        <w:r w:rsidR="00C51AB7">
          <w:rPr>
            <w:sz w:val="24"/>
            <w:szCs w:val="24"/>
          </w:rPr>
          <w:t xml:space="preserve">Using the </w:t>
        </w:r>
      </w:ins>
      <w:r>
        <w:rPr>
          <w:sz w:val="24"/>
          <w:szCs w:val="24"/>
        </w:rPr>
        <w:t>FVS model alone tended to underpredict the impact of LRR</w:t>
      </w:r>
      <w:ins w:id="709" w:author="Shawn McMurtrey" w:date="2022-10-08T20:00:00Z">
        <w:r w:rsidR="00C51AB7">
          <w:rPr>
            <w:sz w:val="24"/>
            <w:szCs w:val="24"/>
          </w:rPr>
          <w:t>.</w:t>
        </w:r>
      </w:ins>
      <w:ins w:id="710" w:author="Shawn McMurtrey" w:date="2022-10-15T14:14:00Z">
        <w:r w:rsidR="00AF5D29">
          <w:rPr>
            <w:sz w:val="24"/>
            <w:szCs w:val="24"/>
          </w:rPr>
          <w:t xml:space="preserve"> </w:t>
        </w:r>
      </w:ins>
      <w:ins w:id="711" w:author="Shawn McMurtrey" w:date="2022-10-08T20:00:00Z">
        <w:r w:rsidR="00C51AB7">
          <w:rPr>
            <w:sz w:val="24"/>
            <w:szCs w:val="24"/>
          </w:rPr>
          <w:t>This</w:t>
        </w:r>
      </w:ins>
      <w:r w:rsidR="00C51AB7">
        <w:rPr>
          <w:sz w:val="24"/>
          <w:szCs w:val="24"/>
        </w:rPr>
        <w:t xml:space="preserve"> </w:t>
      </w:r>
      <w:r>
        <w:rPr>
          <w:sz w:val="24"/>
          <w:szCs w:val="24"/>
        </w:rPr>
        <w:t>in turn caused an overprediction of growth and yield</w:t>
      </w:r>
      <w:ins w:id="712"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r w:rsidR="007E19D8">
        <w:rPr>
          <w:sz w:val="24"/>
          <w:szCs w:val="24"/>
        </w:rPr>
        <w:t>8</w:t>
      </w:r>
      <w:r>
        <w:rPr>
          <w:sz w:val="24"/>
          <w:szCs w:val="24"/>
        </w:rPr>
        <w:t>.</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w:t>
      </w:r>
      <w:del w:id="713"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714" w:author="Shawn McMurtrey" w:date="2022-10-08T20:03:00Z">
        <w:r w:rsidR="00316606">
          <w:rPr>
            <w:sz w:val="24"/>
            <w:szCs w:val="24"/>
          </w:rPr>
          <w:t xml:space="preserve"> might decrease the accuracy of the models</w:t>
        </w:r>
      </w:ins>
      <w:r>
        <w:rPr>
          <w:sz w:val="24"/>
          <w:szCs w:val="24"/>
        </w:rPr>
        <w:t xml:space="preserve">.   </w:t>
      </w:r>
    </w:p>
    <w:p w14:paraId="12DE84A7" w14:textId="047B4BF1" w:rsidR="00426738" w:rsidRDefault="003162BC" w:rsidP="007E19D8">
      <w:pPr>
        <w:tabs>
          <w:tab w:val="left" w:pos="2520"/>
        </w:tabs>
        <w:spacing w:line="480" w:lineRule="auto"/>
        <w:ind w:firstLine="1440"/>
        <w:rPr>
          <w:sz w:val="24"/>
          <w:szCs w:val="24"/>
        </w:rPr>
      </w:pPr>
      <w:ins w:id="715" w:author="Shawn McMurtrey" w:date="2022-10-12T12:34:00Z">
        <w:r>
          <w:rPr>
            <w:sz w:val="24"/>
            <w:szCs w:val="24"/>
          </w:rPr>
          <w:t xml:space="preserve">The results from the WRDM </w:t>
        </w:r>
      </w:ins>
      <w:ins w:id="716" w:author="Shawn McMurtrey" w:date="2022-10-12T12:37:00Z">
        <w:r w:rsidR="005C42EB">
          <w:rPr>
            <w:sz w:val="24"/>
            <w:szCs w:val="24"/>
          </w:rPr>
          <w:t xml:space="preserve">within the </w:t>
        </w:r>
      </w:ins>
      <w:ins w:id="717" w:author="Shawn McMurtrey" w:date="2022-10-12T12:38:00Z">
        <w:r w:rsidR="005C42EB">
          <w:rPr>
            <w:sz w:val="24"/>
            <w:szCs w:val="24"/>
          </w:rPr>
          <w:t>Woods Creek study produced the</w:t>
        </w:r>
      </w:ins>
      <w:ins w:id="718" w:author="Shawn McMurtrey" w:date="2022-10-12T12:40:00Z">
        <w:r w:rsidR="005C42EB">
          <w:rPr>
            <w:sz w:val="24"/>
            <w:szCs w:val="24"/>
          </w:rPr>
          <w:t xml:space="preserve"> most optimistic results.</w:t>
        </w:r>
      </w:ins>
      <w:r w:rsidR="00556BDE">
        <w:rPr>
          <w:sz w:val="24"/>
          <w:szCs w:val="24"/>
        </w:rPr>
        <w:t xml:space="preserve"> </w:t>
      </w:r>
      <w:ins w:id="719" w:author="Shawn McMurtrey" w:date="2022-10-12T12:40:00Z">
        <w:r w:rsidR="005C42EB">
          <w:rPr>
            <w:sz w:val="24"/>
            <w:szCs w:val="24"/>
          </w:rPr>
          <w:t>There have been other studie</w:t>
        </w:r>
      </w:ins>
      <w:ins w:id="720" w:author="Shawn McMurtrey" w:date="2022-10-12T12:41:00Z">
        <w:r w:rsidR="005C42EB">
          <w:rPr>
            <w:sz w:val="24"/>
            <w:szCs w:val="24"/>
          </w:rPr>
          <w:t xml:space="preserve">s conducted </w:t>
        </w:r>
      </w:ins>
      <w:ins w:id="721" w:author="Shawn McMurtrey" w:date="2022-10-12T12:42:00Z">
        <w:r w:rsidR="005C42EB">
          <w:rPr>
            <w:sz w:val="24"/>
            <w:szCs w:val="24"/>
          </w:rPr>
          <w:t xml:space="preserve">that have analyzed different forest </w:t>
        </w:r>
      </w:ins>
      <w:r>
        <w:rPr>
          <w:sz w:val="24"/>
          <w:szCs w:val="24"/>
        </w:rPr>
        <w:t>models</w:t>
      </w:r>
      <w:ins w:id="722" w:author="Shawn McMurtrey" w:date="2022-10-12T12:42:00Z">
        <w:r w:rsidR="005C42EB">
          <w:rPr>
            <w:sz w:val="24"/>
            <w:szCs w:val="24"/>
          </w:rPr>
          <w:t xml:space="preserve"> that</w:t>
        </w:r>
      </w:ins>
      <w:r>
        <w:rPr>
          <w:sz w:val="24"/>
          <w:szCs w:val="24"/>
        </w:rPr>
        <w:t xml:space="preserve"> have </w:t>
      </w:r>
      <w:ins w:id="723" w:author="Shawn McMurtrey" w:date="2022-10-12T12:42:00Z">
        <w:r w:rsidR="005C42EB">
          <w:rPr>
            <w:sz w:val="24"/>
            <w:szCs w:val="24"/>
          </w:rPr>
          <w:t xml:space="preserve">similarly </w:t>
        </w:r>
      </w:ins>
      <w:r>
        <w:rPr>
          <w:sz w:val="24"/>
          <w:szCs w:val="24"/>
        </w:rPr>
        <w:t>predicted</w:t>
      </w:r>
      <w:ins w:id="724" w:author="Shawn McMurtrey" w:date="2022-10-12T12:42:00Z">
        <w:r w:rsidR="005C42EB">
          <w:rPr>
            <w:sz w:val="24"/>
            <w:szCs w:val="24"/>
          </w:rPr>
          <w:t xml:space="preserve"> relatively optimistic trends (</w:t>
        </w:r>
        <w:r w:rsidR="005C42EB">
          <w:rPr>
            <w:rFonts w:eastAsia="Times New Roman"/>
            <w:sz w:val="24"/>
            <w:szCs w:val="24"/>
          </w:rPr>
          <w:t xml:space="preserve">Canavan and Ramm, 2000; </w:t>
        </w:r>
        <w:r w:rsidR="005C42EB">
          <w:rPr>
            <w:sz w:val="24"/>
            <w:szCs w:val="24"/>
            <w:highlight w:val="white"/>
          </w:rPr>
          <w:t>Woods and Watts, 2019)</w:t>
        </w:r>
      </w:ins>
      <w:ins w:id="725" w:author="Shawn McMurtrey" w:date="2022-10-12T12:44:00Z">
        <w:r w:rsidR="005C42EB">
          <w:rPr>
            <w:sz w:val="24"/>
            <w:szCs w:val="24"/>
          </w:rPr>
          <w:t xml:space="preserve">. The Apiary modelled </w:t>
        </w:r>
      </w:ins>
      <w:ins w:id="726" w:author="Shawn McMurtrey" w:date="2022-10-12T12:48:00Z">
        <w:r w:rsidR="00556BDE">
          <w:rPr>
            <w:sz w:val="24"/>
            <w:szCs w:val="24"/>
          </w:rPr>
          <w:t>forecasts</w:t>
        </w:r>
      </w:ins>
      <w:ins w:id="727" w:author="Shawn McMurtrey" w:date="2022-10-12T12:47:00Z">
        <w:r w:rsidR="00556BDE">
          <w:rPr>
            <w:sz w:val="24"/>
            <w:szCs w:val="24"/>
          </w:rPr>
          <w:t xml:space="preserve"> did not show a strong correlation</w:t>
        </w:r>
      </w:ins>
      <w:ins w:id="728" w:author="Shawn McMurtrey" w:date="2022-10-12T12:50:00Z">
        <w:r w:rsidR="00556BDE">
          <w:rPr>
            <w:sz w:val="24"/>
            <w:szCs w:val="24"/>
          </w:rPr>
          <w:t xml:space="preserve"> </w:t>
        </w:r>
      </w:ins>
      <w:ins w:id="729" w:author="Shawn McMurtrey" w:date="2022-10-12T12:51:00Z">
        <w:r w:rsidR="00556BDE">
          <w:rPr>
            <w:sz w:val="24"/>
            <w:szCs w:val="24"/>
          </w:rPr>
          <w:t>with</w:t>
        </w:r>
      </w:ins>
      <w:ins w:id="730" w:author="Shawn McMurtrey" w:date="2022-10-12T12:44:00Z">
        <w:r w:rsidR="005C42EB">
          <w:rPr>
            <w:sz w:val="24"/>
            <w:szCs w:val="24"/>
          </w:rPr>
          <w:t xml:space="preserve"> </w:t>
        </w:r>
      </w:ins>
      <w:ins w:id="731" w:author="Shawn McMurtrey" w:date="2022-10-12T12:46:00Z">
        <w:r w:rsidR="00556BDE">
          <w:rPr>
            <w:sz w:val="24"/>
            <w:szCs w:val="24"/>
          </w:rPr>
          <w:t>measured changes.</w:t>
        </w:r>
      </w:ins>
      <w:ins w:id="732" w:author="Shawn McMurtrey" w:date="2022-10-12T12:49:00Z">
        <w:r w:rsidR="00556BDE">
          <w:rPr>
            <w:sz w:val="24"/>
            <w:szCs w:val="24"/>
          </w:rPr>
          <w:t xml:space="preserve"> </w:t>
        </w:r>
      </w:ins>
      <w:ins w:id="733" w:author="Shawn McMurtrey" w:date="2022-10-12T12:51:00Z">
        <w:r w:rsidR="00556BDE">
          <w:rPr>
            <w:sz w:val="24"/>
            <w:szCs w:val="24"/>
          </w:rPr>
          <w:t xml:space="preserve">It should be noted that the seed </w:t>
        </w:r>
        <w:r w:rsidR="00556BDE">
          <w:rPr>
            <w:sz w:val="24"/>
            <w:szCs w:val="24"/>
          </w:rPr>
          <w:lastRenderedPageBreak/>
          <w:t>source was unknow</w:t>
        </w:r>
      </w:ins>
      <w:ins w:id="734" w:author="Shawn McMurtrey" w:date="2022-10-12T12:52:00Z">
        <w:r w:rsidR="00556BDE">
          <w:rPr>
            <w:sz w:val="24"/>
            <w:szCs w:val="24"/>
          </w:rPr>
          <w:t>n for the Apiary site and that this could have influenced growth and yield at the site. Additionally, m</w:t>
        </w:r>
      </w:ins>
      <w:ins w:id="735" w:author="Shawn McMurtrey" w:date="2022-10-12T12:49:00Z">
        <w:r w:rsidR="00556BDE">
          <w:rPr>
            <w:sz w:val="24"/>
            <w:szCs w:val="24"/>
          </w:rPr>
          <w:t xml:space="preserve">odels don’t always account </w:t>
        </w:r>
      </w:ins>
      <w:r w:rsidR="00556BDE">
        <w:rPr>
          <w:sz w:val="24"/>
          <w:szCs w:val="24"/>
        </w:rPr>
        <w:t xml:space="preserve">for amounts of inoculum within the soil, rate of disease </w:t>
      </w:r>
      <w:r>
        <w:rPr>
          <w:sz w:val="24"/>
          <w:szCs w:val="24"/>
        </w:rPr>
        <w:t>spread, or expected tree loss. There are also many alternate compounding variables</w:t>
      </w:r>
      <w:r w:rsidR="00556BDE">
        <w:rPr>
          <w:sz w:val="24"/>
          <w:szCs w:val="24"/>
        </w:rPr>
        <w:t xml:space="preserve"> </w:t>
      </w:r>
      <w:r>
        <w:rPr>
          <w:sz w:val="24"/>
          <w:szCs w:val="24"/>
        </w:rPr>
        <w:t>that influence forest health, disease spread, and tree mortality, such as</w:t>
      </w:r>
      <w:r w:rsidR="00556BDE">
        <w:rPr>
          <w:sz w:val="24"/>
          <w:szCs w:val="24"/>
        </w:rPr>
        <w:t xml:space="preserve"> </w:t>
      </w:r>
      <w:r>
        <w:rPr>
          <w:sz w:val="24"/>
          <w:szCs w:val="24"/>
        </w:rPr>
        <w:t>temperature, soil moisture, and pH levels (Lattin 1998; Angwin, 1985; Hansen et al.,1983). These variables have not been adequately accounted for within</w:t>
      </w:r>
      <w:r w:rsidR="00556BDE">
        <w:rPr>
          <w:sz w:val="24"/>
          <w:szCs w:val="24"/>
        </w:rPr>
        <w:t xml:space="preserve"> </w:t>
      </w:r>
      <w:r>
        <w:rPr>
          <w:sz w:val="24"/>
          <w:szCs w:val="24"/>
        </w:rPr>
        <w:t xml:space="preserve">this study. Further reproducible studies are needed to better understand FVS and WRDM calibrations, and to assist with refining parameterization and initializing the models for similar forest stands (Maffei et al., 2008). </w:t>
      </w:r>
      <w:del w:id="736" w:author="Shawn McMurtrey" w:date="2022-10-15T16:09:00Z">
        <w:r w:rsidDel="007E19D8">
          <w:rPr>
            <w:sz w:val="24"/>
            <w:szCs w:val="24"/>
          </w:rPr>
          <w:delText xml:space="preserve"> </w:delText>
        </w:r>
      </w:del>
    </w:p>
    <w:p w14:paraId="24BD9C6D" w14:textId="22FC3761" w:rsidR="00426738" w:rsidDel="0010681B" w:rsidRDefault="000A4E25" w:rsidP="0010681B">
      <w:pPr>
        <w:spacing w:line="480" w:lineRule="auto"/>
        <w:ind w:firstLine="720"/>
        <w:rPr>
          <w:del w:id="737" w:author="Shawn McMurtrey" w:date="2022-10-14T12:16:00Z"/>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738" w:author="Shawn McMurtrey" w:date="2022-10-12T14:23:00Z">
        <w:r w:rsidR="0008796B">
          <w:rPr>
            <w:sz w:val="24"/>
            <w:szCs w:val="24"/>
          </w:rPr>
          <w:t>.</w:t>
        </w:r>
      </w:ins>
      <w:del w:id="739" w:author="Shawn McMurtrey" w:date="2022-10-12T14:23:00Z">
        <w:r w:rsidDel="0008796B">
          <w:rPr>
            <w:sz w:val="24"/>
            <w:szCs w:val="24"/>
          </w:rPr>
          <w:delText>,</w:delText>
        </w:r>
      </w:del>
      <w:r>
        <w:rPr>
          <w:sz w:val="24"/>
          <w:szCs w:val="24"/>
        </w:rPr>
        <w:t xml:space="preserve"> </w:t>
      </w:r>
      <w:del w:id="740" w:author="Shawn McMurtrey" w:date="2022-10-12T14:23:00Z">
        <w:r w:rsidDel="0008796B">
          <w:rPr>
            <w:sz w:val="24"/>
            <w:szCs w:val="24"/>
          </w:rPr>
          <w:delText>while a</w:delText>
        </w:r>
      </w:del>
      <w:ins w:id="741" w:author="Shawn McMurtrey" w:date="2022-10-12T14:23:00Z">
        <w:r w:rsidR="0008796B">
          <w:rPr>
            <w:sz w:val="24"/>
            <w:szCs w:val="24"/>
          </w:rPr>
          <w:t>A</w:t>
        </w:r>
      </w:ins>
      <w:r>
        <w:rPr>
          <w:sz w:val="24"/>
          <w:szCs w:val="24"/>
        </w:rPr>
        <w:t>daptations will</w:t>
      </w:r>
      <w:ins w:id="742" w:author="Shawn McMurtrey" w:date="2022-10-12T14:23:00Z">
        <w:r w:rsidR="0008796B">
          <w:rPr>
            <w:sz w:val="24"/>
            <w:szCs w:val="24"/>
          </w:rPr>
          <w:t xml:space="preserve"> also</w:t>
        </w:r>
      </w:ins>
      <w:r>
        <w:rPr>
          <w:sz w:val="24"/>
          <w:szCs w:val="24"/>
        </w:rPr>
        <w:t xml:space="preserve"> need to be made to deviations of what was once considered more consistent </w:t>
      </w:r>
      <w:proofErr w:type="spellStart"/>
      <w:r>
        <w:rPr>
          <w:sz w:val="24"/>
          <w:szCs w:val="24"/>
        </w:rPr>
        <w:t>management</w:t>
      </w:r>
      <w:r w:rsidR="0010681B">
        <w:rPr>
          <w:sz w:val="24"/>
          <w:szCs w:val="24"/>
        </w:rPr>
        <w:t>.</w:t>
      </w:r>
    </w:p>
    <w:p w14:paraId="1926D0F3" w14:textId="11C572F1" w:rsidR="00426738" w:rsidRDefault="000A4E25" w:rsidP="0010681B">
      <w:pPr>
        <w:spacing w:line="480" w:lineRule="auto"/>
        <w:ind w:firstLine="720"/>
        <w:rPr>
          <w:sz w:val="24"/>
          <w:szCs w:val="24"/>
        </w:rPr>
      </w:pPr>
      <w:r>
        <w:rPr>
          <w:sz w:val="24"/>
          <w:szCs w:val="24"/>
          <w:highlight w:val="white"/>
        </w:rPr>
        <w:t>Guidelines</w:t>
      </w:r>
      <w:proofErr w:type="spellEnd"/>
      <w:r w:rsidR="0010681B">
        <w:rPr>
          <w:sz w:val="24"/>
          <w:szCs w:val="24"/>
          <w:highlight w:val="white"/>
        </w:rPr>
        <w:t xml:space="preserve"> </w:t>
      </w:r>
      <w:r>
        <w:rPr>
          <w:sz w:val="24"/>
          <w:szCs w:val="24"/>
          <w:highlight w:val="white"/>
        </w:rPr>
        <w:t>drawn up from publications can serve as a basis for facilitating better management of infected stands.</w:t>
      </w:r>
      <w:r>
        <w:rPr>
          <w:sz w:val="24"/>
          <w:szCs w:val="24"/>
        </w:rPr>
        <w:t xml:space="preserve"> Better understanding of management systems </w:t>
      </w:r>
      <w:r>
        <w:rPr>
          <w:sz w:val="24"/>
          <w:szCs w:val="24"/>
        </w:rPr>
        <w:lastRenderedPageBreak/>
        <w:t xml:space="preserve">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w:t>
      </w:r>
      <w:ins w:id="743" w:author="Shawn McMurtrey" w:date="2022-10-12T14:25:00Z">
        <w:r w:rsidR="000B2770">
          <w:rPr>
            <w:sz w:val="24"/>
            <w:szCs w:val="24"/>
          </w:rPr>
          <w:t xml:space="preserve">LRR </w:t>
        </w:r>
      </w:ins>
      <w:del w:id="744" w:author="Shawn McMurtrey" w:date="2022-10-12T14:25:00Z">
        <w:r w:rsidDel="000B2770">
          <w:rPr>
            <w:sz w:val="24"/>
            <w:szCs w:val="24"/>
          </w:rPr>
          <w:delText>long</w:delText>
        </w:r>
        <w:r w:rsidR="00FA3874" w:rsidDel="000B2770">
          <w:rPr>
            <w:sz w:val="24"/>
            <w:szCs w:val="24"/>
          </w:rPr>
          <w:delText>-</w:delText>
        </w:r>
        <w:r w:rsidDel="000B2770">
          <w:rPr>
            <w:sz w:val="24"/>
            <w:szCs w:val="24"/>
          </w:rPr>
          <w:delText>term</w:delText>
        </w:r>
      </w:del>
      <w:r>
        <w:rPr>
          <w:sz w:val="24"/>
          <w:szCs w:val="24"/>
        </w:rPr>
        <w:t xml:space="preserve"> forest management strategies. </w:t>
      </w:r>
      <w:ins w:id="745"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A4E25">
      <w:pPr>
        <w:spacing w:line="480" w:lineRule="auto"/>
        <w:rPr>
          <w:b/>
          <w:sz w:val="28"/>
          <w:szCs w:val="28"/>
        </w:rPr>
      </w:pPr>
      <w:r>
        <w:rPr>
          <w:b/>
          <w:sz w:val="28"/>
          <w:szCs w:val="28"/>
        </w:rPr>
        <w:t>Data Availability Statement</w:t>
      </w:r>
    </w:p>
    <w:p w14:paraId="7EF32866" w14:textId="77777777" w:rsidR="00426738" w:rsidRDefault="000A4E25">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2">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A4E25">
      <w:pPr>
        <w:spacing w:line="480" w:lineRule="auto"/>
        <w:rPr>
          <w:sz w:val="24"/>
          <w:szCs w:val="24"/>
        </w:rPr>
      </w:pPr>
      <w:r>
        <w:rPr>
          <w:b/>
          <w:sz w:val="28"/>
          <w:szCs w:val="28"/>
        </w:rPr>
        <w:t>Acknowledgements</w:t>
      </w:r>
      <w:r>
        <w:rPr>
          <w:b/>
          <w:sz w:val="28"/>
          <w:szCs w:val="28"/>
        </w:rPr>
        <w:br/>
      </w:r>
      <w:del w:id="746" w:author="Shawn McMurtrey" w:date="2022-08-19T10:00:00Z">
        <w:r>
          <w:rPr>
            <w:b/>
            <w:sz w:val="28"/>
            <w:szCs w:val="28"/>
          </w:rPr>
          <w:delText xml:space="preserve">Funding was provided by the _________________. </w:delText>
        </w:r>
      </w:del>
      <w:r>
        <w:t xml:space="preserve">Funding </w:t>
      </w:r>
      <w:ins w:id="747" w:author="Shawn McMurtrey" w:date="2022-08-19T10:01:00Z">
        <w:r>
          <w:t xml:space="preserve">for these two studies </w:t>
        </w:r>
      </w:ins>
      <w:r>
        <w:t>was</w:t>
      </w:r>
      <w:del w:id="748" w:author="Shawn McMurtrey" w:date="2022-09-11T19:10:00Z">
        <w:r>
          <w:delText xml:space="preserve"> also</w:delText>
        </w:r>
      </w:del>
      <w:r>
        <w:t xml:space="preserve"> provided by the Agricultural Research Foundation at Oregon State University</w:t>
      </w:r>
      <w:ins w:id="749" w:author="Shawn McMurtrey" w:date="2022-09-11T19:10:00Z">
        <w:r>
          <w:t xml:space="preserve"> and</w:t>
        </w:r>
      </w:ins>
      <w:ins w:id="750" w:author="Shawn McMurtrey" w:date="2022-08-19T10:01:00Z">
        <w:r>
          <w:t xml:space="preserve"> USFS grant ___________</w:t>
        </w:r>
      </w:ins>
      <w:ins w:id="751" w:author="Shawn McMurtrey" w:date="2022-09-11T19:11:00Z">
        <w:r>
          <w:t>. T</w:t>
        </w:r>
      </w:ins>
      <w:ins w:id="752" w:author="Shawn McMurtrey" w:date="2022-08-19T10:01:00Z">
        <w:r>
          <w:t xml:space="preserve">he </w:t>
        </w:r>
        <w:proofErr w:type="spellStart"/>
        <w:r>
          <w:t>Weyheiser</w:t>
        </w:r>
      </w:ins>
      <w:proofErr w:type="spellEnd"/>
      <w:ins w:id="753" w:author="Shawn McMurtrey" w:date="2022-08-19T10:07:00Z">
        <w:r>
          <w:t xml:space="preserve"> Co. provided _______________</w:t>
        </w:r>
      </w:ins>
      <w:ins w:id="754" w:author="Shawn McMurtrey" w:date="2022-08-19T10:04:00Z">
        <w:r>
          <w:t xml:space="preserve">. </w:t>
        </w:r>
      </w:ins>
      <w:del w:id="755" w:author="Shawn McMurtrey" w:date="2022-08-19T10:01:00Z">
        <w:r>
          <w:delText>.</w:delText>
        </w:r>
      </w:del>
      <w:del w:id="756" w:author="Shawn McMurtrey" w:date="2022-08-19T10:04:00Z">
        <w:r>
          <w:delText xml:space="preserve"> </w:delText>
        </w:r>
      </w:del>
      <w:ins w:id="757" w:author="Shawn McMurtrey" w:date="2022-08-19T10:02:00Z">
        <w:r>
          <w:t>Logging, regeneration, data</w:t>
        </w:r>
      </w:ins>
      <w:ins w:id="758" w:author="Shawn McMurtrey" w:date="2022-08-19T10:03:00Z">
        <w:r>
          <w:t xml:space="preserve"> collection, and funding</w:t>
        </w:r>
      </w:ins>
      <w:ins w:id="759" w:author="Shawn McMurtrey" w:date="2022-08-19T10:02:00Z">
        <w:r>
          <w:t xml:space="preserve"> was provided by the </w:t>
        </w:r>
      </w:ins>
      <w:ins w:id="760" w:author="Shawn McMurtrey" w:date="2022-08-19T10:04:00Z">
        <w:r>
          <w:t xml:space="preserve">International Paper </w:t>
        </w:r>
        <w:proofErr w:type="gramStart"/>
        <w:r>
          <w:t>Co</w:t>
        </w:r>
      </w:ins>
      <w:ins w:id="761" w:author="Shawn McMurtrey" w:date="2022-08-19T10:07:00Z">
        <w:r>
          <w:t>.</w:t>
        </w:r>
      </w:ins>
      <w:ins w:id="762"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A4E25">
      <w:pPr>
        <w:spacing w:line="480" w:lineRule="auto"/>
        <w:rPr>
          <w:sz w:val="24"/>
          <w:szCs w:val="24"/>
        </w:rPr>
      </w:pPr>
      <w:r>
        <w:rPr>
          <w:b/>
          <w:sz w:val="28"/>
          <w:szCs w:val="28"/>
        </w:rPr>
        <w:t>References</w:t>
      </w:r>
    </w:p>
    <w:p w14:paraId="05E451A0" w14:textId="77777777" w:rsidR="00426738" w:rsidRDefault="00000000">
      <w:pPr>
        <w:spacing w:line="480" w:lineRule="auto"/>
        <w:ind w:left="720" w:hanging="720"/>
        <w:rPr>
          <w:sz w:val="24"/>
          <w:szCs w:val="24"/>
        </w:rPr>
      </w:pPr>
      <w:hyperlink r:id="rId53" w:anchor="bb0010" w:history="1">
        <w:r w:rsidR="000A4E25">
          <w:rPr>
            <w:rFonts w:eastAsia="Times New Roman"/>
            <w:sz w:val="24"/>
            <w:szCs w:val="24"/>
          </w:rPr>
          <w:t>Agee J.K, and Skinner C.N. (2005</w:t>
        </w:r>
      </w:hyperlink>
      <w:r w:rsidR="000A4E25">
        <w:rPr>
          <w:rFonts w:eastAsia="Times New Roman"/>
          <w:sz w:val="24"/>
          <w:szCs w:val="24"/>
        </w:rPr>
        <w:t xml:space="preserve">). Basic principles of forest fuel reduction treatments. </w:t>
      </w:r>
      <w:r w:rsidR="000A4E25">
        <w:rPr>
          <w:rFonts w:eastAsia="Times New Roman"/>
          <w:sz w:val="24"/>
          <w:szCs w:val="24"/>
        </w:rPr>
        <w:br/>
        <w:t>For. Ecol. Manage., 211 (1</w:t>
      </w:r>
      <w:proofErr w:type="gramStart"/>
      <w:r w:rsidR="000A4E25">
        <w:rPr>
          <w:rFonts w:eastAsia="Times New Roman"/>
          <w:sz w:val="24"/>
          <w:szCs w:val="24"/>
        </w:rPr>
        <w:t>) ,</w:t>
      </w:r>
      <w:proofErr w:type="gramEnd"/>
      <w:r w:rsidR="000A4E25">
        <w:rPr>
          <w:rFonts w:eastAsia="Times New Roman"/>
          <w:sz w:val="24"/>
          <w:szCs w:val="24"/>
        </w:rPr>
        <w:t xml:space="preserve"> pp. 83-96. </w:t>
      </w:r>
      <w:hyperlink r:id="rId54" w:tgtFrame="Persistent link using digital object identifier">
        <w:r w:rsidR="000A4E25">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A4E25">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A4E25">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14290923" w14:textId="77777777" w:rsidR="00426738" w:rsidRDefault="000A4E25">
      <w:pPr>
        <w:spacing w:line="480" w:lineRule="auto"/>
        <w:ind w:left="720" w:hanging="720"/>
        <w:rPr>
          <w:sz w:val="24"/>
          <w:szCs w:val="24"/>
        </w:rPr>
      </w:pPr>
      <w:r>
        <w:rPr>
          <w:rFonts w:eastAsia="Times New Roman"/>
          <w:sz w:val="24"/>
          <w:szCs w:val="24"/>
        </w:rPr>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05502D3B" w14:textId="77777777" w:rsidR="00426738" w:rsidRDefault="00426738">
      <w:pPr>
        <w:spacing w:line="480" w:lineRule="auto"/>
        <w:ind w:left="720" w:hanging="720"/>
        <w:rPr>
          <w:sz w:val="24"/>
          <w:szCs w:val="24"/>
        </w:rPr>
      </w:pPr>
    </w:p>
    <w:p w14:paraId="6FE3D5AC" w14:textId="77777777" w:rsidR="00426738" w:rsidRDefault="000A4E25">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6">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A4E25">
      <w:pPr>
        <w:spacing w:line="480" w:lineRule="auto"/>
        <w:ind w:left="720" w:hanging="720"/>
        <w:rPr>
          <w:sz w:val="24"/>
          <w:szCs w:val="24"/>
        </w:rPr>
      </w:pPr>
      <w:r>
        <w:rPr>
          <w:rFonts w:eastAsia="Times New Roman"/>
          <w:sz w:val="24"/>
          <w:szCs w:val="24"/>
        </w:rPr>
        <w:lastRenderedPageBreak/>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A4E25">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A4E25">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8">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5B735008" w14:textId="6C9F73D9" w:rsidR="00F437F5" w:rsidRDefault="000A4E25">
      <w:pPr>
        <w:spacing w:line="480" w:lineRule="auto"/>
        <w:ind w:left="720" w:hanging="720"/>
        <w:rPr>
          <w:ins w:id="763" w:author="Shawn McMurtrey" w:date="2022-10-14T12:00:00Z"/>
          <w:rFonts w:eastAsia="Times New Roman"/>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ins w:id="764" w:author="Shawn McMurtrey" w:date="2022-10-14T12:00:00Z">
        <w:r w:rsidR="00F437F5">
          <w:rPr>
            <w:rStyle w:val="Hyperlink"/>
            <w:rFonts w:ascii="Open Sans" w:hAnsi="Open Sans" w:cs="Open Sans"/>
            <w:color w:val="000000"/>
            <w:sz w:val="21"/>
            <w:szCs w:val="21"/>
            <w:shd w:val="clear" w:color="auto" w:fill="FFFFFF"/>
          </w:rPr>
          <w:lastRenderedPageBreak/>
          <w:fldChar w:fldCharType="begin"/>
        </w:r>
        <w:r w:rsidR="00F437F5">
          <w:rPr>
            <w:rStyle w:val="Hyperlink"/>
            <w:rFonts w:ascii="Open Sans" w:hAnsi="Open Sans" w:cs="Open Sans"/>
            <w:color w:val="000000"/>
            <w:sz w:val="21"/>
            <w:szCs w:val="21"/>
            <w:shd w:val="clear" w:color="auto" w:fill="FFFFFF"/>
          </w:rPr>
          <w:instrText xml:space="preserve"> HYPERLINK "</w:instrText>
        </w:r>
      </w:ins>
      <w:r w:rsidR="00F437F5">
        <w:rPr>
          <w:rStyle w:val="Hyperlink"/>
          <w:rFonts w:ascii="Open Sans" w:hAnsi="Open Sans" w:cs="Open Sans"/>
          <w:color w:val="000000"/>
          <w:sz w:val="21"/>
          <w:szCs w:val="21"/>
          <w:shd w:val="clear" w:color="auto" w:fill="FFFFFF"/>
        </w:rPr>
        <w:instrText>https://www.fs.fed.us/foresthealth/technology/pdfs/WesternRootDiseaseModelV3-0UserGuide2018.pdf</w:instrText>
      </w:r>
      <w:ins w:id="765" w:author="Shawn McMurtrey" w:date="2022-10-14T12:00:00Z">
        <w:r w:rsidR="00F437F5">
          <w:rPr>
            <w:rStyle w:val="Hyperlink"/>
            <w:rFonts w:ascii="Open Sans" w:hAnsi="Open Sans" w:cs="Open Sans"/>
            <w:color w:val="000000"/>
            <w:sz w:val="21"/>
            <w:szCs w:val="21"/>
            <w:shd w:val="clear" w:color="auto" w:fill="FFFFFF"/>
          </w:rPr>
          <w:instrText xml:space="preserve">" </w:instrText>
        </w:r>
        <w:r w:rsidR="00F437F5">
          <w:rPr>
            <w:rStyle w:val="Hyperlink"/>
            <w:rFonts w:ascii="Open Sans" w:hAnsi="Open Sans" w:cs="Open Sans"/>
            <w:color w:val="000000"/>
            <w:sz w:val="21"/>
            <w:szCs w:val="21"/>
            <w:shd w:val="clear" w:color="auto" w:fill="FFFFFF"/>
          </w:rPr>
          <w:fldChar w:fldCharType="separate"/>
        </w:r>
      </w:ins>
      <w:r w:rsidR="00F437F5" w:rsidRPr="00B878EF">
        <w:rPr>
          <w:rStyle w:val="Hyperlink"/>
          <w:rFonts w:ascii="Open Sans" w:hAnsi="Open Sans" w:cs="Open Sans"/>
          <w:sz w:val="21"/>
          <w:szCs w:val="21"/>
          <w:shd w:val="clear" w:color="auto" w:fill="FFFFFF"/>
        </w:rPr>
        <w:t>https://www.fs.fed.us/foresthealth/technology/pdfs/WesternRootDiseaseModelV3-0UserGuide2018.pdf</w:t>
      </w:r>
      <w:ins w:id="766" w:author="Shawn McMurtrey" w:date="2022-10-14T12:00:00Z">
        <w:r w:rsidR="00F437F5">
          <w:rPr>
            <w:rStyle w:val="Hyperlink"/>
            <w:rFonts w:ascii="Open Sans" w:hAnsi="Open Sans" w:cs="Open Sans"/>
            <w:color w:val="000000"/>
            <w:sz w:val="21"/>
            <w:szCs w:val="21"/>
            <w:shd w:val="clear" w:color="auto" w:fill="FFFFFF"/>
          </w:rPr>
          <w:fldChar w:fldCharType="end"/>
        </w:r>
      </w:ins>
      <w:r>
        <w:rPr>
          <w:rFonts w:eastAsia="Times New Roman"/>
          <w:sz w:val="24"/>
          <w:szCs w:val="24"/>
        </w:rPr>
        <w:t xml:space="preserve"> </w:t>
      </w:r>
    </w:p>
    <w:p w14:paraId="59A71A4D" w14:textId="4DF18573" w:rsidR="00F437F5" w:rsidRDefault="00F437F5">
      <w:pPr>
        <w:spacing w:line="480" w:lineRule="auto"/>
        <w:ind w:left="720" w:hanging="720"/>
        <w:rPr>
          <w:ins w:id="767" w:author="Shawn McMurtrey" w:date="2022-10-14T12:01:00Z"/>
        </w:rPr>
      </w:pPr>
      <w:ins w:id="768" w:author="Shawn McMurtrey" w:date="2022-10-14T12:00:00Z">
        <w:r>
          <w:t xml:space="preserve">Dickman, A. (1992) Plant pathogens and long-term ecosystem changes. The Fungal Community: Its Organization and Role in the Ecosystem Mycology Series V 9 (ed. by G. C. Carroll and D. T. </w:t>
        </w:r>
        <w:proofErr w:type="spellStart"/>
        <w:r>
          <w:t>Wicklow</w:t>
        </w:r>
        <w:proofErr w:type="spellEnd"/>
        <w:r>
          <w:t>), pp. 499 – 520. Marcel Dekker, New York, New York.</w:t>
        </w:r>
      </w:ins>
      <w:ins w:id="769" w:author="Shawn McMurtrey" w:date="2022-10-14T12:01:00Z">
        <w:r>
          <w:br/>
        </w:r>
      </w:ins>
    </w:p>
    <w:p w14:paraId="383D94F7" w14:textId="37EFE357" w:rsidR="00426738" w:rsidRDefault="00F437F5">
      <w:pPr>
        <w:spacing w:line="480" w:lineRule="auto"/>
        <w:ind w:left="720" w:hanging="720"/>
        <w:rPr>
          <w:sz w:val="24"/>
          <w:szCs w:val="24"/>
        </w:rPr>
      </w:pPr>
      <w:ins w:id="770" w:author="Shawn McMurtrey" w:date="2022-10-14T12:00:00Z">
        <w:r>
          <w:t>Dickman, A. &amp; Cook, S. (1989) Fire and fungus in a mountain hemlock forest. Canadian Journal of Botany, 67, 2005 – 16</w:t>
        </w:r>
      </w:ins>
      <w:r w:rsidR="000A4E25">
        <w:rPr>
          <w:rStyle w:val="Hyperlink"/>
          <w:rFonts w:ascii="Open Sans" w:hAnsi="Open Sans" w:cs="Open Sans"/>
          <w:color w:val="000000"/>
          <w:sz w:val="21"/>
          <w:szCs w:val="21"/>
          <w:shd w:val="clear" w:color="auto" w:fill="FFFFFF"/>
        </w:rPr>
        <w:br/>
      </w:r>
    </w:p>
    <w:p w14:paraId="2D888EEA" w14:textId="77777777" w:rsidR="00426738" w:rsidRDefault="000A4E25">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A4E25">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A4E25">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9">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00000">
      <w:pPr>
        <w:spacing w:line="480" w:lineRule="auto"/>
        <w:ind w:left="720" w:hanging="720"/>
        <w:rPr>
          <w:sz w:val="24"/>
          <w:szCs w:val="24"/>
        </w:rPr>
      </w:pPr>
      <w:hyperlink r:id="rId60" w:anchor="bb0120" w:history="1">
        <w:r w:rsidR="000A4E25">
          <w:rPr>
            <w:rFonts w:eastAsia="Times New Roman"/>
            <w:sz w:val="24"/>
            <w:szCs w:val="24"/>
          </w:rPr>
          <w:t>Franklin J.F. and Johnson K.N. (2012</w:t>
        </w:r>
      </w:hyperlink>
      <w:r w:rsidR="000A4E25">
        <w:rPr>
          <w:rFonts w:eastAsia="Times New Roman"/>
          <w:sz w:val="24"/>
          <w:szCs w:val="24"/>
        </w:rPr>
        <w:t xml:space="preserve">). A restoration framework for federal forests in the Pacific Northwest. J. Forest., 110 (2012), pp. 429-439. </w:t>
      </w:r>
      <w:hyperlink r:id="rId61">
        <w:r w:rsidR="000A4E25">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A4E25">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A4E25">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A4E25">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A4E25">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w:t>
      </w:r>
      <w:r>
        <w:rPr>
          <w:rStyle w:val="Hyperlink"/>
          <w:rFonts w:ascii="Open Sans" w:hAnsi="Open Sans" w:cs="Open Sans"/>
          <w:color w:val="000000"/>
          <w:sz w:val="21"/>
          <w:szCs w:val="21"/>
          <w:shd w:val="clear" w:color="auto" w:fill="FFFFFF"/>
        </w:rPr>
        <w:lastRenderedPageBreak/>
        <w: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A4E25">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A4E25">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A4E25">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3">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A4E25">
      <w:pPr>
        <w:spacing w:line="480" w:lineRule="auto"/>
        <w:ind w:left="720" w:hanging="720"/>
        <w:rPr>
          <w:sz w:val="24"/>
          <w:szCs w:val="24"/>
        </w:rPr>
      </w:pPr>
      <w:r>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64">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A4E25">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5">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A4E25">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A4E25">
      <w:pPr>
        <w:spacing w:line="480" w:lineRule="auto"/>
        <w:ind w:left="720" w:hanging="720"/>
        <w:rPr>
          <w:ins w:id="771"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lastRenderedPageBreak/>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772"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A4E25">
      <w:pPr>
        <w:spacing w:line="480" w:lineRule="auto"/>
        <w:ind w:left="720" w:hanging="720"/>
        <w:rPr>
          <w:ins w:id="773" w:author="Shawn McMurtrey" w:date="2022-08-19T14:24:00Z"/>
          <w:rFonts w:eastAsia="Times New Roman"/>
          <w:sz w:val="24"/>
          <w:szCs w:val="24"/>
        </w:rPr>
        <w:pPrChange w:id="774"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A4E25">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A4E25">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7">
        <w:r>
          <w:rPr>
            <w:rStyle w:val="Hyperlink"/>
            <w:rFonts w:ascii="Open Sans" w:hAnsi="Open Sans" w:cs="Open Sans"/>
            <w:color w:val="000000"/>
            <w:sz w:val="21"/>
            <w:szCs w:val="21"/>
            <w:shd w:val="clear" w:color="auto" w:fill="FFFFFF"/>
          </w:rPr>
          <w:t>https://doi.org/10.1080/17550874.2012.679013</w:t>
        </w:r>
      </w:hyperlink>
    </w:p>
    <w:p w14:paraId="60A12B8B" w14:textId="77777777" w:rsidR="00AE7B80" w:rsidRDefault="00AE7B80">
      <w:pPr>
        <w:spacing w:line="480" w:lineRule="auto"/>
        <w:rPr>
          <w:ins w:id="775" w:author="Shawn McMurtrey" w:date="2022-10-14T14:11:00Z"/>
          <w:sz w:val="24"/>
          <w:szCs w:val="24"/>
        </w:rPr>
        <w:pPrChange w:id="776" w:author="Shawn McMurtrey" w:date="2022-10-14T14:11:00Z">
          <w:pPr>
            <w:spacing w:line="480" w:lineRule="auto"/>
            <w:ind w:left="720" w:hanging="720"/>
          </w:pPr>
        </w:pPrChange>
      </w:pPr>
    </w:p>
    <w:p w14:paraId="22106E3B" w14:textId="77777777" w:rsidR="00AE7B80" w:rsidRDefault="00AE7B80">
      <w:pPr>
        <w:spacing w:line="480" w:lineRule="auto"/>
        <w:ind w:left="720" w:hanging="720"/>
        <w:rPr>
          <w:ins w:id="777" w:author="Shawn McMurtrey" w:date="2022-10-14T14:11:00Z"/>
          <w:rFonts w:eastAsia="Times New Roman"/>
          <w:sz w:val="24"/>
          <w:szCs w:val="24"/>
        </w:rPr>
        <w:pPrChange w:id="778" w:author="Shawn McMurtrey" w:date="2022-10-14T14:11:00Z">
          <w:pPr>
            <w:spacing w:line="480" w:lineRule="auto"/>
          </w:pPr>
        </w:pPrChange>
      </w:pPr>
      <w:ins w:id="779" w:author="Shawn McMurtrey" w:date="2022-10-14T14:11:00Z">
        <w:r w:rsidRPr="00AE7B80">
          <w:rPr>
            <w:rFonts w:eastAsia="Times New Roman"/>
            <w:sz w:val="24"/>
            <w:szCs w:val="24"/>
            <w:rPrChange w:id="780" w:author="Shawn McMurtrey" w:date="2022-10-14T14:11:00Z">
              <w:rPr/>
            </w:rPrChange>
          </w:rPr>
          <w:t>Lawson, T. T. (1979). Some silvicultural impacts of Phellinus weirii on a managed forest in the interior Coast Range of Oregon (Master’s thesis). Oregon State University, Corvallis, OR.</w:t>
        </w:r>
      </w:ins>
    </w:p>
    <w:p w14:paraId="0F6E7D32" w14:textId="77777777" w:rsidR="00AE7B80" w:rsidRDefault="00AE7B80">
      <w:pPr>
        <w:spacing w:line="480" w:lineRule="auto"/>
        <w:rPr>
          <w:rFonts w:ascii="Open Sans" w:hAnsi="Open Sans" w:cs="Open Sans"/>
          <w:sz w:val="21"/>
          <w:szCs w:val="21"/>
          <w:shd w:val="clear" w:color="auto" w:fill="FFFFFF"/>
        </w:rPr>
        <w:pPrChange w:id="781" w:author="Shawn McMurtrey" w:date="2022-10-14T14:11:00Z">
          <w:pPr>
            <w:spacing w:line="480" w:lineRule="auto"/>
            <w:ind w:left="720" w:hanging="720"/>
          </w:pPr>
        </w:pPrChange>
      </w:pPr>
    </w:p>
    <w:p w14:paraId="16693FEF" w14:textId="4CB2B9F6" w:rsidR="00AE7B80" w:rsidRPr="00AE7B80" w:rsidDel="00AE7B80" w:rsidRDefault="000A4E25" w:rsidP="00AE7B80">
      <w:pPr>
        <w:spacing w:line="480" w:lineRule="auto"/>
        <w:ind w:left="720" w:hanging="720"/>
        <w:rPr>
          <w:del w:id="782" w:author="Shawn McMurtrey" w:date="2022-10-14T14:11:00Z"/>
          <w:rFonts w:eastAsia="Times New Roman"/>
          <w:sz w:val="24"/>
          <w:szCs w:val="24"/>
          <w:rPrChange w:id="783" w:author="Shawn McMurtrey" w:date="2022-10-14T14:11:00Z">
            <w:rPr>
              <w:del w:id="784" w:author="Shawn McMurtrey" w:date="2022-10-14T14:11:00Z"/>
              <w:sz w:val="24"/>
              <w:szCs w:val="24"/>
            </w:rPr>
          </w:rPrChange>
        </w:rPr>
      </w:pPr>
      <w:r>
        <w:rPr>
          <w:rFonts w:eastAsia="Times New Roman"/>
          <w:sz w:val="24"/>
          <w:szCs w:val="24"/>
        </w:rPr>
        <w:lastRenderedPageBreak/>
        <w:t xml:space="preserve">Lawson, T. T., Berg, A. B., &amp; Hansen, E. M. (1983). Damage from laminated root rot at the Black Rock Forest Management Research Area in western </w:t>
      </w:r>
      <w:proofErr w:type="spellStart"/>
      <w:r>
        <w:rPr>
          <w:rFonts w:eastAsia="Times New Roman"/>
          <w:sz w:val="24"/>
          <w:szCs w:val="24"/>
        </w:rPr>
        <w:t>Oregon.</w:t>
      </w:r>
    </w:p>
    <w:p w14:paraId="5C28157C" w14:textId="1619FA24" w:rsidR="00426738" w:rsidDel="00AE7B80" w:rsidRDefault="00426738">
      <w:pPr>
        <w:spacing w:line="480" w:lineRule="auto"/>
        <w:rPr>
          <w:del w:id="785" w:author="Shawn McMurtrey" w:date="2022-10-14T14:11:00Z"/>
          <w:rFonts w:eastAsia="Times New Roman"/>
          <w:sz w:val="24"/>
          <w:szCs w:val="24"/>
        </w:rPr>
      </w:pPr>
    </w:p>
    <w:p w14:paraId="08CD22C6" w14:textId="3E3CD341" w:rsidR="00426738" w:rsidRDefault="000A4E25">
      <w:pPr>
        <w:spacing w:line="480" w:lineRule="auto"/>
        <w:ind w:left="720" w:hanging="720"/>
        <w:rPr>
          <w:ins w:id="786" w:author="Shawn McMurtrey" w:date="2022-10-15T16:24:00Z"/>
          <w:rFonts w:eastAsia="Times New Roman"/>
          <w:sz w:val="24"/>
          <w:szCs w:val="24"/>
        </w:rPr>
      </w:pPr>
      <w:r>
        <w:rPr>
          <w:rFonts w:eastAsia="Times New Roman"/>
          <w:sz w:val="24"/>
          <w:szCs w:val="24"/>
        </w:rPr>
        <w:t>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3E813742" w14:textId="72D9016C" w:rsidR="0081552B" w:rsidRDefault="0081552B">
      <w:pPr>
        <w:spacing w:line="480" w:lineRule="auto"/>
        <w:ind w:left="720" w:hanging="720"/>
        <w:rPr>
          <w:ins w:id="787" w:author="Shawn McMurtrey" w:date="2022-10-15T16:24:00Z"/>
          <w:rFonts w:eastAsia="Times New Roman"/>
          <w:sz w:val="24"/>
          <w:szCs w:val="24"/>
        </w:rPr>
      </w:pPr>
    </w:p>
    <w:p w14:paraId="0A18773C" w14:textId="47781B8B" w:rsidR="0081552B" w:rsidRDefault="0081552B">
      <w:pPr>
        <w:spacing w:line="480" w:lineRule="auto"/>
        <w:ind w:left="720" w:hanging="720"/>
        <w:rPr>
          <w:ins w:id="788" w:author="Shawn McMurtrey" w:date="2022-10-15T16:07:00Z"/>
          <w:rFonts w:eastAsia="Times New Roman"/>
          <w:sz w:val="24"/>
          <w:szCs w:val="24"/>
        </w:rPr>
      </w:pPr>
      <w:ins w:id="789" w:author="Shawn McMurtrey" w:date="2022-10-15T16:24:00Z">
        <w:r w:rsidRPr="0081552B">
          <w:rPr>
            <w:rFonts w:eastAsia="Times New Roman"/>
            <w:sz w:val="24"/>
            <w:szCs w:val="24"/>
            <w:rPrChange w:id="790" w:author="Shawn McMurtrey" w:date="2022-10-15T16:25:00Z">
              <w:rPr>
                <w:rFonts w:ascii="Courier New" w:hAnsi="Courier New" w:cs="Courier New"/>
                <w:color w:val="AAAAAA"/>
                <w:sz w:val="29"/>
                <w:szCs w:val="29"/>
                <w:shd w:val="clear" w:color="auto" w:fill="FFFFFF"/>
              </w:rPr>
            </w:rPrChange>
          </w:rPr>
          <w:t xml:space="preserve">Lim, Y. W., Yeung, Y. C. A., Sturrock, R., Leal, I., &amp; </w:t>
        </w:r>
        <w:proofErr w:type="spellStart"/>
        <w:r w:rsidRPr="0081552B">
          <w:rPr>
            <w:rFonts w:eastAsia="Times New Roman"/>
            <w:sz w:val="24"/>
            <w:szCs w:val="24"/>
            <w:rPrChange w:id="791" w:author="Shawn McMurtrey" w:date="2022-10-15T16:25:00Z">
              <w:rPr>
                <w:rFonts w:ascii="Courier New" w:hAnsi="Courier New" w:cs="Courier New"/>
                <w:color w:val="AAAAAA"/>
                <w:sz w:val="29"/>
                <w:szCs w:val="29"/>
                <w:shd w:val="clear" w:color="auto" w:fill="FFFFFF"/>
              </w:rPr>
            </w:rPrChange>
          </w:rPr>
          <w:t>Breuil</w:t>
        </w:r>
        <w:proofErr w:type="spellEnd"/>
        <w:r w:rsidRPr="0081552B">
          <w:rPr>
            <w:rFonts w:eastAsia="Times New Roman"/>
            <w:sz w:val="24"/>
            <w:szCs w:val="24"/>
            <w:rPrChange w:id="792" w:author="Shawn McMurtrey" w:date="2022-10-15T16:25:00Z">
              <w:rPr>
                <w:rFonts w:ascii="Courier New" w:hAnsi="Courier New" w:cs="Courier New"/>
                <w:color w:val="AAAAAA"/>
                <w:sz w:val="29"/>
                <w:szCs w:val="29"/>
                <w:shd w:val="clear" w:color="auto" w:fill="FFFFFF"/>
              </w:rPr>
            </w:rPrChange>
          </w:rPr>
          <w:t>, C. (2005). </w:t>
        </w:r>
        <w:r w:rsidRPr="0081552B">
          <w:rPr>
            <w:rFonts w:eastAsia="Times New Roman"/>
            <w:sz w:val="24"/>
            <w:szCs w:val="24"/>
            <w:rPrChange w:id="793" w:author="Shawn McMurtrey" w:date="2022-10-15T16:25:00Z">
              <w:rPr>
                <w:rFonts w:ascii="Courier New" w:hAnsi="Courier New" w:cs="Courier New"/>
                <w:i/>
                <w:iCs/>
                <w:color w:val="AAAAAA"/>
                <w:sz w:val="29"/>
                <w:szCs w:val="29"/>
                <w:shd w:val="clear" w:color="auto" w:fill="FFFFFF"/>
              </w:rPr>
            </w:rPrChange>
          </w:rPr>
          <w:t>Differentiating the two closely related species, Phellinus weirii and P. sulphurascens. Forest Pathology, 35(4), 305–314.</w:t>
        </w:r>
        <w:r w:rsidRPr="0081552B">
          <w:rPr>
            <w:rFonts w:eastAsia="Times New Roman"/>
            <w:sz w:val="24"/>
            <w:szCs w:val="24"/>
            <w:rPrChange w:id="794" w:author="Shawn McMurtrey" w:date="2022-10-15T16:25:00Z">
              <w:rPr>
                <w:rFonts w:ascii="Courier New" w:hAnsi="Courier New" w:cs="Courier New"/>
                <w:color w:val="AAAAAA"/>
                <w:sz w:val="29"/>
                <w:szCs w:val="29"/>
                <w:shd w:val="clear" w:color="auto" w:fill="FFFFFF"/>
              </w:rPr>
            </w:rPrChange>
          </w:rPr>
          <w:t> doi:10.1111/j.1439-0329.</w:t>
        </w:r>
        <w:proofErr w:type="gramStart"/>
        <w:r w:rsidRPr="0081552B">
          <w:rPr>
            <w:rFonts w:eastAsia="Times New Roman"/>
            <w:sz w:val="24"/>
            <w:szCs w:val="24"/>
            <w:rPrChange w:id="795" w:author="Shawn McMurtrey" w:date="2022-10-15T16:25:00Z">
              <w:rPr>
                <w:rFonts w:ascii="Courier New" w:hAnsi="Courier New" w:cs="Courier New"/>
                <w:color w:val="AAAAAA"/>
                <w:sz w:val="29"/>
                <w:szCs w:val="29"/>
                <w:shd w:val="clear" w:color="auto" w:fill="FFFFFF"/>
              </w:rPr>
            </w:rPrChange>
          </w:rPr>
          <w:t>2005.00410.x</w:t>
        </w:r>
        <w:proofErr w:type="gramEnd"/>
        <w:r w:rsidRPr="0081552B">
          <w:rPr>
            <w:rFonts w:eastAsia="Times New Roman"/>
            <w:sz w:val="24"/>
            <w:szCs w:val="24"/>
            <w:rPrChange w:id="796" w:author="Shawn McMurtrey" w:date="2022-10-15T16:25:00Z">
              <w:rPr>
                <w:rFonts w:ascii="Courier New" w:hAnsi="Courier New" w:cs="Courier New"/>
                <w:color w:val="AAAAAA"/>
                <w:sz w:val="29"/>
                <w:szCs w:val="29"/>
                <w:shd w:val="clear" w:color="auto" w:fill="FFFFFF"/>
              </w:rPr>
            </w:rPrChange>
          </w:rPr>
          <w:t> </w:t>
        </w:r>
      </w:ins>
    </w:p>
    <w:p w14:paraId="72AE0AD8" w14:textId="245043B1" w:rsidR="007E19D8" w:rsidRDefault="007E19D8">
      <w:pPr>
        <w:spacing w:line="480" w:lineRule="auto"/>
        <w:ind w:left="720" w:hanging="720"/>
        <w:rPr>
          <w:ins w:id="797" w:author="Shawn McMurtrey" w:date="2022-10-15T16:07:00Z"/>
          <w:rFonts w:eastAsia="Times New Roman"/>
          <w:sz w:val="24"/>
          <w:szCs w:val="24"/>
        </w:rPr>
      </w:pPr>
    </w:p>
    <w:p w14:paraId="36419E1D" w14:textId="0A8050C4" w:rsidR="007E19D8" w:rsidRDefault="007E19D8">
      <w:pPr>
        <w:spacing w:line="480" w:lineRule="auto"/>
        <w:ind w:left="720" w:hanging="720"/>
        <w:rPr>
          <w:sz w:val="24"/>
          <w:szCs w:val="24"/>
        </w:rPr>
      </w:pPr>
      <w:ins w:id="798" w:author="Shawn McMurtrey" w:date="2022-10-15T16:07:00Z">
        <w:r w:rsidRPr="00097ACA">
          <w:rPr>
            <w:rFonts w:ascii="Calibri" w:eastAsia="Calibri" w:hAnsi="Calibri" w:cs="Calibri"/>
            <w:b/>
            <w:bCs/>
            <w:sz w:val="24"/>
            <w:szCs w:val="24"/>
          </w:rPr>
          <w:t>McMurtrey S</w:t>
        </w:r>
        <w:r>
          <w:rPr>
            <w:rFonts w:ascii="Calibri" w:eastAsia="Calibri" w:hAnsi="Calibri" w:cs="Calibri"/>
            <w:b/>
            <w:bCs/>
            <w:sz w:val="24"/>
            <w:szCs w:val="24"/>
          </w:rPr>
          <w:t>.</w:t>
        </w:r>
        <w:r>
          <w:rPr>
            <w:rFonts w:ascii="Calibri" w:eastAsia="Calibri" w:hAnsi="Calibri" w:cs="Calibri"/>
            <w:sz w:val="24"/>
            <w:szCs w:val="24"/>
          </w:rPr>
          <w:t xml:space="preserve">, </w:t>
        </w:r>
        <w:proofErr w:type="spellStart"/>
        <w:r w:rsidRPr="00097ACA">
          <w:rPr>
            <w:rFonts w:ascii="Calibri" w:eastAsia="Calibri" w:hAnsi="Calibri" w:cs="Calibri"/>
            <w:sz w:val="24"/>
            <w:szCs w:val="24"/>
          </w:rPr>
          <w:t>Alcalá-Briseño</w:t>
        </w:r>
        <w:proofErr w:type="spellEnd"/>
        <w:r>
          <w:rPr>
            <w:rFonts w:ascii="Calibri" w:eastAsia="Calibri" w:hAnsi="Calibri" w:cs="Calibri"/>
            <w:sz w:val="24"/>
            <w:szCs w:val="24"/>
          </w:rPr>
          <w:t xml:space="preserve"> R.I., Showalter D.N., LeBoldus J.M.</w:t>
        </w:r>
      </w:ins>
      <w:ins w:id="799" w:author="Shawn McMurtrey" w:date="2022-10-15T16:08:00Z">
        <w:r>
          <w:rPr>
            <w:rFonts w:ascii="Calibri" w:eastAsia="Calibri" w:hAnsi="Calibri" w:cs="Calibri"/>
            <w:sz w:val="24"/>
            <w:szCs w:val="24"/>
          </w:rPr>
          <w:t xml:space="preserve"> 2022.</w:t>
        </w:r>
      </w:ins>
      <w:ins w:id="800" w:author="Shawn McMurtrey" w:date="2022-10-15T16:07:00Z">
        <w:r>
          <w:rPr>
            <w:rFonts w:ascii="Calibri" w:eastAsia="Calibri" w:hAnsi="Calibri" w:cs="Calibri"/>
            <w:sz w:val="24"/>
            <w:szCs w:val="24"/>
          </w:rPr>
          <w:t xml:space="preserve"> Draft Genome Resource for Forest Pathogen Coniferiporia weirii – a Facultative Pathogen of Thuja plicata and Callitropsis nootkatensis. Plant Disease.</w:t>
        </w:r>
      </w:ins>
      <w:ins w:id="801" w:author="Shawn McMurtrey" w:date="2022-10-15T16:08:00Z">
        <w:r>
          <w:rPr>
            <w:rFonts w:ascii="Calibri" w:eastAsia="Calibri" w:hAnsi="Calibri" w:cs="Calibri"/>
            <w:sz w:val="24"/>
            <w:szCs w:val="24"/>
          </w:rPr>
          <w:br/>
        </w:r>
      </w:ins>
    </w:p>
    <w:p w14:paraId="40BBA88C" w14:textId="77777777" w:rsidR="00426738" w:rsidRDefault="000A4E25">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7A3DD98C" w14:textId="77777777" w:rsidR="00426738" w:rsidRDefault="000A4E25">
      <w:pPr>
        <w:spacing w:line="480" w:lineRule="auto"/>
        <w:ind w:left="720" w:hanging="720"/>
        <w:rPr>
          <w:sz w:val="24"/>
          <w:szCs w:val="24"/>
        </w:rPr>
      </w:pPr>
      <w:r>
        <w:rPr>
          <w:rFonts w:eastAsia="Times New Roman"/>
          <w:sz w:val="24"/>
          <w:szCs w:val="24"/>
        </w:rPr>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A4E25">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A4E25">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8">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A4E25">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A4E25">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A4E25">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2C60121A" w14:textId="77777777" w:rsidR="00426738" w:rsidRDefault="00000000">
      <w:pPr>
        <w:spacing w:line="480" w:lineRule="auto"/>
        <w:ind w:left="720"/>
        <w:rPr>
          <w:sz w:val="24"/>
          <w:szCs w:val="24"/>
        </w:rPr>
      </w:pPr>
      <w:hyperlink r:id="rId69">
        <w:r w:rsidR="000A4E25">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A4E25">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A4E25">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70"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A4E25">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A4E25">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A4E25">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4E9674DB" w:rsidR="00426738" w:rsidRDefault="000A4E25">
      <w:pPr>
        <w:spacing w:line="480" w:lineRule="auto"/>
        <w:ind w:left="720" w:hanging="720"/>
        <w:rPr>
          <w:ins w:id="802" w:author="Shawn McMurtrey" w:date="2022-10-13T16:36:00Z"/>
          <w:rStyle w:val="Hyperlink"/>
          <w:rFonts w:ascii="Open Sans" w:hAnsi="Open Sans" w:cs="Open Sans"/>
          <w:color w:val="000000"/>
          <w:sz w:val="21"/>
          <w:szCs w:val="21"/>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71">
        <w:r>
          <w:rPr>
            <w:rStyle w:val="Hyperlink"/>
            <w:rFonts w:ascii="Open Sans" w:hAnsi="Open Sans" w:cs="Open Sans"/>
            <w:color w:val="000000"/>
            <w:sz w:val="21"/>
            <w:szCs w:val="21"/>
            <w:shd w:val="clear" w:color="auto" w:fill="FFFFFF"/>
          </w:rPr>
          <w:t>https://doi.org/10.1139/cjfr-2014-0168</w:t>
        </w:r>
      </w:hyperlink>
    </w:p>
    <w:p w14:paraId="7D0DC893" w14:textId="77777777" w:rsidR="002D5346" w:rsidRPr="002D5346" w:rsidRDefault="002D5346">
      <w:pPr>
        <w:spacing w:line="480" w:lineRule="auto"/>
        <w:ind w:left="720" w:hanging="720"/>
        <w:rPr>
          <w:rFonts w:eastAsia="Times New Roman"/>
          <w:sz w:val="24"/>
          <w:szCs w:val="24"/>
          <w:rPrChange w:id="803" w:author="Shawn McMurtrey" w:date="2022-10-13T16:37:00Z">
            <w:rPr>
              <w:sz w:val="24"/>
              <w:szCs w:val="24"/>
            </w:rPr>
          </w:rPrChange>
        </w:rPr>
      </w:pPr>
    </w:p>
    <w:p w14:paraId="0DCACD19" w14:textId="77777777" w:rsidR="002D5346" w:rsidRPr="002D5346" w:rsidRDefault="002D5346">
      <w:pPr>
        <w:spacing w:line="480" w:lineRule="auto"/>
        <w:ind w:left="720" w:hanging="720"/>
        <w:rPr>
          <w:ins w:id="804" w:author="Shawn McMurtrey" w:date="2022-10-13T16:37:00Z"/>
          <w:rFonts w:eastAsia="Times New Roman"/>
          <w:sz w:val="24"/>
          <w:szCs w:val="24"/>
          <w:rPrChange w:id="805" w:author="Shawn McMurtrey" w:date="2022-10-13T16:37:00Z">
            <w:rPr>
              <w:ins w:id="806" w:author="Shawn McMurtrey" w:date="2022-10-13T16:37:00Z"/>
            </w:rPr>
          </w:rPrChange>
        </w:rPr>
        <w:pPrChange w:id="807" w:author="Shawn McMurtrey" w:date="2022-10-13T16:37:00Z">
          <w:pPr>
            <w:spacing w:line="240" w:lineRule="auto"/>
          </w:pPr>
        </w:pPrChange>
      </w:pPr>
      <w:ins w:id="808" w:author="Shawn McMurtrey" w:date="2022-10-13T16:36:00Z">
        <w:r w:rsidRPr="002D5346">
          <w:rPr>
            <w:rFonts w:eastAsia="Times New Roman"/>
            <w:sz w:val="24"/>
            <w:szCs w:val="24"/>
            <w:rPrChange w:id="809" w:author="Shawn McMurtrey" w:date="2022-10-13T16:36:00Z">
              <w:rPr>
                <w:color w:val="222222"/>
                <w:sz w:val="20"/>
                <w:szCs w:val="20"/>
                <w:shd w:val="clear" w:color="auto" w:fill="FFFFFF"/>
              </w:rPr>
            </w:rPrChange>
          </w:rPr>
          <w:t xml:space="preserve">Parker, T. J., Clancy, K. M., &amp; </w:t>
        </w:r>
        <w:proofErr w:type="spellStart"/>
        <w:r w:rsidRPr="002D5346">
          <w:rPr>
            <w:rFonts w:eastAsia="Times New Roman"/>
            <w:sz w:val="24"/>
            <w:szCs w:val="24"/>
            <w:rPrChange w:id="810" w:author="Shawn McMurtrey" w:date="2022-10-13T16:36:00Z">
              <w:rPr>
                <w:color w:val="222222"/>
                <w:sz w:val="20"/>
                <w:szCs w:val="20"/>
                <w:shd w:val="clear" w:color="auto" w:fill="FFFFFF"/>
              </w:rPr>
            </w:rPrChange>
          </w:rPr>
          <w:t>Mathiasen</w:t>
        </w:r>
        <w:proofErr w:type="spellEnd"/>
        <w:r w:rsidRPr="002D5346">
          <w:rPr>
            <w:rFonts w:eastAsia="Times New Roman"/>
            <w:sz w:val="24"/>
            <w:szCs w:val="24"/>
            <w:rPrChange w:id="811" w:author="Shawn McMurtrey" w:date="2022-10-13T16:36:00Z">
              <w:rPr>
                <w:color w:val="222222"/>
                <w:sz w:val="20"/>
                <w:szCs w:val="20"/>
                <w:shd w:val="clear" w:color="auto" w:fill="FFFFFF"/>
              </w:rPr>
            </w:rPrChange>
          </w:rPr>
          <w:t>, R. L. (2006). Interactions among fire, insects and pathogens in coniferous forests of the interior western United States and Canada. </w:t>
        </w:r>
        <w:r w:rsidRPr="002D5346">
          <w:rPr>
            <w:rFonts w:eastAsia="Times New Roman"/>
            <w:sz w:val="24"/>
            <w:szCs w:val="24"/>
            <w:rPrChange w:id="812" w:author="Shawn McMurtrey" w:date="2022-10-13T16:36:00Z">
              <w:rPr>
                <w:i/>
                <w:iCs/>
                <w:color w:val="222222"/>
                <w:sz w:val="20"/>
                <w:szCs w:val="20"/>
                <w:shd w:val="clear" w:color="auto" w:fill="FFFFFF"/>
              </w:rPr>
            </w:rPrChange>
          </w:rPr>
          <w:t>Agricultural and Forest Entomology</w:t>
        </w:r>
        <w:r w:rsidRPr="002D5346">
          <w:rPr>
            <w:rFonts w:eastAsia="Times New Roman"/>
            <w:sz w:val="24"/>
            <w:szCs w:val="24"/>
            <w:rPrChange w:id="813" w:author="Shawn McMurtrey" w:date="2022-10-13T16:36:00Z">
              <w:rPr>
                <w:color w:val="222222"/>
                <w:sz w:val="20"/>
                <w:szCs w:val="20"/>
                <w:shd w:val="clear" w:color="auto" w:fill="FFFFFF"/>
              </w:rPr>
            </w:rPrChange>
          </w:rPr>
          <w:t>, </w:t>
        </w:r>
        <w:r w:rsidRPr="002D5346">
          <w:rPr>
            <w:rFonts w:eastAsia="Times New Roman"/>
            <w:sz w:val="24"/>
            <w:szCs w:val="24"/>
            <w:rPrChange w:id="814" w:author="Shawn McMurtrey" w:date="2022-10-13T16:36:00Z">
              <w:rPr>
                <w:i/>
                <w:iCs/>
                <w:color w:val="222222"/>
                <w:sz w:val="20"/>
                <w:szCs w:val="20"/>
                <w:shd w:val="clear" w:color="auto" w:fill="FFFFFF"/>
              </w:rPr>
            </w:rPrChange>
          </w:rPr>
          <w:t>8</w:t>
        </w:r>
        <w:r w:rsidRPr="002D5346">
          <w:rPr>
            <w:rFonts w:eastAsia="Times New Roman"/>
            <w:sz w:val="24"/>
            <w:szCs w:val="24"/>
            <w:rPrChange w:id="815" w:author="Shawn McMurtrey" w:date="2022-10-13T16:36:00Z">
              <w:rPr>
                <w:color w:val="222222"/>
                <w:sz w:val="20"/>
                <w:szCs w:val="20"/>
                <w:shd w:val="clear" w:color="auto" w:fill="FFFFFF"/>
              </w:rPr>
            </w:rPrChange>
          </w:rPr>
          <w:t>(3), 167-189.</w:t>
        </w:r>
      </w:ins>
      <w:ins w:id="816" w:author="Shawn McMurtrey" w:date="2022-10-13T16:37:00Z">
        <w:r>
          <w:rPr>
            <w:rFonts w:eastAsia="Times New Roman"/>
            <w:sz w:val="24"/>
            <w:szCs w:val="24"/>
          </w:rPr>
          <w:t xml:space="preserve"> </w:t>
        </w:r>
        <w:r w:rsidRPr="002D5346">
          <w:rPr>
            <w:rFonts w:eastAsia="Times New Roman"/>
            <w:sz w:val="24"/>
            <w:szCs w:val="24"/>
            <w:rPrChange w:id="817" w:author="Shawn McMurtrey" w:date="2022-10-13T16:37:00Z">
              <w:rPr>
                <w:rFonts w:ascii="Open Sans" w:hAnsi="Open Sans" w:cs="Open Sans"/>
                <w:color w:val="767676"/>
                <w:sz w:val="21"/>
                <w:szCs w:val="21"/>
                <w:shd w:val="clear" w:color="auto" w:fill="FFFFFF"/>
              </w:rPr>
            </w:rPrChange>
          </w:rPr>
          <w:t> </w:t>
        </w:r>
      </w:ins>
    </w:p>
    <w:p w14:paraId="382AE27E" w14:textId="7F17A852" w:rsidR="002D5346" w:rsidRPr="002D5346" w:rsidRDefault="002D5346">
      <w:pPr>
        <w:spacing w:line="480" w:lineRule="auto"/>
        <w:ind w:left="720"/>
        <w:rPr>
          <w:ins w:id="818" w:author="Shawn McMurtrey" w:date="2022-10-13T16:37:00Z"/>
          <w:rFonts w:eastAsia="Times New Roman"/>
          <w:sz w:val="24"/>
          <w:szCs w:val="24"/>
          <w:rPrChange w:id="819" w:author="Shawn McMurtrey" w:date="2022-10-13T16:37:00Z">
            <w:rPr>
              <w:ins w:id="820" w:author="Shawn McMurtrey" w:date="2022-10-13T16:37:00Z"/>
              <w:rFonts w:ascii="Open Sans" w:hAnsi="Open Sans" w:cs="Open Sans"/>
              <w:color w:val="767676"/>
              <w:sz w:val="21"/>
              <w:szCs w:val="21"/>
            </w:rPr>
          </w:rPrChange>
        </w:rPr>
        <w:pPrChange w:id="821" w:author="Shawn McMurtrey" w:date="2022-10-13T16:37:00Z">
          <w:pPr>
            <w:shd w:val="clear" w:color="auto" w:fill="FFFFFF"/>
          </w:pPr>
        </w:pPrChange>
      </w:pPr>
      <w:ins w:id="822" w:author="Shawn McMurtrey" w:date="2022-10-13T16:37:00Z">
        <w:r>
          <w:rPr>
            <w:rFonts w:eastAsia="Times New Roman"/>
            <w:sz w:val="24"/>
            <w:szCs w:val="24"/>
          </w:rPr>
          <w:fldChar w:fldCharType="begin"/>
        </w:r>
        <w:r>
          <w:rPr>
            <w:rFonts w:eastAsia="Times New Roman"/>
            <w:sz w:val="24"/>
            <w:szCs w:val="24"/>
          </w:rPr>
          <w:instrText xml:space="preserve"> HYPERLINK "</w:instrText>
        </w:r>
        <w:r w:rsidRPr="002D5346">
          <w:rPr>
            <w:rFonts w:eastAsia="Times New Roman"/>
            <w:sz w:val="24"/>
            <w:szCs w:val="24"/>
            <w:rPrChange w:id="823" w:author="Shawn McMurtrey" w:date="2022-10-13T16:37:00Z">
              <w:rPr>
                <w:rStyle w:val="Hyperlink"/>
                <w:rFonts w:ascii="Open Sans" w:hAnsi="Open Sans" w:cs="Open Sans"/>
                <w:b/>
                <w:bCs/>
                <w:color w:val="005274"/>
                <w:sz w:val="21"/>
                <w:szCs w:val="21"/>
              </w:rPr>
            </w:rPrChange>
          </w:rPr>
          <w:instrText>https://doi.org/10.1111/j.1461-9563.2006.00305.x</w:instrText>
        </w:r>
        <w:r>
          <w:rPr>
            <w:rFonts w:eastAsia="Times New Roman"/>
            <w:sz w:val="24"/>
            <w:szCs w:val="24"/>
          </w:rPr>
          <w:instrText xml:space="preserve">" </w:instrText>
        </w:r>
        <w:r>
          <w:rPr>
            <w:rFonts w:eastAsia="Times New Roman"/>
            <w:sz w:val="24"/>
            <w:szCs w:val="24"/>
          </w:rPr>
          <w:fldChar w:fldCharType="separate"/>
        </w:r>
        <w:r w:rsidRPr="00E15545">
          <w:rPr>
            <w:rStyle w:val="Hyperlink"/>
            <w:rFonts w:eastAsia="Times New Roman"/>
            <w:sz w:val="24"/>
            <w:szCs w:val="24"/>
            <w:rPrChange w:id="824" w:author="Shawn McMurtrey" w:date="2022-10-13T16:37:00Z">
              <w:rPr>
                <w:rStyle w:val="Hyperlink"/>
                <w:rFonts w:ascii="Open Sans" w:hAnsi="Open Sans" w:cs="Open Sans"/>
                <w:b/>
                <w:bCs/>
                <w:color w:val="005274"/>
                <w:sz w:val="21"/>
                <w:szCs w:val="21"/>
              </w:rPr>
            </w:rPrChange>
          </w:rPr>
          <w:t>https://doi.org/10.1111/j.1461-9563.2006.00305.x</w:t>
        </w:r>
        <w:r>
          <w:rPr>
            <w:rFonts w:eastAsia="Times New Roman"/>
            <w:sz w:val="24"/>
            <w:szCs w:val="24"/>
          </w:rPr>
          <w:fldChar w:fldCharType="end"/>
        </w:r>
      </w:ins>
    </w:p>
    <w:p w14:paraId="0729948B" w14:textId="603FCE45" w:rsidR="00426738" w:rsidRDefault="00426738">
      <w:pPr>
        <w:spacing w:line="480" w:lineRule="auto"/>
        <w:ind w:left="720" w:hanging="720"/>
        <w:rPr>
          <w:ins w:id="825" w:author="Shawn McMurtrey" w:date="2022-10-13T16:36:00Z"/>
          <w:rFonts w:eastAsia="Times New Roman"/>
          <w:sz w:val="24"/>
          <w:szCs w:val="24"/>
        </w:rPr>
      </w:pPr>
    </w:p>
    <w:p w14:paraId="2569CA52" w14:textId="4CCF0602" w:rsidR="002D5346" w:rsidRDefault="002D5346">
      <w:pPr>
        <w:spacing w:line="480" w:lineRule="auto"/>
        <w:rPr>
          <w:rFonts w:eastAsia="Times New Roman"/>
          <w:sz w:val="24"/>
          <w:szCs w:val="24"/>
        </w:rPr>
        <w:pPrChange w:id="826" w:author="Shawn McMurtrey" w:date="2022-10-13T16:36:00Z">
          <w:pPr>
            <w:spacing w:line="480" w:lineRule="auto"/>
            <w:ind w:left="720" w:hanging="720"/>
          </w:pPr>
        </w:pPrChange>
      </w:pPr>
    </w:p>
    <w:p w14:paraId="613447B3" w14:textId="77777777" w:rsidR="00426738" w:rsidRDefault="000A4E25">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2">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3">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A4E25">
      <w:pPr>
        <w:spacing w:line="480" w:lineRule="auto"/>
        <w:ind w:left="720" w:hanging="720"/>
        <w:rPr>
          <w:sz w:val="24"/>
          <w:szCs w:val="24"/>
        </w:rPr>
      </w:pPr>
      <w:proofErr w:type="spellStart"/>
      <w:r>
        <w:rPr>
          <w:rFonts w:eastAsia="Times New Roman"/>
          <w:sz w:val="24"/>
          <w:szCs w:val="24"/>
        </w:rPr>
        <w:lastRenderedPageBreak/>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A4E25">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A4E25">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4">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A4E25">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00000">
      <w:pPr>
        <w:spacing w:line="480" w:lineRule="auto"/>
        <w:ind w:left="720" w:hanging="720"/>
        <w:rPr>
          <w:sz w:val="24"/>
          <w:szCs w:val="24"/>
        </w:rPr>
      </w:pPr>
      <w:hyperlink r:id="rId75" w:anchor="bb0230" w:history="1">
        <w:r w:rsidR="000A4E25">
          <w:rPr>
            <w:rFonts w:eastAsia="Times New Roman"/>
            <w:sz w:val="24"/>
            <w:szCs w:val="24"/>
          </w:rPr>
          <w:t>Skovsgaard and Vanclay, 2008</w:t>
        </w:r>
      </w:hyperlink>
      <w:r w:rsidR="000A4E25">
        <w:rPr>
          <w:rFonts w:eastAsia="Times New Roman"/>
          <w:sz w:val="24"/>
          <w:szCs w:val="24"/>
        </w:rPr>
        <w:t xml:space="preserve"> J.P. </w:t>
      </w:r>
      <w:proofErr w:type="spellStart"/>
      <w:r w:rsidR="000A4E25">
        <w:rPr>
          <w:rFonts w:eastAsia="Times New Roman"/>
          <w:sz w:val="24"/>
          <w:szCs w:val="24"/>
        </w:rPr>
        <w:t>Skovsgaard</w:t>
      </w:r>
      <w:proofErr w:type="spellEnd"/>
      <w:r w:rsidR="000A4E25">
        <w:rPr>
          <w:rFonts w:eastAsia="Times New Roman"/>
          <w:sz w:val="24"/>
          <w:szCs w:val="24"/>
        </w:rPr>
        <w:t>, J.K. </w:t>
      </w:r>
      <w:proofErr w:type="spellStart"/>
      <w:r w:rsidR="000A4E25">
        <w:rPr>
          <w:rFonts w:eastAsia="Times New Roman"/>
          <w:sz w:val="24"/>
          <w:szCs w:val="24"/>
        </w:rPr>
        <w:t>Vanclay</w:t>
      </w:r>
      <w:proofErr w:type="spellEnd"/>
      <w:r w:rsidR="000A4E25">
        <w:rPr>
          <w:rFonts w:eastAsia="Times New Roman"/>
          <w:sz w:val="24"/>
          <w:szCs w:val="24"/>
        </w:rPr>
        <w:t xml:space="preserve">. 2008. Forest site productivity: a review of the evolution of </w:t>
      </w:r>
      <w:proofErr w:type="spellStart"/>
      <w:r w:rsidR="000A4E25">
        <w:rPr>
          <w:rFonts w:eastAsia="Times New Roman"/>
          <w:sz w:val="24"/>
          <w:szCs w:val="24"/>
        </w:rPr>
        <w:t>dendrometric</w:t>
      </w:r>
      <w:proofErr w:type="spellEnd"/>
      <w:r w:rsidR="000A4E25">
        <w:rPr>
          <w:rFonts w:eastAsia="Times New Roman"/>
          <w:sz w:val="24"/>
          <w:szCs w:val="24"/>
        </w:rPr>
        <w:t xml:space="preserve"> concepts for even-aged stands. Forestry, pp. 13-31. </w:t>
      </w:r>
      <w:hyperlink r:id="rId76">
        <w:r w:rsidR="000A4E25">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A4E25">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w:t>
      </w:r>
      <w:r>
        <w:rPr>
          <w:rFonts w:eastAsia="Times New Roman"/>
          <w:sz w:val="24"/>
          <w:szCs w:val="24"/>
        </w:rPr>
        <w:lastRenderedPageBreak/>
        <w:t xml:space="preserve">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A4E25">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7">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A4E25">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A4E25">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A4E25">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A4E25">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A4E25">
      <w:pPr>
        <w:spacing w:line="480" w:lineRule="auto"/>
        <w:ind w:left="720" w:hanging="720"/>
        <w:rPr>
          <w:ins w:id="827"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and Sturrock R. N. 1995. Laminated Root Rot in Western North America. U.S. Department of Agriculture, Forest Service, Pacific Northwest Research </w:t>
      </w:r>
      <w:r>
        <w:rPr>
          <w:rFonts w:eastAsia="Times New Roman"/>
          <w:sz w:val="24"/>
          <w:szCs w:val="24"/>
        </w:rPr>
        <w:lastRenderedPageBreak/>
        <w:t>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828" w:author="Shawn McMurtrey" w:date="2022-08-19T14:14:00Z"/>
          <w:rFonts w:eastAsia="Times New Roman"/>
          <w:sz w:val="24"/>
          <w:szCs w:val="24"/>
        </w:rPr>
      </w:pPr>
    </w:p>
    <w:p w14:paraId="11872489" w14:textId="77777777" w:rsidR="00426738" w:rsidRDefault="000A4E25">
      <w:pPr>
        <w:spacing w:line="480" w:lineRule="auto"/>
        <w:ind w:left="720" w:hanging="720"/>
        <w:rPr>
          <w:rFonts w:eastAsia="Times New Roman"/>
          <w:sz w:val="24"/>
          <w:szCs w:val="24"/>
        </w:rPr>
      </w:pPr>
      <w:proofErr w:type="spellStart"/>
      <w:ins w:id="829"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A4E25">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5F128694" w14:textId="77777777" w:rsidR="00426738" w:rsidRDefault="00426738">
      <w:pPr>
        <w:spacing w:line="480" w:lineRule="auto"/>
        <w:rPr>
          <w:rFonts w:eastAsia="Times New Roman"/>
          <w:sz w:val="24"/>
          <w:szCs w:val="24"/>
        </w:rPr>
      </w:pPr>
    </w:p>
    <w:p w14:paraId="1C01B8D6" w14:textId="77777777" w:rsidR="00EE2EC3" w:rsidRDefault="000A4E25">
      <w:pPr>
        <w:spacing w:line="480" w:lineRule="auto"/>
        <w:ind w:left="720" w:hanging="720"/>
        <w:rPr>
          <w:ins w:id="830" w:author="Shawn McMurtrey" w:date="2022-10-14T13:14:00Z"/>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7AFCB05F" w14:textId="77777777" w:rsidR="00EE2EC3" w:rsidRDefault="00EE2EC3">
      <w:pPr>
        <w:spacing w:line="480" w:lineRule="auto"/>
        <w:ind w:left="720" w:hanging="720"/>
        <w:rPr>
          <w:ins w:id="831" w:author="Shawn McMurtrey" w:date="2022-10-14T13:14:00Z"/>
          <w:rFonts w:eastAsia="Times New Roman"/>
          <w:sz w:val="24"/>
          <w:szCs w:val="24"/>
        </w:rPr>
      </w:pPr>
    </w:p>
    <w:p w14:paraId="64C1C4F7" w14:textId="62F21B4C" w:rsidR="00426738" w:rsidRDefault="00EE2EC3">
      <w:pPr>
        <w:spacing w:line="480" w:lineRule="auto"/>
        <w:ind w:left="720" w:hanging="720"/>
        <w:rPr>
          <w:sz w:val="24"/>
          <w:szCs w:val="24"/>
        </w:rPr>
      </w:pPr>
      <w:proofErr w:type="spellStart"/>
      <w:ins w:id="832" w:author="Shawn McMurtrey" w:date="2022-10-14T13:14:00Z">
        <w:r w:rsidRPr="00EE2EC3">
          <w:rPr>
            <w:rFonts w:eastAsia="Times New Roman"/>
            <w:sz w:val="24"/>
            <w:szCs w:val="24"/>
            <w:rPrChange w:id="833" w:author="Shawn McMurtrey" w:date="2022-10-14T13:15:00Z">
              <w:rPr>
                <w:color w:val="222222"/>
                <w:sz w:val="20"/>
                <w:szCs w:val="20"/>
                <w:shd w:val="clear" w:color="auto" w:fill="FFFFFF"/>
              </w:rPr>
            </w:rPrChange>
          </w:rPr>
          <w:t>Vandygriff</w:t>
        </w:r>
        <w:proofErr w:type="spellEnd"/>
        <w:r w:rsidRPr="00EE2EC3">
          <w:rPr>
            <w:rFonts w:eastAsia="Times New Roman"/>
            <w:sz w:val="24"/>
            <w:szCs w:val="24"/>
            <w:rPrChange w:id="834" w:author="Shawn McMurtrey" w:date="2022-10-14T13:15:00Z">
              <w:rPr>
                <w:color w:val="222222"/>
                <w:sz w:val="20"/>
                <w:szCs w:val="20"/>
                <w:shd w:val="clear" w:color="auto" w:fill="FFFFFF"/>
              </w:rPr>
            </w:rPrChange>
          </w:rPr>
          <w:t>, J. C., Hansen, E. M., Bentz, B. J., Allen, K. K., Amman, G. D., &amp; Rasmussen, L. A. (2015). Long-term efficacy of diameter-limit cutting to reduce mountain pine beetle-caused tree mortality in a lodgepole pine forest. </w:t>
        </w:r>
        <w:r w:rsidRPr="00EE2EC3">
          <w:rPr>
            <w:rFonts w:eastAsia="Times New Roman"/>
            <w:sz w:val="24"/>
            <w:szCs w:val="24"/>
            <w:rPrChange w:id="835" w:author="Shawn McMurtrey" w:date="2022-10-14T13:15:00Z">
              <w:rPr>
                <w:i/>
                <w:iCs/>
                <w:color w:val="222222"/>
                <w:sz w:val="20"/>
                <w:szCs w:val="20"/>
                <w:shd w:val="clear" w:color="auto" w:fill="FFFFFF"/>
              </w:rPr>
            </w:rPrChange>
          </w:rPr>
          <w:t xml:space="preserve">The </w:t>
        </w:r>
        <w:r w:rsidRPr="00EE2EC3">
          <w:rPr>
            <w:rFonts w:eastAsia="Times New Roman"/>
            <w:sz w:val="24"/>
            <w:szCs w:val="24"/>
            <w:rPrChange w:id="836" w:author="Shawn McMurtrey" w:date="2022-10-14T13:15:00Z">
              <w:rPr>
                <w:i/>
                <w:iCs/>
                <w:color w:val="222222"/>
                <w:sz w:val="20"/>
                <w:szCs w:val="20"/>
                <w:shd w:val="clear" w:color="auto" w:fill="FFFFFF"/>
              </w:rPr>
            </w:rPrChange>
          </w:rPr>
          <w:lastRenderedPageBreak/>
          <w:t>Forestry Chronicle</w:t>
        </w:r>
        <w:r w:rsidRPr="00EE2EC3">
          <w:rPr>
            <w:rFonts w:eastAsia="Times New Roman"/>
            <w:sz w:val="24"/>
            <w:szCs w:val="24"/>
            <w:rPrChange w:id="837" w:author="Shawn McMurtrey" w:date="2022-10-14T13:15:00Z">
              <w:rPr>
                <w:color w:val="222222"/>
                <w:sz w:val="20"/>
                <w:szCs w:val="20"/>
                <w:shd w:val="clear" w:color="auto" w:fill="FFFFFF"/>
              </w:rPr>
            </w:rPrChange>
          </w:rPr>
          <w:t>, </w:t>
        </w:r>
        <w:r w:rsidRPr="00EE2EC3">
          <w:rPr>
            <w:rFonts w:eastAsia="Times New Roman"/>
            <w:sz w:val="24"/>
            <w:szCs w:val="24"/>
            <w:rPrChange w:id="838" w:author="Shawn McMurtrey" w:date="2022-10-14T13:15:00Z">
              <w:rPr>
                <w:i/>
                <w:iCs/>
                <w:color w:val="222222"/>
                <w:sz w:val="20"/>
                <w:szCs w:val="20"/>
                <w:shd w:val="clear" w:color="auto" w:fill="FFFFFF"/>
              </w:rPr>
            </w:rPrChange>
          </w:rPr>
          <w:t>91</w:t>
        </w:r>
        <w:r w:rsidRPr="00EE2EC3">
          <w:rPr>
            <w:rFonts w:eastAsia="Times New Roman"/>
            <w:sz w:val="24"/>
            <w:szCs w:val="24"/>
            <w:rPrChange w:id="839" w:author="Shawn McMurtrey" w:date="2022-10-14T13:15:00Z">
              <w:rPr>
                <w:color w:val="222222"/>
                <w:sz w:val="20"/>
                <w:szCs w:val="20"/>
                <w:shd w:val="clear" w:color="auto" w:fill="FFFFFF"/>
              </w:rPr>
            </w:rPrChange>
          </w:rPr>
          <w:t>(4), 444-456.</w:t>
        </w:r>
      </w:ins>
      <w:r w:rsidR="000A4E25">
        <w:rPr>
          <w:rFonts w:eastAsia="Times New Roman"/>
          <w:sz w:val="24"/>
          <w:szCs w:val="24"/>
        </w:rPr>
        <w:br/>
      </w:r>
    </w:p>
    <w:p w14:paraId="78AE1277" w14:textId="77777777" w:rsidR="00426738" w:rsidRDefault="000A4E25">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8"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A4E25">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A4E25">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A4E25">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9">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A4E25">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80">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085D5EC8" w:rsidR="00426738" w:rsidDel="0049659A" w:rsidRDefault="000A4E25">
      <w:pPr>
        <w:spacing w:line="480" w:lineRule="auto"/>
        <w:ind w:left="720" w:hanging="720"/>
        <w:rPr>
          <w:del w:id="840" w:author="Shawn McMurtrey" w:date="2022-10-14T14:46:00Z"/>
          <w:sz w:val="24"/>
          <w:szCs w:val="24"/>
        </w:rPr>
      </w:pPr>
      <w:del w:id="841" w:author="Shawn McMurtrey" w:date="2022-10-14T14:46:00Z">
        <w:r w:rsidDel="0049659A">
          <w:rPr>
            <w:rFonts w:eastAsia="Times New Roman"/>
            <w:sz w:val="24"/>
            <w:szCs w:val="24"/>
          </w:rPr>
          <w:delText xml:space="preserve">USDA (1990), Land and Resource Management Plan Siuslaw National Forest. </w:delText>
        </w:r>
        <w:r w:rsidDel="0049659A">
          <w:rPr>
            <w:rStyle w:val="Hyperlink"/>
            <w:rFonts w:ascii="Open Sans" w:hAnsi="Open Sans" w:cs="Open Sans"/>
            <w:color w:val="000000"/>
            <w:sz w:val="21"/>
            <w:szCs w:val="21"/>
            <w:shd w:val="clear" w:color="auto" w:fill="FFFFFF"/>
          </w:rPr>
          <w:delText>https://www.fs.usda.gov/Internet/FSE_DOCUMENTS/fsbdev7_007057.pdf</w:delText>
        </w:r>
      </w:del>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A4E25">
      <w:pPr>
        <w:spacing w:line="480" w:lineRule="auto"/>
        <w:ind w:left="720" w:hanging="720"/>
        <w:rPr>
          <w:sz w:val="24"/>
          <w:szCs w:val="24"/>
        </w:rPr>
      </w:pPr>
      <w:r>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81"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2E62EB30" w:rsidR="00426738" w:rsidRDefault="00426738">
      <w:pPr>
        <w:spacing w:line="480" w:lineRule="auto"/>
        <w:rPr>
          <w:sz w:val="24"/>
          <w:szCs w:val="24"/>
          <w:highlight w:val="white"/>
        </w:rPr>
      </w:pPr>
    </w:p>
    <w:p w14:paraId="23E55ED1" w14:textId="38990607" w:rsidR="00DD5452" w:rsidRPr="00DD5452" w:rsidRDefault="00DD5452" w:rsidP="00DD5452">
      <w:pPr>
        <w:spacing w:line="480" w:lineRule="auto"/>
        <w:ind w:left="720" w:hanging="720"/>
        <w:rPr>
          <w:rFonts w:ascii="Times New Roman" w:eastAsia="Times New Roman" w:hAnsi="Times New Roman" w:cs="Times New Roman"/>
          <w:sz w:val="24"/>
          <w:szCs w:val="24"/>
        </w:rPr>
      </w:pPr>
      <w:proofErr w:type="spellStart"/>
      <w:r w:rsidRPr="00DD5452">
        <w:rPr>
          <w:rFonts w:ascii="Times New Roman" w:eastAsia="Times New Roman" w:hAnsi="Times New Roman" w:cs="Times New Roman"/>
          <w:sz w:val="24"/>
          <w:szCs w:val="24"/>
        </w:rPr>
        <w:t>Zabowski</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Chambreau</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Rotramel</w:t>
      </w:r>
      <w:proofErr w:type="spellEnd"/>
      <w:r w:rsidRPr="00DD5452">
        <w:rPr>
          <w:rFonts w:ascii="Times New Roman" w:eastAsia="Times New Roman" w:hAnsi="Times New Roman" w:cs="Times New Roman"/>
          <w:sz w:val="24"/>
          <w:szCs w:val="24"/>
        </w:rPr>
        <w:t xml:space="preserve">, N., &amp; </w:t>
      </w:r>
      <w:proofErr w:type="spellStart"/>
      <w:r w:rsidRPr="00DD5452">
        <w:rPr>
          <w:rFonts w:ascii="Times New Roman" w:eastAsia="Times New Roman" w:hAnsi="Times New Roman" w:cs="Times New Roman"/>
          <w:sz w:val="24"/>
          <w:szCs w:val="24"/>
        </w:rPr>
        <w:t>Thies</w:t>
      </w:r>
      <w:proofErr w:type="spellEnd"/>
      <w:r w:rsidRPr="00DD5452">
        <w:rPr>
          <w:rFonts w:ascii="Times New Roman" w:eastAsia="Times New Roman" w:hAnsi="Times New Roman" w:cs="Times New Roman"/>
          <w:sz w:val="24"/>
          <w:szCs w:val="24"/>
        </w:rPr>
        <w:t>, W. G. (2008). Long-term effects of stump removal to control root rot on forest soil bulk density, soil carbon and nitrogen content. Forest Ecology and Management, 255(3-4), 720-727.</w:t>
      </w: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A4E25">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82"/>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Shawn McMurtrey" w:date="2022-10-13T15:48:00Z" w:initials="SM">
    <w:p w14:paraId="2E92E26A" w14:textId="77777777" w:rsidR="005E1F30" w:rsidRDefault="005E1F30" w:rsidP="000A4E25">
      <w:pPr>
        <w:pStyle w:val="CommentText"/>
      </w:pPr>
      <w:r>
        <w:rPr>
          <w:rStyle w:val="CommentReference"/>
        </w:rPr>
        <w:annotationRef/>
      </w:r>
      <w:r>
        <w:t>I need to double check these values.</w:t>
      </w:r>
    </w:p>
  </w:comment>
  <w:comment w:id="44" w:author="Unknown Author" w:date="2022-07-14T10:28:00Z" w:initials="">
    <w:p w14:paraId="530B4FA5" w14:textId="539B241A" w:rsidR="00426738" w:rsidRDefault="000A4E25">
      <w:r>
        <w:rPr>
          <w:rFonts w:ascii="Liberation Serif" w:eastAsia="Segoe UI" w:hAnsi="Liberation Serif" w:cs="Tahoma"/>
          <w:sz w:val="20"/>
          <w:szCs w:val="24"/>
          <w:lang w:val="en-US" w:bidi="en-US"/>
        </w:rPr>
        <w:t>Add summary of Apiary results.</w:t>
      </w:r>
    </w:p>
  </w:comment>
  <w:comment w:id="89" w:author="Shawn McMurtrey" w:date="2022-10-14T09:40:00Z" w:initials="SM">
    <w:p w14:paraId="0F61B318" w14:textId="77777777" w:rsidR="00F437F5" w:rsidRDefault="00F437F5" w:rsidP="00F437F5">
      <w:pPr>
        <w:pStyle w:val="CommentText"/>
      </w:pPr>
      <w:r>
        <w:rPr>
          <w:rStyle w:val="CommentReference"/>
        </w:rPr>
        <w:annotationRef/>
      </w:r>
      <w:r>
        <w:t>Add citation for these.</w:t>
      </w:r>
    </w:p>
  </w:comment>
  <w:comment w:id="176" w:author="Shawn McMurtrey" w:date="2022-10-12T12:57:00Z" w:initials="SM">
    <w:p w14:paraId="1D62807E" w14:textId="2DB1EEC3" w:rsidR="005335DE" w:rsidRDefault="005335DE" w:rsidP="000A4E25">
      <w:pPr>
        <w:pStyle w:val="CommentText"/>
      </w:pPr>
      <w:r>
        <w:rPr>
          <w:rStyle w:val="CommentReference"/>
        </w:rPr>
        <w:annotationRef/>
      </w:r>
      <w:r>
        <w:t>Is this paragraph necessary? Should it be added to the methods section for Woods Creek or perhaps removed altogether?</w:t>
      </w:r>
    </w:p>
  </w:comment>
  <w:comment w:id="178" w:author="Unknown Author" w:date="2022-07-14T10:32:00Z" w:initials="">
    <w:p w14:paraId="41959564" w14:textId="121778D2" w:rsidR="00426738" w:rsidRDefault="000A4E25">
      <w:r>
        <w:rPr>
          <w:rFonts w:ascii="Liberation Serif" w:eastAsia="Segoe UI" w:hAnsi="Liberation Serif" w:cs="Tahoma"/>
          <w:sz w:val="20"/>
          <w:szCs w:val="24"/>
          <w:lang w:val="en-US" w:bidi="en-US"/>
        </w:rPr>
        <w:t>Add background on private/industrial short rotation forestry?</w:t>
      </w:r>
    </w:p>
  </w:comment>
  <w:comment w:id="179" w:author="Shawn McMurtrey" w:date="2022-10-12T10:30:00Z" w:initials="SM">
    <w:p w14:paraId="10AFECA7" w14:textId="77777777" w:rsidR="007E19D8" w:rsidRDefault="00DD3225" w:rsidP="000B172D">
      <w:pPr>
        <w:pStyle w:val="CommentText"/>
      </w:pPr>
      <w:r>
        <w:rPr>
          <w:rStyle w:val="CommentReference"/>
        </w:rPr>
        <w:annotationRef/>
      </w:r>
      <w:r w:rsidR="007E19D8">
        <w:t xml:space="preserve">See paragraph starting at line 107. Feel free to move or edit it if you think it is out of place. </w:t>
      </w:r>
    </w:p>
  </w:comment>
  <w:comment w:id="202" w:author="showalt_d" w:date="2022-09-16T13:39:00Z" w:initials="s">
    <w:p w14:paraId="29D1A642" w14:textId="159951F5" w:rsidR="00426738" w:rsidRDefault="000A4E25">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227" w:author="Unknown Author" w:date="2022-10-07T14:52:00Z" w:initials="">
    <w:p w14:paraId="6AE4018C" w14:textId="77777777" w:rsidR="00426738" w:rsidRDefault="000A4E25">
      <w:r>
        <w:rPr>
          <w:sz w:val="20"/>
        </w:rPr>
        <w:t>Necessary?</w:t>
      </w:r>
    </w:p>
  </w:comment>
  <w:comment w:id="232" w:author="Unknown Author" w:date="2022-10-07T14:56:00Z" w:initials="">
    <w:p w14:paraId="481C5451" w14:textId="77777777" w:rsidR="00426738" w:rsidRDefault="000A4E25">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304" w:author="Shawn McMurtrey" w:date="2022-08-22T09:29:00Z" w:initials="SM">
    <w:p w14:paraId="01DB7608" w14:textId="77777777" w:rsidR="00426738" w:rsidRDefault="000A4E25">
      <w:r>
        <w:rPr>
          <w:rFonts w:ascii="Liberation Serif" w:eastAsia="Segoe UI" w:hAnsi="Liberation Serif" w:cs="Tahoma"/>
          <w:sz w:val="24"/>
          <w:szCs w:val="24"/>
          <w:lang w:val="en-US" w:bidi="en-US"/>
        </w:rPr>
        <w:t>Should this be "fixed radius"?</w:t>
      </w:r>
    </w:p>
  </w:comment>
  <w:comment w:id="347" w:author="Shawn McMurtrey" w:date="2022-10-16T14:54:00Z" w:initials="SM">
    <w:p w14:paraId="4DD2234C" w14:textId="77777777" w:rsidR="002D0573" w:rsidRDefault="002D0573">
      <w:pPr>
        <w:pStyle w:val="CommentText"/>
      </w:pPr>
      <w:r>
        <w:rPr>
          <w:rStyle w:val="CommentReference"/>
        </w:rPr>
        <w:annotationRef/>
      </w:r>
      <w:r>
        <w:t>These calculations were done with:</w:t>
      </w:r>
      <w:r>
        <w:br/>
        <w:t>BA 2020 - BA 1990 = x</w:t>
      </w:r>
    </w:p>
    <w:p w14:paraId="11A0F427" w14:textId="77777777" w:rsidR="002D0573" w:rsidRDefault="002D0573">
      <w:pPr>
        <w:pStyle w:val="CommentText"/>
      </w:pPr>
      <w:r>
        <w:t>x/BA 2020 = y</w:t>
      </w:r>
      <w:r>
        <w:br/>
      </w:r>
      <w:r>
        <w:br/>
        <w:t>Light thin: 61.32331186 - 43.17578066 = 18.147</w:t>
      </w:r>
      <w:r>
        <w:br/>
        <w:t>18.147 is 29% of 61.32</w:t>
      </w:r>
    </w:p>
    <w:p w14:paraId="66C331F7" w14:textId="77777777" w:rsidR="002D0573" w:rsidRDefault="002D0573">
      <w:pPr>
        <w:pStyle w:val="CommentText"/>
      </w:pPr>
    </w:p>
    <w:p w14:paraId="6960BA9A" w14:textId="77777777" w:rsidR="002D0573" w:rsidRDefault="002D0573">
      <w:pPr>
        <w:pStyle w:val="CommentText"/>
      </w:pPr>
      <w:r>
        <w:t>Thin:</w:t>
      </w:r>
    </w:p>
    <w:p w14:paraId="3EE39909" w14:textId="77777777" w:rsidR="002D0573" w:rsidRDefault="002D0573">
      <w:pPr>
        <w:pStyle w:val="CommentText"/>
      </w:pPr>
      <w:r>
        <w:t xml:space="preserve">52.3818368 - 35.36787825 </w:t>
      </w:r>
      <w:r>
        <w:br/>
        <w:t>17.01 is 32% of 52.3818368</w:t>
      </w:r>
      <w:r>
        <w:br/>
      </w:r>
    </w:p>
    <w:p w14:paraId="3C72C81C" w14:textId="77777777" w:rsidR="002D0573" w:rsidRDefault="002D0573">
      <w:pPr>
        <w:pStyle w:val="CommentText"/>
      </w:pPr>
      <w:r>
        <w:t>Control:</w:t>
      </w:r>
    </w:p>
    <w:p w14:paraId="1A73ABD9" w14:textId="77777777" w:rsidR="002D0573" w:rsidRDefault="002D0573">
      <w:pPr>
        <w:pStyle w:val="CommentText"/>
      </w:pPr>
      <w:r>
        <w:t>78.19903537 - 61.4034045 =16.79</w:t>
      </w:r>
    </w:p>
    <w:p w14:paraId="6A5FB41E" w14:textId="77777777" w:rsidR="002D0573" w:rsidRDefault="002D0573" w:rsidP="00E35F5B">
      <w:pPr>
        <w:pStyle w:val="CommentText"/>
      </w:pPr>
      <w:r>
        <w:rPr>
          <w:color w:val="70757A"/>
          <w:highlight w:val="white"/>
        </w:rPr>
        <w:t>16.79 is 21% of 78.19</w:t>
      </w:r>
    </w:p>
  </w:comment>
  <w:comment w:id="366" w:author="showalt_d" w:date="2022-09-29T12:06:00Z" w:initials="s">
    <w:p w14:paraId="021633AC" w14:textId="6FD50425" w:rsidR="00426738" w:rsidRDefault="000A4E25">
      <w:r>
        <w:rPr>
          <w:rFonts w:ascii="Liberation Serif" w:eastAsia="Segoe UI" w:hAnsi="Liberation Serif" w:cs="Tahoma"/>
          <w:sz w:val="24"/>
          <w:szCs w:val="24"/>
          <w:lang w:val="en-US" w:bidi="en-US"/>
        </w:rPr>
        <w:t>Makes sense to change all of these to 95% CI as well, correct?</w:t>
      </w:r>
    </w:p>
  </w:comment>
  <w:comment w:id="421" w:author="showalt_d" w:date="2022-09-16T15:28:00Z" w:initials="s">
    <w:p w14:paraId="361A306C" w14:textId="77777777" w:rsidR="00426738" w:rsidRDefault="000A4E25">
      <w:r>
        <w:rPr>
          <w:rFonts w:ascii="Liberation Serif" w:eastAsia="Segoe UI" w:hAnsi="Liberation Serif" w:cs="Tahoma"/>
          <w:sz w:val="24"/>
          <w:szCs w:val="24"/>
          <w:lang w:val="en-US" w:bidi="en-US"/>
        </w:rPr>
        <w:t>Convert to ribbon style graph with all measurement dates like in Apiary.</w:t>
      </w:r>
    </w:p>
  </w:comment>
  <w:comment w:id="431" w:author="Shawn McMurtrey" w:date="2022-10-12T13:07:00Z" w:initials="SM">
    <w:p w14:paraId="30D27341" w14:textId="77777777" w:rsidR="003137E0" w:rsidRDefault="003137E0" w:rsidP="000A4E25">
      <w:pPr>
        <w:pStyle w:val="CommentText"/>
      </w:pPr>
      <w:r>
        <w:rPr>
          <w:rStyle w:val="CommentReference"/>
        </w:rPr>
        <w:annotationRef/>
      </w:r>
      <w:r>
        <w:t>I will check these values one more time.</w:t>
      </w:r>
    </w:p>
  </w:comment>
  <w:comment w:id="505" w:author="showalt_d" w:date="2022-09-16T13:56:00Z" w:initials="s">
    <w:p w14:paraId="25C075B4" w14:textId="769CB563" w:rsidR="00426738" w:rsidRDefault="000A4E25">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521" w:author="showalt_d" w:date="2022-09-16T15:28:00Z" w:initials="s">
    <w:p w14:paraId="652306B6" w14:textId="77777777" w:rsidR="00426738" w:rsidRDefault="000A4E25">
      <w:r>
        <w:rPr>
          <w:rFonts w:ascii="Liberation Serif" w:eastAsia="Segoe UI" w:hAnsi="Liberation Serif" w:cs="Tahoma"/>
          <w:sz w:val="24"/>
          <w:szCs w:val="24"/>
          <w:lang w:val="en-US" w:bidi="en-US"/>
        </w:rPr>
        <w:t>Shawn is preparing a panel for the Apiary Douglas fir treatment.</w:t>
      </w:r>
    </w:p>
  </w:comment>
  <w:comment w:id="522" w:author="Shawn McMurtrey" w:date="2022-09-22T22:33:00Z" w:initials="SM">
    <w:p w14:paraId="0BC557DA" w14:textId="77777777" w:rsidR="00426738" w:rsidRDefault="000A4E25">
      <w:r>
        <w:rPr>
          <w:rFonts w:ascii="Liberation Serif" w:eastAsia="Segoe UI" w:hAnsi="Liberation Serif" w:cs="Tahoma"/>
          <w:sz w:val="24"/>
          <w:szCs w:val="24"/>
          <w:lang w:val="en-US" w:bidi="en-US"/>
        </w:rPr>
        <w:t>See figure 3D. I suppose that I should scale the x axis for 24 years and 8 years?</w:t>
      </w:r>
    </w:p>
  </w:comment>
  <w:comment w:id="523" w:author="Shawn McMurtrey" w:date="2022-09-22T22:33:00Z" w:initials="SM">
    <w:p w14:paraId="2CC7F09B" w14:textId="77777777" w:rsidR="00426738" w:rsidRDefault="000A4E25">
      <w:r>
        <w:rPr>
          <w:rFonts w:ascii="Liberation Serif" w:eastAsia="Segoe UI" w:hAnsi="Liberation Serif" w:cs="Tahoma"/>
          <w:sz w:val="24"/>
          <w:szCs w:val="24"/>
          <w:lang w:val="en-US" w:bidi="en-US"/>
        </w:rPr>
        <w:t>Any other changes?</w:t>
      </w:r>
    </w:p>
  </w:comment>
  <w:comment w:id="557" w:author="showalt_d" w:date="2022-09-29T12:07:00Z" w:initials="s">
    <w:p w14:paraId="0D663CCF" w14:textId="77777777" w:rsidR="00426738" w:rsidRDefault="000A4E25">
      <w:r>
        <w:rPr>
          <w:rFonts w:ascii="Liberation Serif" w:eastAsia="Segoe UI" w:hAnsi="Liberation Serif" w:cs="Tahoma"/>
          <w:sz w:val="24"/>
          <w:szCs w:val="24"/>
          <w:lang w:val="en-US" w:bidi="en-US"/>
        </w:rPr>
        <w:t>Change to 95% CI</w:t>
      </w:r>
    </w:p>
  </w:comment>
  <w:comment w:id="560" w:author="showalt_d" w:date="2022-09-29T12:07:00Z" w:initials="s">
    <w:p w14:paraId="26378427" w14:textId="77777777" w:rsidR="00426738" w:rsidRDefault="000A4E25">
      <w:r>
        <w:rPr>
          <w:rFonts w:ascii="Liberation Serif" w:eastAsia="Segoe UI" w:hAnsi="Liberation Serif" w:cs="Tahoma"/>
          <w:sz w:val="24"/>
          <w:szCs w:val="24"/>
          <w:lang w:val="en-US" w:bidi="en-US"/>
        </w:rPr>
        <w:t>Change to CI</w:t>
      </w:r>
    </w:p>
  </w:comment>
  <w:comment w:id="567" w:author="showalt_d" w:date="2022-09-29T12:07:00Z" w:initials="s">
    <w:p w14:paraId="3AD5936D" w14:textId="77777777" w:rsidR="00426738" w:rsidRDefault="000A4E25">
      <w:r>
        <w:rPr>
          <w:rFonts w:ascii="Liberation Serif" w:eastAsia="Segoe UI" w:hAnsi="Liberation Serif" w:cs="Tahoma"/>
          <w:sz w:val="24"/>
          <w:szCs w:val="24"/>
          <w:lang w:val="en-US" w:bidi="en-US"/>
        </w:rPr>
        <w:t>Change to CI</w:t>
      </w:r>
    </w:p>
  </w:comment>
  <w:comment w:id="568" w:author="Unknown Author" w:date="2022-10-07T16:16:00Z" w:initials="">
    <w:p w14:paraId="2E858C79" w14:textId="77777777" w:rsidR="00426738" w:rsidRDefault="000A4E25">
      <w:r>
        <w:rPr>
          <w:sz w:val="20"/>
        </w:rPr>
        <w:t>This figure is probably unnecessary</w:t>
      </w:r>
    </w:p>
  </w:comment>
  <w:comment w:id="569" w:author="showalt_d" w:date="2022-09-16T15:17:00Z" w:initials="s">
    <w:p w14:paraId="546AC98F" w14:textId="77777777" w:rsidR="00426738" w:rsidRDefault="000A4E25">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E92E26A" w15:done="0"/>
  <w15:commentEx w15:paraId="530B4FA5" w15:done="0"/>
  <w15:commentEx w15:paraId="0F61B318" w15:done="0"/>
  <w15:commentEx w15:paraId="1D62807E" w15:done="0"/>
  <w15:commentEx w15:paraId="41959564" w15:done="0"/>
  <w15:commentEx w15:paraId="10AFECA7" w15:paraIdParent="41959564" w15:done="0"/>
  <w15:commentEx w15:paraId="29D1A642" w15:done="0"/>
  <w15:commentEx w15:paraId="6AE4018C" w15:done="0"/>
  <w15:commentEx w15:paraId="481C5451" w15:done="0"/>
  <w15:commentEx w15:paraId="01DB7608" w15:done="0"/>
  <w15:commentEx w15:paraId="6A5FB41E" w15:done="0"/>
  <w15:commentEx w15:paraId="021633AC" w15:done="0"/>
  <w15:commentEx w15:paraId="361A306C" w15:done="0"/>
  <w15:commentEx w15:paraId="30D27341" w15:done="0"/>
  <w15:commentEx w15:paraId="25C075B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2B1D8" w16cex:dateUtc="2022-10-13T22:48:00Z"/>
  <w16cex:commentExtensible w16cex:durableId="26F3ACF1" w16cex:dateUtc="2022-10-14T16:40:00Z"/>
  <w16cex:commentExtensible w16cex:durableId="26F1381E" w16cex:dateUtc="2022-10-12T19:57:00Z"/>
  <w16cex:commentExtensible w16cex:durableId="26F115C8" w16cex:dateUtc="2022-10-12T17:30:00Z"/>
  <w16cex:commentExtensible w16cex:durableId="26F69994" w16cex:dateUtc="2022-10-16T21:54:00Z"/>
  <w16cex:commentExtensible w16cex:durableId="26F13A95" w16cex:dateUtc="2022-10-1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92E26A" w16cid:durableId="26F2B1D8"/>
  <w16cid:commentId w16cid:paraId="530B4FA5" w16cid:durableId="26EC4DF0"/>
  <w16cid:commentId w16cid:paraId="0F61B318" w16cid:durableId="26F3ACF1"/>
  <w16cid:commentId w16cid:paraId="1D62807E" w16cid:durableId="26F1381E"/>
  <w16cid:commentId w16cid:paraId="41959564" w16cid:durableId="26EC4DF6"/>
  <w16cid:commentId w16cid:paraId="10AFECA7" w16cid:durableId="26F115C8"/>
  <w16cid:commentId w16cid:paraId="29D1A642" w16cid:durableId="26EC4DFC"/>
  <w16cid:commentId w16cid:paraId="6AE4018C" w16cid:durableId="26EC4DFD"/>
  <w16cid:commentId w16cid:paraId="481C5451" w16cid:durableId="26EC4DFE"/>
  <w16cid:commentId w16cid:paraId="01DB7608" w16cid:durableId="26EC4DFF"/>
  <w16cid:commentId w16cid:paraId="6A5FB41E" w16cid:durableId="26F69994"/>
  <w16cid:commentId w16cid:paraId="021633AC" w16cid:durableId="26EC4E01"/>
  <w16cid:commentId w16cid:paraId="361A306C" w16cid:durableId="26EC4E07"/>
  <w16cid:commentId w16cid:paraId="30D27341" w16cid:durableId="26F13A95"/>
  <w16cid:commentId w16cid:paraId="25C075B4" w16cid:durableId="26EC4E08"/>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871CC" w14:textId="77777777" w:rsidR="00D11ED2" w:rsidRDefault="00D11ED2">
      <w:pPr>
        <w:spacing w:line="240" w:lineRule="auto"/>
      </w:pPr>
      <w:r>
        <w:separator/>
      </w:r>
    </w:p>
  </w:endnote>
  <w:endnote w:type="continuationSeparator" w:id="0">
    <w:p w14:paraId="76A56936" w14:textId="77777777" w:rsidR="00D11ED2" w:rsidRDefault="00D11E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Open Sans">
    <w:altName w:val="Segoe UI"/>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CA3C67" w14:textId="77777777" w:rsidR="00D11ED2" w:rsidRDefault="00D11ED2">
      <w:pPr>
        <w:spacing w:line="240" w:lineRule="auto"/>
      </w:pPr>
      <w:r>
        <w:separator/>
      </w:r>
    </w:p>
  </w:footnote>
  <w:footnote w:type="continuationSeparator" w:id="0">
    <w:p w14:paraId="76BC5688" w14:textId="77777777" w:rsidR="00D11ED2" w:rsidRDefault="00D11E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26738"/>
    <w:rsid w:val="000217B2"/>
    <w:rsid w:val="0004016D"/>
    <w:rsid w:val="00060F60"/>
    <w:rsid w:val="00083D66"/>
    <w:rsid w:val="0008796B"/>
    <w:rsid w:val="000A4E25"/>
    <w:rsid w:val="000B2770"/>
    <w:rsid w:val="000E7D15"/>
    <w:rsid w:val="0010681B"/>
    <w:rsid w:val="00117D7C"/>
    <w:rsid w:val="00122C8F"/>
    <w:rsid w:val="00140557"/>
    <w:rsid w:val="00151F53"/>
    <w:rsid w:val="0015584B"/>
    <w:rsid w:val="001803E0"/>
    <w:rsid w:val="0018498B"/>
    <w:rsid w:val="001C60A5"/>
    <w:rsid w:val="002A6624"/>
    <w:rsid w:val="002D0573"/>
    <w:rsid w:val="002D5346"/>
    <w:rsid w:val="002D7373"/>
    <w:rsid w:val="003137E0"/>
    <w:rsid w:val="003162BC"/>
    <w:rsid w:val="00316606"/>
    <w:rsid w:val="00323AB2"/>
    <w:rsid w:val="003333CE"/>
    <w:rsid w:val="00341B17"/>
    <w:rsid w:val="003E6E1B"/>
    <w:rsid w:val="004217E8"/>
    <w:rsid w:val="00426738"/>
    <w:rsid w:val="00472DC9"/>
    <w:rsid w:val="004758A4"/>
    <w:rsid w:val="00476572"/>
    <w:rsid w:val="00487E7F"/>
    <w:rsid w:val="0049659A"/>
    <w:rsid w:val="004B39E8"/>
    <w:rsid w:val="00505C68"/>
    <w:rsid w:val="005335DE"/>
    <w:rsid w:val="00556BDE"/>
    <w:rsid w:val="00563CF5"/>
    <w:rsid w:val="00590EDC"/>
    <w:rsid w:val="005B36FD"/>
    <w:rsid w:val="005C42EB"/>
    <w:rsid w:val="005E1F30"/>
    <w:rsid w:val="005F17A7"/>
    <w:rsid w:val="00610418"/>
    <w:rsid w:val="00632DDF"/>
    <w:rsid w:val="006660B3"/>
    <w:rsid w:val="006947EC"/>
    <w:rsid w:val="0071561B"/>
    <w:rsid w:val="00733896"/>
    <w:rsid w:val="00785E1C"/>
    <w:rsid w:val="007A7A38"/>
    <w:rsid w:val="007E19D8"/>
    <w:rsid w:val="0081552B"/>
    <w:rsid w:val="00821FE4"/>
    <w:rsid w:val="0084494C"/>
    <w:rsid w:val="0084635E"/>
    <w:rsid w:val="00875690"/>
    <w:rsid w:val="008C46D5"/>
    <w:rsid w:val="00916ED8"/>
    <w:rsid w:val="00920D19"/>
    <w:rsid w:val="00931D4F"/>
    <w:rsid w:val="00955955"/>
    <w:rsid w:val="009618D7"/>
    <w:rsid w:val="009A2ECA"/>
    <w:rsid w:val="00A31B19"/>
    <w:rsid w:val="00A331A1"/>
    <w:rsid w:val="00A51EDC"/>
    <w:rsid w:val="00AB63AB"/>
    <w:rsid w:val="00AE7B80"/>
    <w:rsid w:val="00AF2BEC"/>
    <w:rsid w:val="00AF5D29"/>
    <w:rsid w:val="00B200EC"/>
    <w:rsid w:val="00B3781C"/>
    <w:rsid w:val="00B4620A"/>
    <w:rsid w:val="00B76000"/>
    <w:rsid w:val="00B82268"/>
    <w:rsid w:val="00BA5848"/>
    <w:rsid w:val="00BF2337"/>
    <w:rsid w:val="00C51AB7"/>
    <w:rsid w:val="00C57017"/>
    <w:rsid w:val="00C679E1"/>
    <w:rsid w:val="00D11ED2"/>
    <w:rsid w:val="00D23612"/>
    <w:rsid w:val="00D47937"/>
    <w:rsid w:val="00D710F6"/>
    <w:rsid w:val="00D76D29"/>
    <w:rsid w:val="00DA35C0"/>
    <w:rsid w:val="00DA788C"/>
    <w:rsid w:val="00DD3225"/>
    <w:rsid w:val="00DD5452"/>
    <w:rsid w:val="00DE4847"/>
    <w:rsid w:val="00DF7E71"/>
    <w:rsid w:val="00E2076D"/>
    <w:rsid w:val="00E968AF"/>
    <w:rsid w:val="00EE2EC3"/>
    <w:rsid w:val="00F30BE8"/>
    <w:rsid w:val="00F437F5"/>
    <w:rsid w:val="00F6138B"/>
    <w:rsid w:val="00FA3874"/>
    <w:rsid w:val="00FB2FF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807D28A6-E2FA-4033-8E6B-43577A891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754303">
      <w:bodyDiv w:val="1"/>
      <w:marLeft w:val="0"/>
      <w:marRight w:val="0"/>
      <w:marTop w:val="0"/>
      <w:marBottom w:val="0"/>
      <w:divBdr>
        <w:top w:val="none" w:sz="0" w:space="0" w:color="auto"/>
        <w:left w:val="none" w:sz="0" w:space="0" w:color="auto"/>
        <w:bottom w:val="none" w:sz="0" w:space="0" w:color="auto"/>
        <w:right w:val="none" w:sz="0" w:space="0" w:color="auto"/>
      </w:divBdr>
      <w:divsChild>
        <w:div w:id="9961048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earthexplorer.usgs.gov/" TargetMode="External"/><Relationship Id="rId21" Type="http://schemas.openxmlformats.org/officeDocument/2006/relationships/hyperlink" Target="https://en.wikipedia.org/wiki/David_Don" TargetMode="External"/><Relationship Id="rId42" Type="http://schemas.openxmlformats.org/officeDocument/2006/relationships/header" Target="header6.xml"/><Relationship Id="rId47" Type="http://schemas.openxmlformats.org/officeDocument/2006/relationships/image" Target="media/image15.png"/><Relationship Id="rId63" Type="http://schemas.openxmlformats.org/officeDocument/2006/relationships/hyperlink" Target="https://doi.org/10.1139/x79-078" TargetMode="External"/><Relationship Id="rId68" Type="http://schemas.openxmlformats.org/officeDocument/2006/relationships/hyperlink" Target="https://doi.org/10.1094/PHYTO-12-17-0399-R" TargetMode="External"/><Relationship Id="rId84" Type="http://schemas.microsoft.com/office/2011/relationships/people" Target="people.xml"/><Relationship Id="rId16" Type="http://schemas.openxmlformats.org/officeDocument/2006/relationships/hyperlink" Target="https://en.wikipedia.org/wiki/Bref."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3.xml"/><Relationship Id="rId37" Type="http://schemas.openxmlformats.org/officeDocument/2006/relationships/image" Target="media/image7.jpeg"/><Relationship Id="rId53" Type="http://schemas.openxmlformats.org/officeDocument/2006/relationships/hyperlink" Target="https://www.sciencedirect.com/science/article/pii/S0378112717321321" TargetMode="External"/><Relationship Id="rId58" Type="http://schemas.openxmlformats.org/officeDocument/2006/relationships/hyperlink" Target="https://www.fs.usda.gov/treesearch/pubs/46886" TargetMode="External"/><Relationship Id="rId74" Type="http://schemas.openxmlformats.org/officeDocument/2006/relationships/hyperlink" Target="http://www.rstudio.com/" TargetMode="External"/><Relationship Id="rId79" Type="http://schemas.openxmlformats.org/officeDocument/2006/relationships/hyperlink" Target="https://ggplot2.tidyverse.org/" TargetMode="External"/><Relationship Id="rId5" Type="http://schemas.openxmlformats.org/officeDocument/2006/relationships/footnotes" Target="footnotes.xml"/><Relationship Id="rId19" Type="http://schemas.openxmlformats.org/officeDocument/2006/relationships/hyperlink" Target="https://www.sciencedirect.com/topics/agricultural-and-biological-sciences/thuja-plicat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2.jpeg"/><Relationship Id="rId30" Type="http://schemas.openxmlformats.org/officeDocument/2006/relationships/image" Target="media/image3.png"/><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doi.org/10.3389/ffgc.2021.695981" TargetMode="External"/><Relationship Id="rId64" Type="http://schemas.openxmlformats.org/officeDocument/2006/relationships/hyperlink" Target="http://dx.doi.org/10.1146/annurev.phyto.38.1.515" TargetMode="External"/><Relationship Id="rId69" Type="http://schemas.openxmlformats.org/officeDocument/2006/relationships/hyperlink" Target="https://doi.org/10.1111/j.1523-1739.2004.00492.x" TargetMode="External"/><Relationship Id="rId77" Type="http://schemas.openxmlformats.org/officeDocument/2006/relationships/hyperlink" Target="http://websoilsurvey.sc.egov.usda.gov/" TargetMode="External"/><Relationship Id="rId8" Type="http://schemas.microsoft.com/office/2011/relationships/commentsExtended" Target="commentsExtended.xml"/><Relationship Id="rId51" Type="http://schemas.openxmlformats.org/officeDocument/2006/relationships/header" Target="header7.xml"/><Relationship Id="rId72" Type="http://schemas.openxmlformats.org/officeDocument/2006/relationships/hyperlink" Target="https://doi.org/10.1093/forestscience/51.5.425" TargetMode="External"/><Relationship Id="rId80" Type="http://schemas.openxmlformats.org/officeDocument/2006/relationships/hyperlink" Target="https://CRAN.R-project.org/package=tidyverse"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Franz_Petrak" TargetMode="External"/><Relationship Id="rId17" Type="http://schemas.openxmlformats.org/officeDocument/2006/relationships/image" Target="media/image1.png"/><Relationship Id="rId25" Type="http://schemas.openxmlformats.org/officeDocument/2006/relationships/hyperlink" Target="https://en.wikipedia.org/w/index.php?title=Hjelmq.&amp;action=edit&amp;redlink=1" TargetMode="External"/><Relationship Id="rId33" Type="http://schemas.openxmlformats.org/officeDocument/2006/relationships/header" Target="header4.xml"/><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doi.org/10.2737/PSW-GTR-165" TargetMode="External"/><Relationship Id="rId67" Type="http://schemas.openxmlformats.org/officeDocument/2006/relationships/hyperlink" Target="https://doi.org/10.1080/17550874.2012.679013" TargetMode="External"/><Relationship Id="rId20" Type="http://schemas.openxmlformats.org/officeDocument/2006/relationships/hyperlink" Target="https://en.wikipedia.org/wiki/David_Douglas_(botanist)" TargetMode="External"/><Relationship Id="rId41" Type="http://schemas.openxmlformats.org/officeDocument/2006/relationships/header" Target="header5.xml"/><Relationship Id="rId54" Type="http://schemas.openxmlformats.org/officeDocument/2006/relationships/hyperlink" Target="https://doi.org/10.1016/j.foreco.2005.01.034" TargetMode="External"/><Relationship Id="rId62" Type="http://schemas.openxmlformats.org/officeDocument/2006/relationships/hyperlink" Target="https://www.biodiversitylibrary.org/bibliography/178892" TargetMode="External"/><Relationship Id="rId70" Type="http://schemas.openxmlformats.org/officeDocument/2006/relationships/hyperlink" Target="https://doi.org/10.1016/j.foreco.2014.02.007" TargetMode="External"/><Relationship Id="rId75" Type="http://schemas.openxmlformats.org/officeDocument/2006/relationships/hyperlink" Target="https://www.sciencedirect.com/science/article/pii/S0378112719312332?via%3Dihub"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6.jpeg"/><Relationship Id="rId49" Type="http://schemas.openxmlformats.org/officeDocument/2006/relationships/image" Target="media/image17.png"/><Relationship Id="rId57" Type="http://schemas.openxmlformats.org/officeDocument/2006/relationships/hyperlink" Target="https://doi.org/10.1016/j.foreco.2012.05.040" TargetMode="External"/><Relationship Id="rId10" Type="http://schemas.microsoft.com/office/2018/08/relationships/commentsExtensible" Target="commentsExtensible.xml"/><Relationship Id="rId31" Type="http://schemas.openxmlformats.org/officeDocument/2006/relationships/header" Target="header2.xml"/><Relationship Id="rId44" Type="http://schemas.openxmlformats.org/officeDocument/2006/relationships/image" Target="media/image12.png"/><Relationship Id="rId52" Type="http://schemas.openxmlformats.org/officeDocument/2006/relationships/hyperlink" Target="https://github.com/mcmurtrs/WoodsCreek" TargetMode="External"/><Relationship Id="rId60" Type="http://schemas.openxmlformats.org/officeDocument/2006/relationships/hyperlink" Target="https://www.sciencedirect.com/science/article/pii/S0378112717321321" TargetMode="External"/><Relationship Id="rId65" Type="http://schemas.openxmlformats.org/officeDocument/2006/relationships/hyperlink" Target="https://doi.org/10.1002/ecs2.1569" TargetMode="External"/><Relationship Id="rId73" Type="http://schemas.openxmlformats.org/officeDocument/2006/relationships/hyperlink" Target="https://doi.org/10.1093/aob/mcm246" TargetMode="External"/><Relationship Id="rId78" Type="http://schemas.openxmlformats.org/officeDocument/2006/relationships/hyperlink" Target="https://doi.org/10.1016/j.foreco.2018.03.043" TargetMode="External"/><Relationship Id="rId81"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science/article/pii/S0378112719312332?via%3Dihub" TargetMode="External"/><Relationship Id="rId18" Type="http://schemas.openxmlformats.org/officeDocument/2006/relationships/hyperlink" Target="https://www.sciencedirect.com/topics/agricultural-and-biological-sciences/tsuga-heterophylla" TargetMode="External"/><Relationship Id="rId39" Type="http://schemas.openxmlformats.org/officeDocument/2006/relationships/image" Target="media/image9.jpeg"/><Relationship Id="rId34" Type="http://schemas.openxmlformats.org/officeDocument/2006/relationships/image" Target="media/image4.jpeg"/><Relationship Id="rId50" Type="http://schemas.openxmlformats.org/officeDocument/2006/relationships/image" Target="media/image18.png"/><Relationship Id="rId55" Type="http://schemas.openxmlformats.org/officeDocument/2006/relationships/hyperlink" Target="https://ir.library.oregonstate.edu/concern/graduate_thesis_or_dissertations/k930c098s" TargetMode="External"/><Relationship Id="rId76" Type="http://schemas.openxmlformats.org/officeDocument/2006/relationships/hyperlink" Target="https://doi.org/10.1093/forestry/cpm041" TargetMode="External"/><Relationship Id="rId7" Type="http://schemas.openxmlformats.org/officeDocument/2006/relationships/comments" Target="comments.xml"/><Relationship Id="rId71" Type="http://schemas.openxmlformats.org/officeDocument/2006/relationships/hyperlink" Target="https://doi.org/10.1139/cjfr-2014-0168" TargetMode="External"/><Relationship Id="rId2" Type="http://schemas.openxmlformats.org/officeDocument/2006/relationships/styles" Target="styles.xml"/><Relationship Id="rId29" Type="http://schemas.openxmlformats.org/officeDocument/2006/relationships/header" Target="header1.xml"/><Relationship Id="rId24" Type="http://schemas.openxmlformats.org/officeDocument/2006/relationships/hyperlink" Target="https://en.wikipedia.org/wiki/William_Jackson_Hooker" TargetMode="External"/><Relationship Id="rId40" Type="http://schemas.openxmlformats.org/officeDocument/2006/relationships/image" Target="media/image10.jpeg"/><Relationship Id="rId45" Type="http://schemas.openxmlformats.org/officeDocument/2006/relationships/image" Target="media/image13.png"/><Relationship Id="rId66" Type="http://schemas.openxmlformats.org/officeDocument/2006/relationships/hyperlink" Target="https://doi.org/10.1016/j.foreco.2019.03.063" TargetMode="External"/><Relationship Id="rId61" Type="http://schemas.openxmlformats.org/officeDocument/2006/relationships/hyperlink" Target="https://doi.org/10.5849/jof.10-006" TargetMode="External"/><Relationship Id="rId8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71</Pages>
  <Words>11454</Words>
  <Characters>65293</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cp:keywords/>
  <dc:description/>
  <cp:lastModifiedBy>Shawn McMurtrey</cp:lastModifiedBy>
  <cp:revision>5</cp:revision>
  <dcterms:created xsi:type="dcterms:W3CDTF">2022-10-15T23:06:00Z</dcterms:created>
  <dcterms:modified xsi:type="dcterms:W3CDTF">2022-10-16T21:58:00Z</dcterms:modified>
  <dc:language>en-US</dc:language>
</cp:coreProperties>
</file>