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143C" w:rsidRPr="00B9143C" w:rsidRDefault="00B9143C">
      <w:pPr>
        <w:rPr>
          <w:b/>
        </w:rPr>
      </w:pPr>
      <w:r w:rsidRPr="00B9143C">
        <w:rPr>
          <w:rFonts w:hint="eastAsia"/>
          <w:b/>
        </w:rPr>
        <w:t>1</w:t>
      </w:r>
      <w:r w:rsidRPr="00B9143C">
        <w:rPr>
          <w:b/>
        </w:rPr>
        <w:t>7</w:t>
      </w:r>
      <w:r w:rsidRPr="00B9143C">
        <w:rPr>
          <w:rFonts w:hint="eastAsia"/>
          <w:b/>
        </w:rPr>
        <w:t>组学易</w:t>
      </w:r>
      <w:r w:rsidRPr="00B9143C">
        <w:rPr>
          <w:rFonts w:hint="eastAsia"/>
          <w:b/>
        </w:rPr>
        <w:t>-</w:t>
      </w:r>
      <w:r w:rsidRPr="00B9143C">
        <w:rPr>
          <w:rFonts w:hint="eastAsia"/>
          <w:b/>
        </w:rPr>
        <w:t>云作业平台单元测试报告：</w:t>
      </w:r>
    </w:p>
    <w:p w:rsidR="00B9143C" w:rsidRDefault="00B9143C">
      <w:r>
        <w:tab/>
      </w:r>
      <w:r>
        <w:rPr>
          <w:rFonts w:hint="eastAsia"/>
        </w:rPr>
        <w:t>我们小组使用</w:t>
      </w:r>
      <w:r>
        <w:rPr>
          <w:rFonts w:hint="eastAsia"/>
        </w:rPr>
        <w:t>J</w:t>
      </w:r>
      <w:r>
        <w:t>UNIT4</w:t>
      </w:r>
      <w:r>
        <w:rPr>
          <w:rFonts w:hint="eastAsia"/>
        </w:rPr>
        <w:t>对后端的所有接口（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+</w:t>
      </w:r>
      <w:r>
        <w:t>22</w:t>
      </w:r>
      <w:r>
        <w:rPr>
          <w:rFonts w:hint="eastAsia"/>
        </w:rPr>
        <w:t>+</w:t>
      </w:r>
      <w:r>
        <w:t>4</w:t>
      </w:r>
      <w:r>
        <w:rPr>
          <w:rFonts w:hint="eastAsia"/>
        </w:rPr>
        <w:t>+</w:t>
      </w:r>
      <w:r w:rsidR="00861336">
        <w:t>17</w:t>
      </w:r>
      <w:r w:rsidR="00861336">
        <w:rPr>
          <w:rFonts w:hint="eastAsia"/>
        </w:rPr>
        <w:t>+</w:t>
      </w:r>
      <w:r w:rsidR="00861336">
        <w:t>8</w:t>
      </w:r>
      <w:r>
        <w:t xml:space="preserve"> </w:t>
      </w:r>
      <w:r>
        <w:rPr>
          <w:rFonts w:hint="eastAsia"/>
        </w:rPr>
        <w:t>=</w:t>
      </w:r>
      <w:r>
        <w:t xml:space="preserve"> 76</w:t>
      </w:r>
      <w:r>
        <w:rPr>
          <w:rFonts w:hint="eastAsia"/>
        </w:rPr>
        <w:t>）进行了单元测试，最大程度的覆盖了所有执行流，测试截图如下。</w:t>
      </w:r>
      <w:bookmarkStart w:id="0" w:name="_GoBack"/>
      <w:bookmarkEnd w:id="0"/>
    </w:p>
    <w:p w:rsidR="00B9143C" w:rsidRDefault="00B9143C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</w:p>
    <w:p w:rsidR="007B1EE1" w:rsidRDefault="006F6CBB">
      <w:r>
        <w:rPr>
          <w:rFonts w:hint="eastAsia"/>
          <w:noProof/>
        </w:rPr>
        <w:drawing>
          <wp:inline distT="0" distB="0" distL="114300" distR="114300">
            <wp:extent cx="5384782" cy="1704975"/>
            <wp:effectExtent l="0" t="0" r="6985" b="0"/>
            <wp:docPr id="1" name="图片 1" descr="微信图片_20210105154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2101051543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4144" cy="170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EE1" w:rsidRDefault="00B9143C">
      <w:r w:rsidRPr="00B9143C">
        <w:drawing>
          <wp:inline distT="0" distB="0" distL="0" distR="0" wp14:anchorId="7CAF7E09" wp14:editId="1B2C503A">
            <wp:extent cx="5274310" cy="16078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F1E" w:rsidRDefault="00724F1E">
      <w:pPr>
        <w:rPr>
          <w:rFonts w:hint="eastAsia"/>
        </w:rPr>
      </w:pPr>
      <w:r w:rsidRPr="00724F1E">
        <w:rPr>
          <w:noProof/>
        </w:rPr>
        <w:drawing>
          <wp:inline distT="0" distB="0" distL="0" distR="0">
            <wp:extent cx="5274310" cy="2169743"/>
            <wp:effectExtent l="0" t="0" r="2540" b="2540"/>
            <wp:docPr id="9" name="图片 9" descr="C:\Users\Hasee\AppData\Local\Temp\WeChat Files\9b34d968242b8ec70e15ea3d072d5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see\AppData\Local\Temp\WeChat Files\9b34d968242b8ec70e15ea3d072d54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EE1" w:rsidRDefault="00B9143C">
      <w:r w:rsidRPr="00B9143C">
        <w:drawing>
          <wp:inline distT="0" distB="0" distL="0" distR="0" wp14:anchorId="6961134C" wp14:editId="6CA5D394">
            <wp:extent cx="5274310" cy="16611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1E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6CBB" w:rsidRDefault="006F6CBB" w:rsidP="00B9143C">
      <w:r>
        <w:separator/>
      </w:r>
    </w:p>
  </w:endnote>
  <w:endnote w:type="continuationSeparator" w:id="0">
    <w:p w:rsidR="006F6CBB" w:rsidRDefault="006F6CBB" w:rsidP="00B914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6CBB" w:rsidRDefault="006F6CBB" w:rsidP="00B9143C">
      <w:r>
        <w:separator/>
      </w:r>
    </w:p>
  </w:footnote>
  <w:footnote w:type="continuationSeparator" w:id="0">
    <w:p w:rsidR="006F6CBB" w:rsidRDefault="006F6CBB" w:rsidP="00B9143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1EE1"/>
    <w:rsid w:val="006F6CBB"/>
    <w:rsid w:val="00724F1E"/>
    <w:rsid w:val="007B1EE1"/>
    <w:rsid w:val="00861336"/>
    <w:rsid w:val="00B9143C"/>
    <w:rsid w:val="226F4D8F"/>
    <w:rsid w:val="791F0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09967D"/>
  <w15:docId w15:val="{5B53BA7D-C246-4AB5-AA61-B8693B16B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B914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B9143C"/>
    <w:rPr>
      <w:kern w:val="2"/>
      <w:sz w:val="18"/>
      <w:szCs w:val="18"/>
    </w:rPr>
  </w:style>
  <w:style w:type="paragraph" w:styleId="a5">
    <w:name w:val="footer"/>
    <w:basedOn w:val="a"/>
    <w:link w:val="a6"/>
    <w:rsid w:val="00B914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B9143C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TJW</dc:creator>
  <cp:lastModifiedBy>Hasee</cp:lastModifiedBy>
  <cp:revision>2</cp:revision>
  <dcterms:created xsi:type="dcterms:W3CDTF">2021-01-05T07:40:00Z</dcterms:created>
  <dcterms:modified xsi:type="dcterms:W3CDTF">2021-01-05T09:28:00Z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