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易学-云作业平台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2021/1/3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系统测试报告初版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太靖文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hint="default" w:ascii="Times New Roman"/>
          <w:i w:val="0"/>
          <w:iCs/>
          <w:snapToGrid/>
          <w:color w:val="auto"/>
          <w:sz w:val="21"/>
          <w:szCs w:val="22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对系统测试的过程和结果进行统计分析和总结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default" w:ascii="Times New Roman" w:eastAsia="宋体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易学-云作业平台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课程 ： 老师教授，学生参与互动的，有起始时间和终止时间的一门课。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公告</w:t>
      </w:r>
      <w:r>
        <w:rPr>
          <w:rFonts w:hint="eastAsia"/>
          <w:sz w:val="21"/>
          <w:szCs w:val="22"/>
        </w:rPr>
        <w:t xml:space="preserve"> ：包含系统自动发送给用户的消息以及老师发送给学生的消息</w:t>
      </w:r>
      <w:r>
        <w:rPr>
          <w:rFonts w:hint="eastAsia"/>
          <w:sz w:val="21"/>
          <w:szCs w:val="22"/>
          <w:lang w:eastAsia="zh-CN"/>
        </w:rPr>
        <w:t>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作业 ： 由老师布置，上传并发布的问题。其可以是一段文字，也可以是语音或者视频。也可以称作题目。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学生 ： 参加课程，学习知识的用户。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老师 ： 教授课程，拥有管理学生和管理课程权限的用户。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作业 ： 由老师布置，上传并发布的问题。其可以是一段文字，也可以是语音或者视频。也可以称作题目。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错题本 ：记录了一个学生做过的所有未满分的作业。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Jmeter:</w:t>
      </w:r>
      <w:r>
        <w:rPr>
          <w:rFonts w:hint="eastAsia"/>
          <w:sz w:val="21"/>
          <w:szCs w:val="22"/>
        </w:rPr>
        <w:t>基于Java的压力测试工具。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Junit4:</w:t>
      </w:r>
      <w:r>
        <w:rPr>
          <w:rFonts w:hint="eastAsia"/>
          <w:sz w:val="21"/>
          <w:szCs w:val="22"/>
        </w:rPr>
        <w:t>Java单元测试工具</w:t>
      </w:r>
      <w:r>
        <w:rPr>
          <w:rFonts w:hint="eastAsia"/>
          <w:sz w:val="21"/>
          <w:szCs w:val="22"/>
          <w:lang w:eastAsia="zh-CN"/>
        </w:rPr>
        <w:t>。</w:t>
      </w:r>
    </w:p>
    <w:p>
      <w:pPr>
        <w:pStyle w:val="56"/>
        <w:numPr>
          <w:ilvl w:val="0"/>
          <w:numId w:val="3"/>
        </w:numPr>
        <w:ind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Jest:前端单元测试工具。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default" w:ascii="Times New Roman"/>
          <w:i w:val="0"/>
          <w:iCs/>
          <w:snapToGrid/>
          <w:color w:val="auto"/>
          <w:sz w:val="21"/>
          <w:szCs w:val="22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《系统测试用例》，《软件工程原理》</w:t>
      </w:r>
      <w:bookmarkStart w:id="15" w:name="_GoBack"/>
      <w:bookmarkEnd w:id="15"/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本报告包含了测试概要、测试环境、测试结果及其分析、缺陷清单，测试结论和建议几部分。</w:t>
      </w:r>
    </w:p>
    <w:p>
      <w:pPr>
        <w:spacing w:after="120"/>
        <w:ind w:left="720"/>
        <w:rPr>
          <w:rFonts w:hint="eastAsia"/>
        </w:rPr>
      </w:pPr>
      <w:r>
        <w:rPr>
          <w:rFonts w:hint="eastAsia" w:ascii="Times New Roman"/>
          <w:i w:val="0"/>
          <w:iCs/>
          <w:snapToGrid/>
          <w:color w:val="auto"/>
          <w:sz w:val="21"/>
          <w:szCs w:val="22"/>
          <w:lang w:val="en-US" w:eastAsia="zh-CN"/>
        </w:rPr>
        <w:t>测试概要</w:t>
      </w:r>
      <w:r>
        <w:rPr>
          <w:rFonts w:hint="eastAsia"/>
        </w:rPr>
        <w:t>简要说明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测试的时间、地点、人员、测试方法、测试内容等。</w:t>
      </w:r>
    </w:p>
    <w:p>
      <w:pPr>
        <w:spacing w:after="120"/>
        <w:ind w:left="720"/>
        <w:rPr>
          <w:rFonts w:hint="eastAsia"/>
        </w:rPr>
      </w:pPr>
      <w:r>
        <w:rPr>
          <w:rFonts w:hint="eastAsia"/>
          <w:lang w:val="en-US" w:eastAsia="zh-CN"/>
        </w:rPr>
        <w:t>测试环境</w:t>
      </w:r>
      <w:r>
        <w:rPr>
          <w:rFonts w:hint="eastAsia"/>
        </w:rPr>
        <w:t>简要地描述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测试所使用的软硬件环境及其配置。</w:t>
      </w:r>
    </w:p>
    <w:p>
      <w:pPr>
        <w:spacing w:after="120"/>
        <w:ind w:left="720"/>
        <w:rPr>
          <w:rFonts w:hint="eastAsia"/>
          <w:lang w:val="en-US" w:eastAsia="zh-CN"/>
        </w:rPr>
      </w:pPr>
      <w:r>
        <w:rPr>
          <w:rFonts w:hint="eastAsia"/>
        </w:rPr>
        <w:t>测试结果及分析</w:t>
      </w:r>
      <w:r>
        <w:rPr>
          <w:rFonts w:hint="eastAsia"/>
          <w:lang w:val="en-US" w:eastAsia="zh-CN"/>
        </w:rPr>
        <w:t>指出了</w:t>
      </w:r>
      <w:r>
        <w:rPr>
          <w:rFonts w:hint="eastAsia"/>
        </w:rPr>
        <w:t>所做的各种测试</w:t>
      </w:r>
      <w:r>
        <w:rPr>
          <w:rFonts w:hint="eastAsia"/>
          <w:lang w:val="en-US" w:eastAsia="zh-CN"/>
        </w:rPr>
        <w:t>的结果及其表格表示。</w:t>
      </w:r>
    </w:p>
    <w:p>
      <w:pPr>
        <w:spacing w:after="120"/>
        <w:ind w:left="72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缺陷</w:t>
      </w:r>
      <w:r>
        <w:rPr>
          <w:rFonts w:hint="eastAsia"/>
          <w:sz w:val="21"/>
          <w:szCs w:val="22"/>
          <w:lang w:val="en-US" w:eastAsia="zh-CN"/>
        </w:rPr>
        <w:t>清单</w:t>
      </w:r>
      <w:r>
        <w:rPr>
          <w:rFonts w:hint="eastAsia"/>
          <w:sz w:val="21"/>
          <w:szCs w:val="22"/>
        </w:rPr>
        <w:t>简要阐明</w:t>
      </w:r>
      <w:r>
        <w:rPr>
          <w:rFonts w:hint="eastAsia"/>
          <w:sz w:val="21"/>
          <w:szCs w:val="22"/>
          <w:lang w:val="en-US" w:eastAsia="zh-CN"/>
        </w:rPr>
        <w:t>了</w:t>
      </w:r>
      <w:r>
        <w:rPr>
          <w:rFonts w:hint="eastAsia"/>
          <w:sz w:val="21"/>
          <w:szCs w:val="22"/>
        </w:rPr>
        <w:t>功能缺陷汇总情况，并给出具体功能缺陷列表。</w:t>
      </w:r>
    </w:p>
    <w:p>
      <w:pPr>
        <w:spacing w:after="120"/>
        <w:ind w:left="72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测试结论和建议</w:t>
      </w:r>
      <w:r>
        <w:t>描述</w:t>
      </w:r>
      <w:r>
        <w:rPr>
          <w:rFonts w:hint="eastAsia"/>
          <w:lang w:val="en-US" w:eastAsia="zh-CN"/>
        </w:rPr>
        <w:t>了</w:t>
      </w:r>
      <w:r>
        <w:t>测试过程中所遇到的问题</w:t>
      </w:r>
      <w:r>
        <w:rPr>
          <w:rFonts w:hint="eastAsia"/>
        </w:rPr>
        <w:t>，对测试结果所进行的分析，给出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对本次测试的结论、及</w:t>
      </w:r>
      <w:r>
        <w:rPr>
          <w:rFonts w:hint="eastAsia"/>
          <w:lang w:val="en-US" w:eastAsia="zh-CN"/>
        </w:rPr>
        <w:t>相应</w:t>
      </w:r>
      <w:r>
        <w:rPr>
          <w:rFonts w:hint="eastAsia"/>
        </w:rPr>
        <w:t>的建议措施</w:t>
      </w:r>
      <w:r>
        <w:rPr>
          <w:rFonts w:hint="eastAsia"/>
          <w:lang w:eastAsia="zh-CN"/>
        </w:rPr>
        <w:t>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测试由杨亘，秦梁，周峰在11/19到1/5间在小组自习室完成。</w:t>
      </w:r>
      <w:r>
        <w:rPr>
          <w:rFonts w:hint="eastAsia"/>
          <w:strike w:val="0"/>
          <w:dstrike w:val="0"/>
          <w:color w:val="auto"/>
          <w:lang w:val="en-US" w:eastAsia="zh-CN"/>
        </w:rPr>
        <w:t>进行了功能测试，性能测试，易用性测试，可靠性测试，界面测试，部署测试。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功能测试：对每个功能都进行了输入和操作，检查相应反馈输出是否符合预期。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性能测试：使用jmeter设定含有1000个并发线程的线程组向对应接口发送请求。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易用性测试：进入主页查看帮助文档，进行界面操作。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可靠性测试：关闭后端服务再开启，测试前端反馈。</w:t>
      </w:r>
    </w:p>
    <w:p>
      <w:pPr>
        <w:pStyle w:val="14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界面测试：按照流程浏览页面，查看页面设计风格。</w:t>
      </w:r>
    </w:p>
    <w:p>
      <w:pPr>
        <w:pStyle w:val="14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部署测试：将服务打包，在后端部署，在前端访问该服务。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硬件：笔记本电脑</w:t>
      </w:r>
    </w:p>
    <w:p>
      <w:pPr>
        <w:pStyle w:val="14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软件：jmeter,junit4，jest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创建课程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发布公告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作业布置/修改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作业批改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学生信息修改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作业提交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错题本查看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1.67%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12.5%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部署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9.09%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3.57%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114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2"/>
                <w:lang w:val="en-US" w:eastAsia="zh-CN"/>
              </w:rPr>
              <w:t>2.63%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505"/>
        <w:gridCol w:w="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(微小错误)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页面风格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各个页面风格基本一致，有一些图标比较突兀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(微小错误)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创建课程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所有链接、输入框、按钮的功能基本正常可用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(微小错误)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添加课程相应时间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平均事务响应时间小于3.15秒</w:t>
            </w: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没达到预计的3秒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038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6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测试过程中遇到的问题：</w:t>
      </w:r>
    </w:p>
    <w:p>
      <w:pPr>
        <w:pStyle w:val="5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1.使用jmeter进行测试时一直显示400或者415</w:t>
      </w:r>
    </w:p>
    <w:p>
      <w:pPr>
        <w:pStyle w:val="5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由于多个并发测试，某些单元测试中需要参数的自动变更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一些数据获取的接口响应时间过长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测试结果进行的分析：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本次测试结果出现了三个微小错误，分别是易用性，性能和界面上的。</w:t>
      </w:r>
    </w:p>
    <w:p>
      <w:pPr>
        <w:rPr>
          <w:rFonts w:hint="eastAsia" w:ascii="Times New Roman"/>
          <w:snapToGrid/>
          <w:color w:val="00000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易用性方面的微小错误是有一些图标比较突兀，性能方面的微小错误是响应时间比预计多了0.15秒，界面方面的微小错误是</w:t>
      </w:r>
      <w:r>
        <w:rPr>
          <w:rFonts w:hint="eastAsia" w:ascii="Times New Roman"/>
          <w:snapToGrid/>
          <w:color w:val="000000"/>
          <w:sz w:val="21"/>
          <w:szCs w:val="21"/>
        </w:rPr>
        <w:t>所有链接、输入框、按钮的功能</w:t>
      </w: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只达到了</w:t>
      </w:r>
      <w:r>
        <w:rPr>
          <w:rFonts w:hint="eastAsia" w:ascii="Times New Roman"/>
          <w:snapToGrid/>
          <w:color w:val="000000"/>
          <w:sz w:val="21"/>
          <w:szCs w:val="21"/>
        </w:rPr>
        <w:t>基本正常可用</w:t>
      </w:r>
      <w:r>
        <w:rPr>
          <w:rFonts w:hint="eastAsia" w:ascii="Times New Roman"/>
          <w:snapToGrid/>
          <w:color w:val="000000"/>
          <w:sz w:val="21"/>
          <w:szCs w:val="21"/>
          <w:lang w:eastAsia="zh-CN"/>
        </w:rPr>
        <w:t>。</w:t>
      </w:r>
    </w:p>
    <w:p>
      <w:pPr>
        <w:rPr>
          <w:rFonts w:hint="eastAsia" w:ascii="Times New Roman"/>
          <w:snapToGrid/>
          <w:color w:val="000000"/>
          <w:sz w:val="21"/>
          <w:szCs w:val="21"/>
          <w:lang w:eastAsia="zh-CN"/>
        </w:rPr>
      </w:pP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本次测试的结论：</w:t>
      </w: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本次测试总共114个测试用例，出现了3个缺陷，缺陷率为2.63%，同时需求覆盖率达到了100%</w:t>
      </w: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可取的建议措施：</w:t>
      </w:r>
    </w:p>
    <w:p>
      <w:pPr>
        <w:pStyle w:val="56"/>
        <w:numPr>
          <w:ilvl w:val="0"/>
          <w:numId w:val="0"/>
        </w:numPr>
        <w:ind w:leftChars="0"/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需要进行</w:t>
      </w:r>
      <w:r>
        <w:rPr>
          <w:rFonts w:hint="eastAsia"/>
        </w:rPr>
        <w:t>设置h</w:t>
      </w:r>
      <w:r>
        <w:t>ttp</w:t>
      </w:r>
      <w:r>
        <w:rPr>
          <w:rFonts w:hint="eastAsia"/>
        </w:rPr>
        <w:t>信息头中添加</w:t>
      </w:r>
      <w:r>
        <w:t>Content-type application/json</w:t>
      </w:r>
      <w:r>
        <w:rPr>
          <w:rFonts w:hint="eastAsia"/>
        </w:rPr>
        <w:t>格式。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</w:rPr>
        <w:t>一次性获取所有的数据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使用分页的方法一次性获取部分数据而不是全部</w:t>
      </w:r>
      <w:r>
        <w:rPr>
          <w:rFonts w:hint="eastAsia"/>
          <w:lang w:eastAsia="zh-CN"/>
        </w:rPr>
        <w:t>。</w:t>
      </w:r>
    </w:p>
    <w:p>
      <w:pPr>
        <w:pStyle w:val="5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通过论坛和视频可以有效学习到很多问题的解决办法</w:t>
      </w:r>
      <w:r>
        <w:rPr>
          <w:rFonts w:hint="eastAsia"/>
        </w:rPr>
        <w:t>。</w:t>
      </w:r>
    </w:p>
    <w:p>
      <w:pPr>
        <w:pStyle w:val="56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pStyle w:val="56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pStyle w:val="56"/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</w:p>
    <w:p>
      <w:pPr>
        <w:pStyle w:val="14"/>
        <w:rPr>
          <w:rFonts w:hint="default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4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B46F4"/>
    <w:multiLevelType w:val="multilevel"/>
    <w:tmpl w:val="277B46F4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BF85155"/>
    <w:rsid w:val="0E303BCA"/>
    <w:rsid w:val="1B02595C"/>
    <w:rsid w:val="1D4119BD"/>
    <w:rsid w:val="3000699A"/>
    <w:rsid w:val="4CE30774"/>
    <w:rsid w:val="59105752"/>
    <w:rsid w:val="5DAA3147"/>
    <w:rsid w:val="634465E2"/>
    <w:rsid w:val="641F0C65"/>
    <w:rsid w:val="7BFD1E32"/>
    <w:rsid w:val="7C9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qFormat/>
    <w:uiPriority w:val="0"/>
    <w:rPr>
      <w:rFonts w:ascii="宋体"/>
      <w:b/>
      <w:snapToGrid w:val="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1</Pages>
  <Words>468</Words>
  <Characters>2674</Characters>
  <Lines>22</Lines>
  <Paragraphs>6</Paragraphs>
  <TotalTime>30</TotalTime>
  <ScaleCrop>false</ScaleCrop>
  <LinksUpToDate>false</LinksUpToDate>
  <CharactersWithSpaces>3136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TJW</cp:lastModifiedBy>
  <dcterms:modified xsi:type="dcterms:W3CDTF">2021-01-07T13:37:52Z</dcterms:modified>
  <dc:subject>&lt;项目名称&gt;</dc:subject>
  <dc:title>测试报告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