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A6B"/>
          <w:sz w:val="64"/>
          <w:szCs w:val="64"/>
        </w:rPr>
        <w:t xml:space="preserve">差旅报销单系统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color w:val="2B579A"/>
          <w:sz w:val="48"/>
          <w:szCs w:val="48"/>
        </w:rPr>
        <w:t xml:space="preserve">后端系统说明书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reimCloud v2026.5.22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Spring Boot + MyBatis + MySQL</w:t>
      </w:r>
    </w:p>
    <w:p>
      <w:pPr>
        <w:spacing w:before="24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文档版本: 1.0    |    日期: 2026-05-24    |    作者: Lecy Yang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 系统概述</w:t>
      </w:r>
    </w:p>
    <w:p>
      <w:pPr>
        <w:pStyle w:val="Heading2"/>
      </w:pPr>
      <w:r>
        <w:t xml:space="preserve">1.1 项目背景</w:t>
      </w:r>
    </w:p>
    <w:p>
      <w:r>
        <w:t xml:space="preserve">reimCloud 是一套企业差旅报销管理系统，用于处理员工因公出差后的费用报销流程。系统支持报销单的创建、编辑、提交、作废，以及补录行程管理、补助自动计算、补助日历编辑、费用分摊等功能。</w:t>
      </w:r>
    </w:p>
    <w:p>
      <w:pPr>
        <w:pStyle w:val="Heading2"/>
      </w:pPr>
      <w:r>
        <w:t xml:space="preserve">1.2 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开发语言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17+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框架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3.x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ORM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XML Mapper 方式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8.0, InnoDB 引擎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连接池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HikariCP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Spring Boot 默认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缓存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Redis (Lettuce)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已配置，未在业务中使用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工具库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Lombok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@Data, @Builder, @RequiredArgsConstructor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构建工具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Maven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pom.xml</w:t>
            </w:r>
          </w:p>
        </w:tc>
      </w:tr>
    </w:tbl>
    <w:p>
      <w:pPr>
        <w:pStyle w:val="Heading2"/>
      </w:pPr>
      <w:r>
        <w:t xml:space="preserve">1.3 功能模块总览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子功能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对应接口数量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报销单管理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分页列表、新增、详情、修改、提交、作废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个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补录行程管理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新增行程、修改行程、删除行程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 个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补助日历管理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查询补助日历、保存补助日历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 个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费用分摊管理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保存分摊、均摊试算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 个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基础数据查询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公司、部门、员工、业务类型树、城市、项目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 个</w:t>
            </w:r>
          </w:p>
        </w:tc>
      </w:tr>
    </w:tbl>
    <w:p>
      <w:pPr>
        <w:pStyle w:val="Heading2"/>
      </w:pPr>
      <w:r>
        <w:t xml:space="preserve">1.4 单据状态流转</w:t>
      </w:r>
    </w:p>
    <w:p>
      <w:r>
        <w:t xml:space="preserve">报销单在系统中的生命周期遵循以下状态机：</w:t>
      </w:r>
    </w:p>
    <w:p>
      <w:pPr>
        <w:spacing w:before="120"/>
      </w:pPr>
      <w:r>
        <w:rPr>
          <w:rFonts w:ascii="Consolas" w:cs="Consolas" w:eastAsia="Consolas" w:hAnsi="Consolas"/>
          <w:b/>
          <w:bCs/>
        </w:rPr>
        <w:t xml:space="preserve">  草稿 (0)  ──提交──▶  已完成 (1)</w:t>
      </w:r>
    </w:p>
    <w:p>
      <w:r>
        <w:rPr>
          <w:rFonts w:ascii="Consolas" w:cs="Consolas" w:eastAsia="Consolas" w:hAnsi="Consolas"/>
        </w:rPr>
        <w:t xml:space="preserve">     │                      │</w:t>
      </w:r>
    </w:p>
    <w:p>
      <w:r>
        <w:rPr>
          <w:rFonts w:ascii="Consolas" w:cs="Consolas" w:eastAsia="Consolas" w:hAnsi="Consolas"/>
          <w:b/>
          <w:bCs/>
        </w:rPr>
        <w:t xml:space="preserve">     └──作废──▶  已作废 (2)  ◀──作废──┘</w:t>
      </w:r>
    </w:p>
    <w:p>
      <w:pPr>
        <w:spacing w:before="120"/>
      </w:pPr>
      <w:r>
        <w:rPr>
          <w:b/>
          <w:bCs/>
        </w:rPr>
        <w:t xml:space="preserve">草稿</w:t>
      </w:r>
      <w:r>
        <w:t xml:space="preserve">：单据创建后的初始状态，可随时修改、提交或作废。</w:t>
      </w:r>
    </w:p>
    <w:p>
      <w:r>
        <w:rPr>
          <w:b/>
          <w:bCs/>
        </w:rPr>
        <w:t xml:space="preserve">已完成</w:t>
      </w:r>
      <w:r>
        <w:t xml:space="preserve">：提交后的终态，不可再修改，只能作废。</w:t>
      </w:r>
    </w:p>
    <w:p>
      <w:r>
        <w:rPr>
          <w:b/>
          <w:bCs/>
        </w:rPr>
        <w:t xml:space="preserve">已作废</w:t>
      </w:r>
      <w:r>
        <w:t xml:space="preserve">：作废后的终态，不可重复作废，不可修改。</w:t>
      </w:r>
    </w:p>
    <w:p>
      <w:r>
        <w:br w:type="page"/>
      </w:r>
    </w:p>
    <w:p>
      <w:pPr>
        <w:pStyle w:val="Heading1"/>
      </w:pPr>
      <w:r>
        <w:t xml:space="preserve">第二章  业务流程</w:t>
      </w:r>
    </w:p>
    <w:p>
      <w:pPr>
        <w:pStyle w:val="Heading2"/>
      </w:pPr>
      <w:r>
        <w:t xml:space="preserve">2.1 核心业务流程</w:t>
      </w:r>
    </w:p>
    <w:p>
      <w:pPr>
        <w:spacing w:after="120"/>
      </w:pPr>
      <w:r>
        <w:t xml:space="preserve">完整的报销单从创建到完成经历以下步骤：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创建报销单</w:t>
      </w:r>
      <w:r>
        <w:t xml:space="preserve"> — 填写基础信息（标题、事由、报销人、部门、公司、业务类型），此时状态为草稿(0)。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补录行程</w:t>
      </w:r>
      <w:r>
        <w:t xml:space="preserve"> — 逐条添加出行行程，包括出行人、出发/到达城市、日期范围、行程说明。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自动生成补助</w:t>
      </w:r>
      <w:r>
        <w:t xml:space="preserve"> — 系统根据到达城市类型（一线/二线/三线）和出行天数，自动计算餐费、交通、通讯补助，生成补助日历。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调整补助</w:t>
      </w:r>
      <w:r>
        <w:t xml:space="preserve"> — 在补助日历中勾选/取消补助项，调整申请金额（不能超过标准金额）。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配置费用分摊</w:t>
      </w:r>
      <w:r>
        <w:t xml:space="preserve"> — 将补助总金额按比例分摊到不同公司和项目，比例合计必须为 100%。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提交报销单</w:t>
      </w:r>
      <w:r>
        <w:t xml:space="preserve"> — 校验至少有一条行程，状态变更为已完成(1)。</w:t>
      </w:r>
    </w:p>
    <w:p>
      <w:pPr>
        <w:pStyle w:val="Heading2"/>
      </w:pPr>
      <w:r>
        <w:t xml:space="preserve">2.2 补助自动计算规则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城市类型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餐费标准 (元/天)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交通标准 (元/天)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通讯标准 (元/天)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示例城市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一线 (1)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北京、上海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二线 (2)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武汉、杭州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三线 (3)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荆州</w:t>
            </w:r>
          </w:p>
        </w:tc>
      </w:tr>
    </w:tbl>
    <w:p>
      <w:pPr>
        <w:spacing w:before="120"/>
      </w:pPr>
      <w:r>
        <w:t xml:space="preserve">城市类型通过到达城市编号在 city 表中查询获取。若城市未配置类型，系统抛出 BusinessException。</w:t>
      </w:r>
    </w:p>
    <w:p>
      <w:pPr>
        <w:pStyle w:val="Heading2"/>
      </w:pPr>
      <w:r>
        <w:t xml:space="preserve">2.3 费用分摊均摊规则</w:t>
      </w:r>
    </w:p>
    <w:p>
      <w:r>
        <w:t xml:space="preserve">均摊试算逻辑（不落库，仅返回计算结果）：</w:t>
      </w:r>
    </w:p>
    <w:p>
      <w:r>
        <w:t xml:space="preserve">• baseAmount = totalAmount / count（向下取整到 2 位小数），余数加到首行。</w:t>
      </w:r>
    </w:p>
    <w:p>
      <w:r>
        <w:t xml:space="preserve">• baseRatio = 1 / count（向下取整到 4 位小数），首行比例 = 1 - baseRatio × (count-1)。</w:t>
      </w:r>
    </w:p>
    <w:p>
      <w:r>
        <w:br w:type="page"/>
      </w:r>
    </w:p>
    <w:p>
      <w:pPr>
        <w:pStyle w:val="Heading1"/>
      </w:pPr>
      <w:r>
        <w:t xml:space="preserve">第三章  系统架构</w:t>
      </w:r>
    </w:p>
    <w:p>
      <w:pPr>
        <w:pStyle w:val="Heading2"/>
      </w:pPr>
      <w:r>
        <w:t xml:space="preserve">3.1 分层架构</w:t>
      </w:r>
    </w:p>
    <w:p>
      <w:r>
        <w:t xml:space="preserve">系统采用经典的三层架构：</w:t>
      </w:r>
    </w:p>
    <w:p>
      <w:pPr>
        <w:spacing w:before="120"/>
      </w:pPr>
      <w:r>
        <w:rPr>
          <w:b/>
          <w:bCs/>
        </w:rPr>
        <w:t xml:space="preserve">Controller 层</w:t>
      </w:r>
      <w:r>
        <w:t xml:space="preserve"> — REST 控制器，负责 HTTP 请求路由、参数绑定、调用 Service、统一响应封装（ApiResponse）。不包含业务逻辑。</w:t>
      </w:r>
    </w:p>
    <w:p>
      <w:r>
        <w:rPr>
          <w:b/>
          <w:bCs/>
        </w:rPr>
        <w:t xml:space="preserve">Service 层</w:t>
      </w:r>
      <w:r>
        <w:t xml:space="preserve"> — 业务逻辑层，负责参数校验、数据组装、事务管理（@Transactional）、调用 Mapper。是系统的核心。</w:t>
      </w:r>
    </w:p>
    <w:p>
      <w:r>
        <w:rPr>
          <w:b/>
          <w:bCs/>
        </w:rPr>
        <w:t xml:space="preserve">Mapper 层</w:t>
      </w:r>
      <w:r>
        <w:t xml:space="preserve"> — 数据访问层，MyBatis 接口 + XML 映射文件，负责 SQL 执行和实体映射。</w:t>
      </w:r>
    </w:p>
    <w:p>
      <w:pPr>
        <w:pStyle w:val="Heading2"/>
      </w:pPr>
      <w:r>
        <w:t xml:space="preserve">3.2 调用链路</w:t>
      </w:r>
    </w:p>
    <w:p>
      <w:r>
        <w:t xml:space="preserve">典型的请求处理流程：</w:t>
      </w:r>
    </w:p>
    <w:p>
      <w:pPr>
        <w:spacing w:before="120"/>
      </w:pPr>
      <w:r>
        <w:rPr>
          <w:rFonts w:ascii="Consolas" w:cs="Consolas" w:eastAsia="Consolas" w:hAnsi="Consolas"/>
        </w:rPr>
        <w:t xml:space="preserve">HTTP Request</w:t>
      </w:r>
    </w:p>
    <w:p>
      <w:r>
        <w:rPr>
          <w:rFonts w:ascii="Consolas" w:cs="Consolas" w:eastAsia="Consolas" w:hAnsi="Consolas"/>
        </w:rPr>
        <w:t xml:space="preserve">  → Controller (路由 + 参数绑定)</w:t>
      </w:r>
    </w:p>
    <w:p>
      <w:r>
        <w:rPr>
          <w:rFonts w:ascii="Consolas" w:cs="Consolas" w:eastAsia="Consolas" w:hAnsi="Consolas"/>
        </w:rPr>
        <w:t xml:space="preserve">    → Service (校验 + 业务逻辑 + @Transactional)</w:t>
      </w:r>
    </w:p>
    <w:p>
      <w:r>
        <w:rPr>
          <w:rFonts w:ascii="Consolas" w:cs="Consolas" w:eastAsia="Consolas" w:hAnsi="Consolas"/>
        </w:rPr>
        <w:t xml:space="preserve">      → Mapper (MyBatis SQL)</w:t>
      </w:r>
    </w:p>
    <w:p>
      <w:r>
        <w:rPr>
          <w:rFonts w:ascii="Consolas" w:cs="Consolas" w:eastAsia="Consolas" w:hAnsi="Consolas"/>
        </w:rPr>
        <w:t xml:space="preserve">        → MySQL (InnoDB)</w:t>
      </w:r>
    </w:p>
    <w:p>
      <w:r>
        <w:rPr>
          <w:rFonts w:ascii="Consolas" w:cs="Consolas" w:eastAsia="Consolas" w:hAnsi="Consolas"/>
        </w:rPr>
        <w:t xml:space="preserve">      ← Entity</w:t>
      </w:r>
    </w:p>
    <w:p>
      <w:r>
        <w:rPr>
          <w:rFonts w:ascii="Consolas" w:cs="Consolas" w:eastAsia="Consolas" w:hAnsi="Consolas"/>
        </w:rPr>
        <w:t xml:space="preserve">    ← VO (组装视图对象)</w:t>
      </w:r>
    </w:p>
    <w:p>
      <w:r>
        <w:rPr>
          <w:rFonts w:ascii="Consolas" w:cs="Consolas" w:eastAsia="Consolas" w:hAnsi="Consolas"/>
        </w:rPr>
        <w:t xml:space="preserve">  ← ApiResponse&lt;VO&gt; (JSON)</w:t>
      </w:r>
    </w:p>
    <w:p>
      <w:pPr>
        <w:pStyle w:val="Heading2"/>
      </w:pPr>
      <w:r>
        <w:t xml:space="preserve">3.3 包结构全景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org.example.reimcloud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ReimCloudApplication.java          # Spring Boot 启动类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common/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ApiResponse.java               # 统一响应体 {code, message, data}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BillStatus.java                # 单据状态常量 (0/1/2)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BusinessException.java         # 业务异常 (code + message)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GlobalExceptionHandler.java    # 全局异常拦截 → ApiResponse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└── Ids.java                       # UUID 生成器 (去横线大写)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controller/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TravelReimbursementController  # 报销单全部接口 (13 个)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└── BaseDataController             # 基础数据查询接口 (6 个)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service/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TravelReimbursementService     # 报销单业务接口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└── BaseDataService                # 基础数据业务接口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service/impl/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TravelReimbursementServiceImpl # 核心实现 (~700 行)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└── BaseDataServiceImpl            # 基础数据实现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mapper/                            # MyBatis Mapper 接口 (11 个)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entity/                            # 数据库实体类 (11 个)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dto/                               # 入参 DTO (6 个)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└── vo/                                # 出参 VO (17 个)</w:t>
      </w:r>
    </w:p>
    <w:p>
      <w:r>
        <w:br w:type="page"/>
      </w:r>
    </w:p>
    <w:p>
      <w:pPr>
        <w:pStyle w:val="Heading1"/>
      </w:pPr>
      <w:r>
        <w:t xml:space="preserve">第四章  类与接口详解</w:t>
      </w:r>
    </w:p>
    <w:p>
      <w:pPr>
        <w:pStyle w:val="Heading2"/>
      </w:pPr>
      <w:r>
        <w:t xml:space="preserve">4.1 Controller 层</w:t>
      </w:r>
    </w:p>
    <w:p>
      <w:pPr>
        <w:pStyle w:val="Heading3"/>
      </w:pPr>
      <w:r>
        <w:t xml:space="preserve">4.1.1 TravelReimbursementController</w:t>
      </w:r>
    </w:p>
    <w:p>
      <w:r>
        <w:rPr>
          <w:b/>
          <w:bCs/>
        </w:rPr>
        <w:t xml:space="preserve">路径前缀</w:t>
      </w:r>
      <w:r>
        <w:t xml:space="preserve">: @RequestMapping("/api/v1")</w:t>
      </w:r>
    </w:p>
    <w:p>
      <w:r>
        <w:rPr>
          <w:b/>
          <w:bCs/>
        </w:rPr>
        <w:t xml:space="preserve">依赖注入</w:t>
      </w:r>
      <w:r>
        <w:t xml:space="preserve">: TravelReimbursementService (通过 @RequiredArgsConstructor)</w:t>
      </w:r>
    </w:p>
    <w:p>
      <w:r>
        <w:rPr>
          <w:b/>
          <w:bCs/>
        </w:rPr>
        <w:t xml:space="preserve">职责</w:t>
      </w:r>
      <w:r>
        <w:t xml:space="preserve">: 报销单全部业务接口的路由分发，所有方法直接委托给 Service 层，返回 ApiResponse 包装。</w:t>
      </w:r>
    </w:p>
    <w:p>
      <w:pPr>
        <w:spacing w:before="120"/>
      </w:pPr>
      <w:r>
        <w:rPr>
          <w:b/>
          <w:bCs/>
        </w:rPr>
        <w:t xml:space="preserve">接口清单 (13 个):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分页查询列表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新增报销单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detail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查询详情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修改报销单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submit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/travel-reimbursements/{id}/submission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void_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作废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createTrip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/travel-reimbursements/{id}/trips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新增行程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updateTrip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/travel-reimbursements/{id}/trips/{tripId}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修改行程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deleteTrip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/travel-reimbursements/{id}/trips/{tripId}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删除行程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getCalendar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/travel-reimbursements/{id}/subsidies/{subsidyId}/calendar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查询补助日历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saveCalendar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/travel-reimbursements/{id}/subsidies/{subsidyId}/calendar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保存补助日历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saveAllocations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/travel-reimbursements/{id}/allocations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保存分摊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equalAllocations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/travel-reimbursements/{id}/allocation-equalizations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均摊试算</w:t>
            </w:r>
          </w:p>
        </w:tc>
      </w:tr>
    </w:tbl>
    <w:p>
      <w:pPr>
        <w:pStyle w:val="Heading3"/>
      </w:pPr>
      <w:r>
        <w:t xml:space="preserve">4.1.2 BaseDataController</w:t>
      </w:r>
    </w:p>
    <w:p>
      <w:r>
        <w:rPr>
          <w:b/>
          <w:bCs/>
        </w:rPr>
        <w:t xml:space="preserve">路径前缀</w:t>
      </w:r>
      <w:r>
        <w:t xml:space="preserve">: @RequestMapping("/api/v1")</w:t>
      </w:r>
    </w:p>
    <w:p>
      <w:r>
        <w:rPr>
          <w:b/>
          <w:bCs/>
        </w:rPr>
        <w:t xml:space="preserve">职责</w:t>
      </w:r>
      <w:r>
        <w:t xml:space="preserve">: 提供 6 个基础数据只读查询接口，供前端下拉控件使用。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listReimCompanies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/reim-companies?keyword=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查询费用归属公司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listReimDepartments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/reim-departments?keyword=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查询报销部门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listEmployees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/employees?keyword=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查询员工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listBusinessTypeTree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/business-types/tree?superiorId=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查询业务类型树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listCities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/cities?keyword=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查询城市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listProjects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 /projects?keyword=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查询项目</w:t>
            </w:r>
          </w:p>
        </w:tc>
      </w:tr>
    </w:tbl>
    <w:p>
      <w:pPr>
        <w:pStyle w:val="Heading2"/>
      </w:pPr>
      <w:r>
        <w:t xml:space="preserve">4.2 Service 层</w:t>
      </w:r>
    </w:p>
    <w:p>
      <w:pPr>
        <w:pStyle w:val="Heading3"/>
      </w:pPr>
      <w:r>
        <w:t xml:space="preserve">4.2.1 TravelReimbursementServiceImpl (核心)</w:t>
      </w:r>
    </w:p>
    <w:p>
      <w:r>
        <w:t xml:space="preserve">这是整个系统的核心类，约 700 行代码，包含所有报销单业务逻辑。通过 @RequiredArgsConstructor 注入 6 个 Mapper。</w:t>
      </w:r>
    </w:p>
    <w:p>
      <w:pPr>
        <w:spacing w:before="120"/>
      </w:pPr>
      <w:r>
        <w:rPr>
          <w:b/>
          <w:bCs/>
        </w:rPr>
        <w:t xml:space="preserve">注入的 Mapper: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FkReimMainMapper       — 报销单主表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ReimItineraryMapper    — 补录行程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ReimSubsidyMapper      — 补助信息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SubsidyCalendarMapper  — 补助日历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ReimAllocationMapper   — 费用分摊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BaseDataMapper         — 基础数据 (查城市类型)</w:t>
      </w:r>
    </w:p>
    <w:p>
      <w:pPr>
        <w:spacing w:before="120"/>
      </w:pPr>
      <w:r>
        <w:rPr>
          <w:b/>
          <w:bCs/>
          <w:sz w:val="26"/>
          <w:szCs w:val="26"/>
        </w:rPr>
        <w:t xml:space="preserve">核心方法详解:</w:t>
      </w:r>
    </w:p>
    <w:p>
      <w:pPr>
        <w:spacing w:before="120"/>
      </w:pPr>
      <w:r>
        <w:rPr>
          <w:b/>
          <w:bCs/>
        </w:rPr>
        <w:t xml:space="preserve">create(TravelReimbursementSaveDTO)</w:t>
      </w:r>
    </w:p>
    <w:p>
      <w:r>
        <w:t xml:space="preserve">@Transactional | 新增报销单。流程：validateBase 校验必填字段 → validateTrips 校验行程 → nextBillNo 生成单号（GET_LOCK 锁保护）→ buildMain 构建主表实体 → buildDetail 构建行程/补助/日历明细 → applyTotals 汇总金额 → insert 主表 → insertDetail 明细数据。返回新生成的 id + billNo。</w:t>
      </w:r>
    </w:p>
    <w:p>
      <w:pPr>
        <w:spacing w:before="120"/>
      </w:pPr>
      <w:r>
        <w:rPr>
          <w:b/>
          <w:bCs/>
        </w:rPr>
        <w:t xml:space="preserve">getDetail(String id)</w:t>
      </w:r>
    </w:p>
    <w:p>
      <w:r>
        <w:t xml:space="preserve">只读方法 | 查询报销单完整详情。requireMain 查主表（不存在则 404）→ 分别查行程/补助/分摊 → 构建 tripId→subsidyId 映射 → 组装 TravelReimbursementDetailVO。</w:t>
      </w:r>
    </w:p>
    <w:p>
      <w:pPr>
        <w:spacing w:before="120"/>
      </w:pPr>
      <w:r>
        <w:rPr>
          <w:b/>
          <w:bCs/>
        </w:rPr>
        <w:t xml:space="preserve">update(String id, TravelReimbursementSaveDTO)</w:t>
      </w:r>
    </w:p>
    <w:p>
      <w:r>
        <w:t xml:space="preserve">@Transactional | 修改草稿单据。先 requireMain 校验存在性，再校验 billStatus 必须为草稿 → 校验字段 → deleteDetail 删除旧明细 → updateDraft（SQL 含 AND bill_status='0' 乐观锁，affected rows=0 则抛异常）→ insertDetail 重新插入。</w:t>
      </w:r>
    </w:p>
    <w:p>
      <w:pPr>
        <w:spacing w:before="120"/>
      </w:pPr>
      <w:r>
        <w:rPr>
          <w:b/>
          <w:bCs/>
        </w:rPr>
        <w:t xml:space="preserve">submit(String id)</w:t>
      </w:r>
    </w:p>
    <w:p>
      <w:r>
        <w:t xml:space="preserve">@Transactional | 提交报销单。校验状态为草稿 + 至少一条行程 → updateStatus（SQL 含 AND bill_status='0' 乐观锁，防止重复提交）。</w:t>
      </w:r>
    </w:p>
    <w:p>
      <w:pPr>
        <w:spacing w:before="120"/>
      </w:pPr>
      <w:r>
        <w:rPr>
          <w:b/>
          <w:bCs/>
        </w:rPr>
        <w:t xml:space="preserve">voidReimbursement(String id)</w:t>
      </w:r>
    </w:p>
    <w:p>
      <w:r>
        <w:t xml:space="preserve">@Transactional | 作废报销单。校验当前状态非已作废 → updateBillStatus（SQL 含 AND bill_status!='2' 乐观锁，防止重复作废）。</w:t>
      </w:r>
    </w:p>
    <w:p>
      <w:pPr>
        <w:spacing w:before="120"/>
      </w:pPr>
      <w:r>
        <w:rPr>
          <w:b/>
          <w:bCs/>
        </w:rPr>
        <w:t xml:space="preserve">createTrip(String id, TripDTO)</w:t>
      </w:r>
    </w:p>
    <w:p>
      <w:r>
        <w:t xml:space="preserve">@Transactional | 新增一条补录行程。校验行程字段 → checkTripOverlap 校验日期不与其他行程重叠 → 生成 tripId + subsidyId → 插入行程和补助 → buildAndInsertCalendars 按日期逐天生成补助日历 → recalcMain 重新计算主表汇总（SELECT FOR UPDATE）。</w:t>
      </w:r>
    </w:p>
    <w:p>
      <w:pPr>
        <w:spacing w:before="120"/>
      </w:pPr>
      <w:r>
        <w:rPr>
          <w:b/>
          <w:bCs/>
        </w:rPr>
        <w:t xml:space="preserve">updateTrip(String id, String tripId, TripDTO)</w:t>
      </w:r>
    </w:p>
    <w:p>
      <w:r>
        <w:t xml:space="preserve">@Transactional | 修改一条补录行程。查询旧行程 → 校验 → calendarMapper.deleteBySubsidyId 精确删除该行程的日历 → subsidyMapper.deleteById 精确删除该行程的补助 → 重建补助和日历 → 更新行程 → recalcMain。</w:t>
      </w:r>
    </w:p>
    <w:p>
      <w:pPr>
        <w:spacing w:before="120"/>
      </w:pPr>
      <w:r>
        <w:rPr>
          <w:b/>
          <w:bCs/>
        </w:rPr>
        <w:t xml:space="preserve">deleteTrip(String id, String tripId)</w:t>
      </w:r>
    </w:p>
    <w:p>
      <w:r>
        <w:t xml:space="preserve">@Transactional | 删除一条行程。先 selectById 获取 subsidyId → 精确删除日历 → 精确删除补助 → 删除行程 → recalcMain。</w:t>
      </w:r>
    </w:p>
    <w:p>
      <w:pPr>
        <w:spacing w:before="120"/>
      </w:pPr>
      <w:r>
        <w:rPr>
          <w:b/>
          <w:bCs/>
        </w:rPr>
        <w:t xml:space="preserve">saveSubsidyCalendar(String id, String subsidyId, List&lt;SubsidyCalendarSaveDTO&gt;)</w:t>
      </w:r>
    </w:p>
    <w:p>
      <w:r>
        <w:t xml:space="preserve">@Transactional | 保存补助日历。逐条校验 calendarId 存在、选中状态和金额合法性 → 逐条 update → recalcMainFromCalendars 重新汇总所有补助并更新主表。</w:t>
      </w:r>
    </w:p>
    <w:p>
      <w:pPr>
        <w:spacing w:before="120"/>
      </w:pPr>
      <w:r>
        <w:rPr>
          <w:b/>
          <w:bCs/>
        </w:rPr>
        <w:t xml:space="preserve">saveAllocations(String id, List&lt;AllocationDTO&gt;)</w:t>
      </w:r>
    </w:p>
    <w:p>
      <w:r>
        <w:t xml:space="preserve">@Transactional | 保存费用分摊。requireMainForUpdate（SELECT FOR UPDATE 锁主表行）→ 校验比例合计 100% + 金额合计等于补助总额 → deleteByMainId 删除旧分摊 → 插入新分摊。</w:t>
      </w:r>
    </w:p>
    <w:p>
      <w:pPr>
        <w:spacing w:before="120"/>
      </w:pPr>
      <w:r>
        <w:rPr>
          <w:b/>
          <w:bCs/>
          <w:sz w:val="26"/>
          <w:szCs w:val="26"/>
        </w:rPr>
        <w:t xml:space="preserve">内部工具方法: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可见性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requireMain(id)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查主表，不存在抛 404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requireMainForUpdate(id)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FOR UPDATE 查主表（行锁）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nextBillNo()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GET_LOCK 保护的单号生成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validateBase(dto)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校验必填字段 + 长度限制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validateTrip(trip)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校验单条行程字段 + 日期合法性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validateTrips(trips, req)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校验行程列表 + 日期重叠检查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checkTripOverlap(id,exclude,trip)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与已有行程比对日期不重叠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buildMain(...)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组装 FkReimMain 实体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buildDetail(mainId, dto)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组装行程/补助/日历明细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buildCalendars(...)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按日期范围生成补助日历列表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applyTotals(main, detail)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汇总补助金额设置到主表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recalcMain(mainId)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FOR UPDATE 锁行 → 重新汇总 → 更新主表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recalcMainFromCalendars(mainId)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从日历明细重新计算补​​助金额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deleteDetail(mainId)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删除主单下所有明细（仅 update 用）</w:t>
            </w:r>
          </w:p>
        </w:tc>
      </w:tr>
    </w:tbl>
    <w:p>
      <w:pPr>
        <w:pStyle w:val="Heading3"/>
      </w:pPr>
      <w:r>
        <w:t xml:space="preserve">4.2.2 BaseDataServiceImpl</w:t>
      </w:r>
    </w:p>
    <w:p>
      <w:r>
        <w:t xml:space="preserve">提供 6 个基础数据查询方法，均通过 BaseDataMapper 执行简单 SQL 查询，无事务、无缓存。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Mapper 调用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listReimCompanies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selectCompanies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 keyword 模糊匹配名称或编号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listReimDepartments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selectDepartments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 keyword 模糊匹配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listEmployees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selectEmployees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 EmployeeVO (含 reimburserId) 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listBusinessTypeTree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selectBySuperiorId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递归构建树结构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listCities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selectCities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 keyword 模糊匹配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listProjects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selectProjects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支持 keyword 模糊匹配</w:t>
            </w:r>
          </w:p>
        </w:tc>
      </w:tr>
    </w:tbl>
    <w:p>
      <w:pPr>
        <w:pStyle w:val="Heading2"/>
      </w:pPr>
      <w:r>
        <w:t xml:space="preserve">4.3 Mapper 层</w:t>
      </w:r>
    </w:p>
    <w:p>
      <w:r>
        <w:t xml:space="preserve">所有 Mapper 接口使用 @Mapper 注解，SQL 定义在同名 XML 文件中（src/main/resources/mapper/）。</w:t>
      </w:r>
    </w:p>
    <w:p>
      <w:pPr>
        <w:pStyle w:val="Heading3"/>
      </w:pPr>
      <w:r>
        <w:t xml:space="preserve">4.3.1 FkReimMainMapper (报销单主表)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SQL 类型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selectPage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+ 动态 WHERE + LIMIT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分页查询，支持 8 个可选筛选项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countByQuery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COUNT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与 selectPage 相同条件统计总数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selectById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BY PK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按主键查询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selectByIdForUpdate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FOR UPDATE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按主键查询并加行锁（并发控制）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insert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INSERT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插入新单据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updateDraft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 WHERE id AND status='0'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更新草稿（乐观锁）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updateStatus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 WHERE id AND status='0'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提交时更新状态（乐观锁）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updateBillStatus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 WHERE id AND status!='2'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作废时更新状态（乐观锁）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countToday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COUNT WHERE DATE=CURDATE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当天单据计数（单号生成用）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getLock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GET_LOCK()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MySQL 命名锁获取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releaseLock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RELEASE_LOCK()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MySQL 命名锁释放</w:t>
            </w:r>
          </w:p>
        </w:tc>
      </w:tr>
    </w:tbl>
    <w:p>
      <w:pPr>
        <w:pStyle w:val="Heading3"/>
      </w:pPr>
      <w:r>
        <w:t xml:space="preserve">4.3.2 ReimItineraryMapper (补录行程)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insert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插入行程记录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selectByMainId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按报销单 ID 查全部行程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selectById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按主键查单条行程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更新行程字段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deleteById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按主键删除单条行程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deleteByMainId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按报销单 ID 删除全部行程（update 时用）</w:t>
            </w:r>
          </w:p>
        </w:tc>
      </w:tr>
    </w:tbl>
    <w:p>
      <w:pPr>
        <w:pStyle w:val="Heading3"/>
      </w:pPr>
      <w:r>
        <w:t xml:space="preserve">4.3.3 ReimSubsidyMapper (补助信息)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insert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插入补助记录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selectByMainId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按报销单 ID 查全部补助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selectById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按主键查单条补助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更新补助金额字段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deleteByMainId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按报销单 ID 删除全部补助（update 时用）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deleteById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按主键删除单条补助（updateTrip/deleteTrip 用）</w:t>
            </w:r>
          </w:p>
        </w:tc>
      </w:tr>
    </w:tbl>
    <w:p>
      <w:pPr>
        <w:pStyle w:val="Heading3"/>
      </w:pPr>
      <w:r>
        <w:t xml:space="preserve">4.3.4 SubsidyCalendarMapper (补助日历)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insert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插入单天日历记录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selectBySubsidyId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按补助 ID 查该补助的全部日历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更新选中状态和申请金额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deleteByMainId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按报销单 ID 级联删除日历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deleteBySubsidyId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按补助 ID 删除该补助的日历（精确删除）</w:t>
            </w:r>
          </w:p>
        </w:tc>
      </w:tr>
    </w:tbl>
    <w:p>
      <w:pPr>
        <w:pStyle w:val="Heading3"/>
      </w:pPr>
      <w:r>
        <w:t xml:space="preserve">4.3.5 ReimAllocationMapper (费用分摊)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insert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插入分摊记录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selectByMainId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按报销单 ID 查全部分摊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deleteByMainId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按报销单 ID 删除全部分摊</w:t>
            </w:r>
          </w:p>
        </w:tc>
      </w:tr>
    </w:tbl>
    <w:p>
      <w:pPr>
        <w:pStyle w:val="Heading2"/>
      </w:pPr>
      <w:r>
        <w:t xml:space="preserve">4.4 Common 通用层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ApiResponse&lt;T&gt;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 JSON 响应体 {code, message, data}。成功 code='0'，业务异常 code='400'，系统异常 code='500'。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BillStatus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单据状态常量。DRAFT='0', COMPLETED='1', VOIDED='2'。nameOf() 方法将编码转为中文。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BusinessException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 RuntimeException，包含 code 和 message。业务校验失败时抛出，被 GlobalExceptionHandler 拦截。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GlobalExceptionHandler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@RestControllerAdvice 全局异常拦截。BusinessException → ApiResponse(code, msg)；Exception → ApiResponse('500', msg)。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Ids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UUID.randomUUID() 去掉横线转大写，如 1C54557F1782E000。</w:t>
            </w:r>
          </w:p>
        </w:tc>
      </w:tr>
    </w:tbl>
    <w:p>
      <w:pPr>
        <w:pStyle w:val="Heading2"/>
      </w:pPr>
      <w:r>
        <w:t xml:space="preserve">4.5 DTO 与 VO</w:t>
      </w:r>
    </w:p>
    <w:p>
      <w:r>
        <w:rPr>
          <w:b/>
          <w:bCs/>
        </w:rPr>
        <w:t xml:space="preserve">入参 DTO (6 个):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TravelReimbursementSaveDTO   — 新增/修改报销单的完整入参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TravelReimbursementQueryDTO  — 列表查询的 9 个可选筛选条件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TripDTO                      — 单条行程的入参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SubsidyCalendarSaveDTO       — 保存补助日历的入参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AllocationDTO                — 分摊条目的入参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SubsidyDTO                   — 补助入参（create/update 时用）</w:t>
      </w:r>
    </w:p>
    <w:p>
      <w:pPr>
        <w:spacing w:before="120"/>
      </w:pPr>
      <w:r>
        <w:rPr>
          <w:b/>
          <w:bCs/>
        </w:rPr>
        <w:t xml:space="preserve">出参 VO (17 个):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PageVO, TravelReimbursementListVO, TravelReimbursementDetailVO,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TravelReimbursementCreateResult, TravelReimbursementUpdateResult,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SubmitResult, VoidResultVO, TripVO, SubsidyVO, SubsidyCalendarVO,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SubsidyCalendarItemVO, AllocationVO, CostSummaryVO,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BaseDataVO, EmployeeVO, BusinessTypeVO, CityVO, ProjectVO</w:t>
      </w:r>
    </w:p>
    <w:p>
      <w:r>
        <w:br w:type="page"/>
      </w:r>
    </w:p>
    <w:p>
      <w:pPr>
        <w:pStyle w:val="Heading1"/>
      </w:pPr>
      <w:r>
        <w:t xml:space="preserve">第五章  REST API 接口文档</w:t>
      </w:r>
    </w:p>
    <w:p>
      <w:r>
        <w:t xml:space="preserve">所有接口统一前缀 /api/v1，请求与响应均为 JSON 格式。日期格式 yyyy-MM-dd，时间格式 yyyy-MM-dd HH:mm:ss。</w:t>
      </w:r>
    </w:p>
    <w:p>
      <w:pPr>
        <w:pStyle w:val="Heading2"/>
      </w:pPr>
      <w:r>
        <w:t xml:space="preserve">5.1 报销单管理 (6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分页列表 (Query String: current, size, billNo, ...)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 (Body: TravelReimbursementSaveDTO)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1.3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查询详情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1.4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 (Body 同新增)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1.5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/travel-reimbursements/{id}/submission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 (Body: {})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1.6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作废</w:t>
            </w:r>
          </w:p>
        </w:tc>
      </w:tr>
    </w:tbl>
    <w:p>
      <w:pPr>
        <w:pStyle w:val="Heading2"/>
      </w:pPr>
      <w:r>
        <w:t xml:space="preserve">5.2 补录行程 (3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/travel-reimbursements/{id}/trips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新增行程 (Body: TripDTO)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/travel-reimbursements/{id}/trips/{tripId}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修改行程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/travel-reimbursements/{id}/trips/{tripId}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删除行程</w:t>
            </w:r>
          </w:p>
        </w:tc>
      </w:tr>
    </w:tbl>
    <w:p>
      <w:pPr>
        <w:pStyle w:val="Heading2"/>
      </w:pPr>
      <w:r>
        <w:t xml:space="preserve">5.3 补助日历 (2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/travel-reimbursements/{id}/subsidies/{subsidyId}/calendar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查询补助日历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/travel-reimbursements/{id}/subsidies/{subsidyId}/calendar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保存补助日历 (Body: [SubsidyCalendarSaveDTO])</w:t>
            </w:r>
          </w:p>
        </w:tc>
      </w:tr>
    </w:tbl>
    <w:p>
      <w:pPr>
        <w:pStyle w:val="Heading2"/>
      </w:pPr>
      <w:r>
        <w:t xml:space="preserve">5.4 费用分摊 (2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/travel-reimbursements/{id}/allocations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保存分摊 (Body: [AllocationDTO])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/travel-reimbursements/{id}/allocation-equalizations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均摊试算 (不落库)</w:t>
            </w:r>
          </w:p>
        </w:tc>
      </w:tr>
    </w:tbl>
    <w:p>
      <w:pPr>
        <w:pStyle w:val="Heading2"/>
      </w:pPr>
      <w:r>
        <w:t xml:space="preserve">5.5 基础数据 (6 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/reim-companies?keyword=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费用归属公司列表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5.2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/reim-departments?keyword=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报销部门列表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5.3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/employees?keyword=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员工列表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5.4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/business-types/tree?superiorId=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业务类型树 (superiorId=none 查最上级)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/cities?keyword=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城市列表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5.6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/projects?keyword=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项目列表</w:t>
            </w:r>
          </w:p>
        </w:tc>
      </w:tr>
    </w:tbl>
    <w:p>
      <w:pPr>
        <w:pStyle w:val="Heading2"/>
      </w:pPr>
      <w:r>
        <w:t xml:space="preserve">5.6 统一响应格式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成功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"code": "0", "message": "成功", "data": { ... } }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业务异常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"code": "400", "message": "报销标题不能为空" }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"code": "404", "message": "报销单不存在" }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系统异常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"code": "500", "message": "系统异常：..." }</w:t>
      </w:r>
    </w:p>
    <w:p>
      <w:r>
        <w:br w:type="page"/>
      </w:r>
    </w:p>
    <w:p>
      <w:pPr>
        <w:pStyle w:val="Heading1"/>
      </w:pPr>
      <w:r>
        <w:t xml:space="preserve">第六章  数据库设计</w:t>
      </w:r>
    </w:p>
    <w:p>
      <w:pPr>
        <w:pStyle w:val="Heading2"/>
      </w:pPr>
      <w:r>
        <w:t xml:space="preserve">6.1 数据库概览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关联关系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fk_reim_main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报销单主表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fk_reim_itinerary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补录行程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main_id → fk_reim_main.id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fk_reim_subsidy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补助信息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main_id → fk_reim_main.id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fk_subsidy_calendar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subsidy_id → fk_reim_subsidy.id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fk_reim_allocation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 (UUID)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main_id → fk_reim_main.id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reim_company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费用归属公司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字典表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reim_department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报销部门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字典表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字典表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business_type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字典表（树形）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字典表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字典表</w:t>
            </w:r>
          </w:p>
        </w:tc>
      </w:tr>
    </w:tbl>
    <w:p>
      <w:pPr>
        <w:pStyle w:val="Heading2"/>
      </w:pPr>
      <w:r>
        <w:t xml:space="preserve">6.2 核心表 DDL</w:t>
      </w:r>
    </w:p>
    <w:p>
      <w:pPr>
        <w:pStyle w:val="Heading3"/>
      </w:pPr>
      <w:r>
        <w:t xml:space="preserve">6.2.1 fk_reim_main (报销单主表)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TABLE fk_reim_main (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id           VARCHAR(32) NOT NULL PRIMARY KEY COMMENT 'UUID主键',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bill_no      VARCHAR(32) COMMENT '单号 (CLBX+yyyyMMdd+4位序号)',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bill_status  VARCHAR(2) DEFAULT '0' COMMENT '0草稿 1已完成 2已作废',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creation_time  VARCHAR(32) COMMENT '创建时间',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update_time    VARCHAR(32) COMMENT '更新时间',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reimbursement_title VARCHAR(500) COMMENT '报销标题',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reimburser_id/no/name  VARCHAR(32/20/20) COMMENT '报销人',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reim_department_id/no/name VARCHAR(20) COMMENT '报销部门',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reim_company_id/no/name    VARCHAR(20) COMMENT '费用归属公司',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business_type_id/no/name   VARCHAR(20) COMMENT '业务类型',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business_trip_reason VARCHAR(20) COMMENT '出差事由',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subsidy_total, meal_allowance, transportation_allowance, phone_allowance VARCHAR(20) COMMENT '补助金额',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remarks VARCHAR(20) COMMENT '备注'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) ENGINE=InnoDB DEFAULT CHARSET=utf8mb4;</w:t>
      </w:r>
    </w:p>
    <w:p>
      <w:pPr>
        <w:pStyle w:val="Heading3"/>
      </w:pPr>
      <w:r>
        <w:t xml:space="preserve">6.2.2 fk_reim_itinerary (补录行程)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TABLE fk_reim_itinerary (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id          VARCHAR(32) NOT NULL PRIMARY KEY,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main_id     VARCHAR(32) NOT NULL COMMENT '关联报销单ID',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subsidy_id  VARCHAR(32) COMMENT '关联补助信息ID',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traveler_id/no/name VARCHAR(32/20/20) COMMENT '出行人',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departure_date DATE COMMENT '出发日期',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arrival_date   DATE COMMENT '到达日期',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departure_city/no  VARCHAR(50/20) COMMENT '出发城市',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arriving_city/no   VARCHAR(50/20) COMMENT '到达城市',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itinerary_instructions VARCHAR(500) COMMENT '行程说明',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KEY idx_itinerary_main (main_id)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) ENGINE=InnoDB DEFAULT CHARSET=utf8mb4;</w:t>
      </w:r>
    </w:p>
    <w:p>
      <w:pPr>
        <w:pStyle w:val="Heading3"/>
      </w:pPr>
      <w:r>
        <w:t xml:space="preserve">6.2.3 fk_reim_subsidy (补助信息)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-- 每条补录行程对应一条补助信息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TABLE fk_reim_subsidy (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id       VARCHAR(32) NOT NULL PRIMARY KEY,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main_id  VARCHAR(32) NOT NULL,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traveler_id/no/name VARCHAR(32/20/20),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departure_date/arrival_date DATE COMMENT '出发/到达日期',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subsidy_days INT COMMENT '补助天数',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departure_city/no, arriving_city/no VARCHAR(50/20),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application_amount, subsidy_amount DECIMAL(12,2),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meal_allowance, transportation_allowance, phone_allowance DECIMAL(12,2),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business_type_id/no/name VARCHAR(32/20/50),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KEY idx_subsidy_main (main_id)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) ENGINE=InnoDB DEFAULT CHARSET=utf8mb4;</w:t>
      </w:r>
    </w:p>
    <w:p>
      <w:pPr>
        <w:pStyle w:val="Heading3"/>
      </w:pPr>
      <w:r>
        <w:t xml:space="preserve">6.2.4 fk_subsidy_calendar (补助日历)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-- 每条补助按天展开为多行日历记录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TABLE fk_subsidy_calendar (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id       VARCHAR(32) NOT NULL PRIMARY KEY,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subsidy_id VARCHAR(32) NOT NULL COMMENT '关联补助ID',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travel_date DATE COMMENT '出差日期',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travel_date_week VARCHAR(10) COMMENT '星期几',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subsidized_cities/number VARCHAR(50/20) COMMENT '补助城市',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city_type VARCHAR(1) COMMENT '1一线 2二线 3三线',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standard_meal/traffic/communication_amount DECIMAL(12,2) COMMENT '标准金额',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meal/traffic/communication_expenses_amount DECIMAL(12,2) COMMENT '申请金额',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meal/traffic/communication_selected VARCHAR(1) DEFAULT '1' COMMENT '是否选中',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KEY idx_calendar_subsidy (subsidy_id)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) ENGINE=InnoDB DEFAULT CHARSET=utf8mb4;</w:t>
      </w:r>
    </w:p>
    <w:p>
      <w:pPr>
        <w:pStyle w:val="Heading3"/>
      </w:pPr>
      <w:r>
        <w:t xml:space="preserve">6.2.5 fk_reim_allocation (费用分摊)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TABLE fk_reim_allocation (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id       VARCHAR(32) NOT NULL PRIMARY KEY,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main_id  VARCHAR(32) NOT NULL,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reim_company_id/no/name VARCHAR(32/20/50),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project_id/no/name VARCHAR(32/30/50),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allocation_ratio  DECIMAL(5,4) COMMENT '分摊比例 (0~1)',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allocation_amount DECIMAL(12,2) COMMENT '分摊金额',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KEY idx_alloc_main (main_id)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) ENGINE=InnoDB DEFAULT CHARSET=utf8mb4;</w:t>
      </w:r>
    </w:p>
    <w:p>
      <w:pPr>
        <w:pStyle w:val="Heading2"/>
      </w:pPr>
      <w:r>
        <w:t xml:space="preserve">6.3 实体关系 (ER) 说明</w:t>
      </w:r>
    </w:p>
    <w:p>
      <w:r>
        <w:t xml:space="preserve">• fk_reim_main 1:N fk_reim_itinerary (通过 main_id)</w:t>
      </w:r>
    </w:p>
    <w:p>
      <w:r>
        <w:t xml:space="preserve">• fk_reim_itinerary 1:1 fk_reim_subsidy (通过 subsidy_id)</w:t>
      </w:r>
    </w:p>
    <w:p>
      <w:r>
        <w:t xml:space="preserve">• fk_reim_subsidy 1:N fk_subsidy_calendar (通过 subsidy_id)</w:t>
      </w:r>
    </w:p>
    <w:p>
      <w:r>
        <w:t xml:space="preserve">• fk_reim_main 1:N fk_reim_allocation (通过 main_id)</w:t>
      </w:r>
    </w:p>
    <w:p>
      <w:r>
        <w:t xml:space="preserve">• 基础数据表 (reim_company, reim_department, employee, business_type, city, project) 为独立字典表，业务表通过 ID 字段引用，不设外键约束。</w:t>
      </w:r>
    </w:p>
    <w:p>
      <w:pPr>
        <w:pStyle w:val="Heading2"/>
      </w:pPr>
      <w:r>
        <w:t xml:space="preserve">6.4 初始数据</w:t>
      </w:r>
    </w:p>
    <w:p>
      <w:r>
        <w:t xml:space="preserve">SQL 脚本文件：src/main/resources/static/reimCloud_init.sql，已预置：</w:t>
      </w:r>
    </w:p>
    <w:p>
      <w:pPr>
        <w:pStyle w:val="ListParagraph"/>
        <w:numPr>
          <w:ilvl w:val="0"/>
          <w:numId w:val="3"/>
        </w:numPr>
      </w:pPr>
      <w:r>
        <w:t xml:space="preserve">5 家公司 (胜意科技各分公司)</w:t>
      </w:r>
    </w:p>
    <w:p>
      <w:pPr>
        <w:pStyle w:val="ListParagraph"/>
        <w:numPr>
          <w:ilvl w:val="0"/>
          <w:numId w:val="3"/>
        </w:numPr>
      </w:pPr>
      <w:r>
        <w:t xml:space="preserve">7 个报销部门</w:t>
      </w:r>
    </w:p>
    <w:p>
      <w:pPr>
        <w:pStyle w:val="ListParagraph"/>
        <w:numPr>
          <w:ilvl w:val="0"/>
          <w:numId w:val="3"/>
        </w:numPr>
      </w:pPr>
      <w:r>
        <w:t xml:space="preserve">6 名员工 (徐年年、郑雨雪、邹薇、王成军、潘展飞、姜林)</w:t>
      </w:r>
    </w:p>
    <w:p>
      <w:pPr>
        <w:pStyle w:val="ListParagraph"/>
        <w:numPr>
          <w:ilvl w:val="0"/>
          <w:numId w:val="3"/>
        </w:numPr>
      </w:pPr>
      <w:r>
        <w:t xml:space="preserve">15 个业务类型 (3 级树形结构)</w:t>
      </w:r>
    </w:p>
    <w:p>
      <w:pPr>
        <w:pStyle w:val="ListParagraph"/>
        <w:numPr>
          <w:ilvl w:val="0"/>
          <w:numId w:val="3"/>
        </w:numPr>
      </w:pPr>
      <w:r>
        <w:t xml:space="preserve">5 个城市 (北京1线、上海1线、武汉2线、杭州2线、荆州3线)</w:t>
      </w:r>
    </w:p>
    <w:p>
      <w:pPr>
        <w:pStyle w:val="ListParagraph"/>
        <w:numPr>
          <w:ilvl w:val="0"/>
          <w:numId w:val="3"/>
        </w:numPr>
      </w:pPr>
      <w:r>
        <w:t xml:space="preserve">8 个项目</w:t>
      </w:r>
    </w:p>
    <w:p>
      <w:pPr>
        <w:pStyle w:val="ListParagraph"/>
        <w:numPr>
          <w:ilvl w:val="0"/>
          <w:numId w:val="3"/>
        </w:numPr>
      </w:pPr>
      <w:r>
        <w:t xml:space="preserve">1 条示例报销单 (含行程/补助/日历/分摊)</w:t>
      </w:r>
    </w:p>
    <w:p>
      <w:r>
        <w:br w:type="page"/>
      </w:r>
    </w:p>
    <w:p>
      <w:pPr>
        <w:pStyle w:val="Heading1"/>
      </w:pPr>
      <w:r>
        <w:t xml:space="preserve">第七章  并发控制</w:t>
      </w:r>
    </w:p>
    <w:p>
      <w:pPr>
        <w:pStyle w:val="Heading2"/>
      </w:pPr>
      <w:r>
        <w:t xml:space="preserve">7.1 并发风险概述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单号重复</w:t>
      </w:r>
      <w:r>
        <w:t xml:space="preserve"> — 多线程同时调用 nextBillNo()，可能读到相同的当天序号。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状态并发</w:t>
      </w:r>
      <w:r>
        <w:t xml:space="preserve"> — 对同一单据的提交/修改操作，状态检查与写入之间存在 TOCTOU 窗口。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子数据丢失</w:t>
      </w:r>
      <w:r>
        <w:t xml:space="preserve"> — updateTrip/deleteTrip 曾经按 mainId 删除全部补助数据后仅重建当前行程。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汇总金额覆盖</w:t>
      </w:r>
      <w:r>
        <w:t xml:space="preserve"> — recalcMain 采用读-计算-写模式，并发时后写覆盖先写。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分摊校验窗口</w:t>
      </w:r>
      <w:r>
        <w:t xml:space="preserve"> — saveAllocations 读取补助总额校验后，金额可能被其他事务修改。</w:t>
      </w:r>
    </w:p>
    <w:p>
      <w:pPr>
        <w:pStyle w:val="Heading2"/>
      </w:pPr>
      <w:r>
        <w:t xml:space="preserve">7.2 防护策略总览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MySQL GET_LOCK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nextBillNo() 单号生成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GET_LOCK('reim_bill_no_lock', 10) + RELEASE_LOCK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乐观锁 (WHERE 条件)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submit / update / void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 WHERE bill_status='0' (或 !='2')，检查 affected rows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悲观锁 (FOR UPDATE)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recalcMain / saveAllocations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SELECT ... FOR UPDATE 锁主表行，事务内持有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精确删除 (deleteBySubsidyId)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updateTrip / deleteTrip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仅删除当前行程的补助和日历，不波及同行其他行程</w:t>
            </w:r>
          </w:p>
        </w:tc>
      </w:tr>
    </w:tbl>
    <w:p>
      <w:pPr>
        <w:pStyle w:val="Heading2"/>
      </w:pPr>
      <w:r>
        <w:t xml:space="preserve">7.3 各方法防护清单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并发风险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防护策略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create()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单号重复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GET_LOCK 命名锁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修改非草稿 / 汇总覆盖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WHERE bill_status='0' + FOR UPDATE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submit()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重复提交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WHERE bill_status='0'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voidReimbursement()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重复作废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@Transactional + WHERE bill_status!='2'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createTrip()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汇总覆盖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recalcMain 内 FOR UPDATE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updateTrip()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其他行程丢失 + 汇总覆盖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deleteBySubsidyId + FOR UPDATE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deleteTrip()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其他行程丢失 + 汇总覆盖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deleteBySubsidyId + FOR UPDATE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saveSubsidyCalendar()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汇总覆盖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recalcMainFromCalendars 内 FOR UPDATE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saveAllocations()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补助总额校验窗口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requireMainForUpdate (FOR UPDATE)</w:t>
            </w:r>
          </w:p>
        </w:tc>
      </w:tr>
    </w:tbl>
    <w:p>
      <w:pPr>
        <w:pStyle w:val="Heading2"/>
      </w:pPr>
      <w:r>
        <w:t xml:space="preserve">7.4 后续建议</w:t>
      </w:r>
    </w:p>
    <w:p>
      <w:pPr>
        <w:pStyle w:val="ListParagraph"/>
        <w:numPr>
          <w:ilvl w:val="0"/>
          <w:numId w:val="5"/>
        </w:numPr>
      </w:pPr>
      <w:r>
        <w:t xml:space="preserve">为 fk_reim_main.bill_no 添加 UNIQUE 索引，作为单号重复的最后防线。</w:t>
      </w:r>
    </w:p>
    <w:p>
      <w:pPr>
        <w:pStyle w:val="ListParagraph"/>
        <w:numPr>
          <w:ilvl w:val="0"/>
          <w:numId w:val="5"/>
        </w:numPr>
      </w:pPr>
      <w:r>
        <w:t xml:space="preserve">项目已配置 Redis，后续可将 GET_LOCK 迁移为 Redisson 分布式锁。</w:t>
      </w:r>
    </w:p>
    <w:p>
      <w:pPr>
        <w:pStyle w:val="ListParagraph"/>
        <w:numPr>
          <w:ilvl w:val="0"/>
          <w:numId w:val="5"/>
        </w:numPr>
      </w:pPr>
      <w:r>
        <w:t xml:space="preserve">考虑在 fk_reim_main 增加 version 字段，实现通用乐观锁版本控制。</w:t>
      </w:r>
    </w:p>
    <w:p>
      <w:pPr>
        <w:pStyle w:val="ListParagraph"/>
        <w:numPr>
          <w:ilvl w:val="0"/>
          <w:numId w:val="5"/>
        </w:numPr>
      </w:pPr>
      <w:r>
        <w:t xml:space="preserve">saveSubsidyCalendar 可改为单条日历的 CAS 更新，减少锁范围。</w:t>
      </w:r>
    </w:p>
    <w:p>
      <w:r>
        <w:br w:type="page"/>
      </w:r>
    </w:p>
    <w:p>
      <w:pPr>
        <w:pStyle w:val="Heading1"/>
      </w:pPr>
      <w:r>
        <w:t xml:space="preserve">第八章  开发指南</w:t>
      </w:r>
    </w:p>
    <w:p>
      <w:pPr>
        <w:pStyle w:val="Heading2"/>
      </w:pPr>
      <w:r>
        <w:t xml:space="preserve">8.1 环境要求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JDK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17 或以上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Maven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3.6+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MySQL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8.0+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可选 (已配置但业务未使用)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IntelliJ IDEA (推荐) 或 Eclipse</w:t>
            </w:r>
          </w:p>
        </w:tc>
      </w:tr>
    </w:tbl>
    <w:p>
      <w:pPr>
        <w:pStyle w:val="Heading2"/>
      </w:pPr>
      <w:r>
        <w:t xml:space="preserve">8.2 启动步骤</w:t>
      </w:r>
    </w:p>
    <w:p>
      <w:pPr>
        <w:pStyle w:val="ListParagraph"/>
        <w:numPr>
          <w:ilvl w:val="0"/>
          <w:numId w:val="6"/>
        </w:numPr>
      </w:pPr>
      <w:r>
        <w:t xml:space="preserve">创建数据库：执行 src/main/resources/static/reimCloud_init.sql</w:t>
      </w:r>
    </w:p>
    <w:p>
      <w:pPr>
        <w:pStyle w:val="ListParagraph"/>
        <w:numPr>
          <w:ilvl w:val="0"/>
          <w:numId w:val="6"/>
        </w:numPr>
      </w:pPr>
      <w:r>
        <w:t xml:space="preserve">修改 application.yml 中的数据库连接信息（用户名、密码）</w:t>
      </w:r>
    </w:p>
    <w:p>
      <w:pPr>
        <w:pStyle w:val="ListParagraph"/>
        <w:numPr>
          <w:ilvl w:val="0"/>
          <w:numId w:val="6"/>
        </w:numPr>
      </w:pPr>
      <w:r>
        <w:t xml:space="preserve">运行 ReimCloudApplication.main()</w:t>
      </w:r>
    </w:p>
    <w:p>
      <w:pPr>
        <w:pStyle w:val="ListParagraph"/>
        <w:numPr>
          <w:ilvl w:val="0"/>
          <w:numId w:val="6"/>
        </w:numPr>
      </w:pPr>
      <w:r>
        <w:t xml:space="preserve">访问 http://localhost:8080/api/v1/reim-companies 验证启动成功</w:t>
      </w:r>
    </w:p>
    <w:p>
      <w:pPr>
        <w:pStyle w:val="Heading2"/>
      </w:pPr>
      <w:r>
        <w:t xml:space="preserve">8.3 配置文件说明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application.yml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spring: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datasource: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url: jdbc:mysql://localhost:3306/reimCloud?...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username: root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password: ****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data: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redis:                          # 已配置，暂未在业务中使用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host: 192.168.48.128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port: 6379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mybatis: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mapper-locations: classpath:mapper/*.xml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configuration: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log-impl: StdOutImpl            # SQL 日志输出到控制台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map-underscore-to-camel-case: true</w:t>
      </w:r>
    </w:p>
    <w:p>
      <w:pPr>
        <w:pStyle w:val="Heading2"/>
      </w:pPr>
      <w:r>
        <w:t xml:space="preserve">8.4 新增功能的步骤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定义 Entity</w:t>
      </w:r>
      <w:r>
        <w:t xml:space="preserve">：在 entity/ 包下创建实体类，字段名遵循下划线转驼峰规则。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定义 Mapper</w:t>
      </w:r>
      <w:r>
        <w:t xml:space="preserve">：在 mapper/ 包下创建接口（@Mapper），在 resources/mapper/ 下创建同名 XML。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定义 DTO/VO</w:t>
      </w:r>
      <w:r>
        <w:t xml:space="preserve">：入参用 DTO，出参用 VO，遵守现有命名风格。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定义 Service</w:t>
      </w:r>
      <w:r>
        <w:t xml:space="preserve">：在 service/ 下创建接口，service/impl/ 下创建实现类。写操作加 @Transactional。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定义 Controller</w:t>
      </w:r>
      <w:r>
        <w:t xml:space="preserve">：在 controller/ 下创建控制器，方法返回 ApiResponse.success(service.xxx())。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处理异常</w:t>
      </w:r>
      <w:r>
        <w:t xml:space="preserve">：业务校验失败 throw new BusinessException("message")，系统会自动包装为 ApiResponse。</w:t>
      </w:r>
    </w:p>
    <w:p>
      <w:pPr>
        <w:pStyle w:val="Heading2"/>
      </w:pPr>
      <w:r>
        <w:t xml:space="preserve">8.5 编码规范</w:t>
      </w:r>
    </w:p>
    <w:p>
      <w:pPr>
        <w:pStyle w:val="ListParagraph"/>
        <w:numPr>
          <w:ilvl w:val="0"/>
          <w:numId w:val="8"/>
        </w:numPr>
      </w:pPr>
      <w:r>
        <w:t xml:space="preserve">ID 生成：统一使用 Ids.newId()，返回 UUID 去横线大写。</w:t>
      </w:r>
    </w:p>
    <w:p>
      <w:pPr>
        <w:pStyle w:val="ListParagraph"/>
        <w:numPr>
          <w:ilvl w:val="0"/>
          <w:numId w:val="8"/>
        </w:numPr>
      </w:pPr>
      <w:r>
        <w:t xml:space="preserve">金额处理：全部使用 BigDecimal，存储为 DECIMAL(12,2)，计算后 scale(2, HALF_UP)。</w:t>
      </w:r>
    </w:p>
    <w:p>
      <w:pPr>
        <w:pStyle w:val="ListParagraph"/>
        <w:numPr>
          <w:ilvl w:val="0"/>
          <w:numId w:val="8"/>
        </w:numPr>
      </w:pPr>
      <w:r>
        <w:t xml:space="preserve">关联查询：在 Service 层多次查询后组装，不在 SQL 中做 JOIN。</w:t>
      </w:r>
    </w:p>
    <w:p>
      <w:pPr>
        <w:pStyle w:val="ListParagraph"/>
        <w:numPr>
          <w:ilvl w:val="0"/>
          <w:numId w:val="8"/>
        </w:numPr>
      </w:pPr>
      <w:r>
        <w:t xml:space="preserve">事务控制：涉及多表写操作的方法必须加 @Transactional。</w:t>
      </w:r>
    </w:p>
    <w:p>
      <w:pPr>
        <w:pStyle w:val="ListParagraph"/>
        <w:numPr>
          <w:ilvl w:val="0"/>
          <w:numId w:val="8"/>
        </w:numPr>
      </w:pPr>
      <w:r>
        <w:t xml:space="preserve">状态变更：必须用乐观锁（UPDATE WHERE 条件 + 检查 affected rows）。</w:t>
      </w:r>
    </w:p>
    <w:p>
      <w:pPr>
        <w:pStyle w:val="ListParagraph"/>
        <w:numPr>
          <w:ilvl w:val="0"/>
          <w:numId w:val="8"/>
        </w:numPr>
      </w:pPr>
      <w:r>
        <w:t xml:space="preserve">金额汇总：读取-计算-写入类操作，必须在事务内使用 SELECT FOR UPDATE。</w:t>
      </w:r>
    </w:p>
    <w:p>
      <w:pPr>
        <w:pStyle w:val="Heading2"/>
      </w:pPr>
      <w:r>
        <w:t xml:space="preserve">8.6 常见问题排查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排查方向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报销单号重复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MySQL GET_LOCK 未生效或 bill_no 无 UNIQUE 约束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检查 MySQL 版本是否支持 GET_LOCK；确认事务内调用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提交返回'状态已变更'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正常现象，并发提交时只有一个成功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检查 affected rows 是否 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补助金额不正确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recalcMain 被绕过或并发覆盖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确认写入路径都调用了 recalcMain 或 recalcMainFromCalendars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行程增删后数据不一致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旧版 deleteByMainId 问题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确认使用 deleteBySubsidyId + deleteById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分摊金额校验失败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补助总额在分摊保存前被修改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确认使用 requireMainForUpdate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附录  项目文件清单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TravelReimbursementServiceImpl.java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~700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核心业务逻辑实现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TravelReimbursementController.java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125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 REST 控制器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BaseDataController.java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57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 REST 控制器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BaseDataServiceImpl.java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~80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基础数据查询实现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FkReimMainMapper.xml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~100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主表 SQL 映射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ReimItineraryMapper.xml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~38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行程表 SQL 映射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ReimSubsidyMapper.xml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~38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补助表 SQL 映射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SubsidyCalendarMapper.xml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~36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日历表 SQL 映射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ReimAllocationMapper.xml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~21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分摊表 SQL 映射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reimCloud_init.sql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~310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数据库初始化脚本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application.yml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~23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Spring Boot 配置文件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差旅报销单系统详细设计规范.docx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产品设计文档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差旅报销单系统l接口文档.docx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接口对接文档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 / 共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reimCloud 后端系统说明书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3B6F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2026-05-24T11:23:15.832Z</dcterms:created>
  <dcterms:modified xsi:type="dcterms:W3CDTF">2026-05-24T11:23:15.833Z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