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67" w:rsidRPr="00005C19" w:rsidRDefault="00657267" w:rsidP="0065726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5C19">
        <w:rPr>
          <w:rFonts w:ascii="Times New Roman" w:hAnsi="Times New Roman" w:cs="Times New Roman"/>
          <w:b/>
          <w:bCs/>
          <w:sz w:val="32"/>
          <w:szCs w:val="32"/>
        </w:rPr>
        <w:t xml:space="preserve">HƯỚNG DẪN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THỰC HÀNH </w:t>
      </w:r>
      <w:r w:rsidRPr="00005C19">
        <w:rPr>
          <w:rFonts w:ascii="Times New Roman" w:hAnsi="Times New Roman" w:cs="Times New Roman"/>
          <w:b/>
          <w:bCs/>
          <w:sz w:val="32"/>
          <w:szCs w:val="32"/>
        </w:rPr>
        <w:t xml:space="preserve">KIỂM TRA ĐỘ VÕNG </w:t>
      </w:r>
      <w:r>
        <w:rPr>
          <w:rFonts w:ascii="Times New Roman" w:hAnsi="Times New Roman" w:cs="Times New Roman"/>
          <w:b/>
          <w:bCs/>
          <w:sz w:val="32"/>
          <w:szCs w:val="32"/>
        </w:rPr>
        <w:t>SÀN</w:t>
      </w:r>
      <w:r w:rsidRPr="00005C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BẰNG PHẦN MỀM SAFE</w:t>
      </w:r>
    </w:p>
    <w:p w:rsidR="00CF7B9C" w:rsidRPr="00657267" w:rsidRDefault="00CF7B9C" w:rsidP="00657267">
      <w:pPr>
        <w:shd w:val="clear" w:color="auto" w:fill="FFFFFF"/>
        <w:spacing w:after="0" w:line="312" w:lineRule="auto"/>
        <w:ind w:left="9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Trong tính toán thực hành, ta có thể sử dụng phần mềm SAFE và tiêu chuẩn Eurocode 2 với các thông số vật liệu tương đương để phân tích và xác định độ võng sàn. Bài viết này sử dụng phiên bản SAFE V12.</w:t>
      </w:r>
    </w:p>
    <w:p w:rsidR="00CF7B9C" w:rsidRPr="00657267" w:rsidRDefault="00CF7B9C" w:rsidP="00657267">
      <w:p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Độ võng toàn phần f lúc này được tính như sau:</w:t>
      </w:r>
    </w:p>
    <w:p w:rsidR="00CF7B9C" w:rsidRPr="00657267" w:rsidRDefault="00CF7B9C" w:rsidP="00657267">
      <w:pPr>
        <w:shd w:val="clear" w:color="auto" w:fill="FFFFFF"/>
        <w:spacing w:after="0" w:line="312" w:lineRule="auto"/>
        <w:jc w:val="center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f = f1 – f2 + f3</w:t>
      </w:r>
    </w:p>
    <w:p w:rsidR="00CF7B9C" w:rsidRPr="00657267" w:rsidRDefault="00CF7B9C" w:rsidP="00BE0339">
      <w:pPr>
        <w:numPr>
          <w:ilvl w:val="0"/>
          <w:numId w:val="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Trong đó:</w:t>
      </w:r>
    </w:p>
    <w:p w:rsidR="00CF7B9C" w:rsidRPr="00657267" w:rsidRDefault="00CF7B9C" w:rsidP="00657267">
      <w:pPr>
        <w:numPr>
          <w:ilvl w:val="2"/>
          <w:numId w:val="18"/>
        </w:num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f1</w:t>
      </w:r>
      <w:r w:rsidRPr="00657267">
        <w:rPr>
          <w:rFonts w:ascii="Roboto" w:eastAsia="Times New Roman" w:hAnsi="Roboto" w:cs="Times New Roman"/>
          <w:sz w:val="26"/>
          <w:szCs w:val="26"/>
        </w:rPr>
        <w:t> – độ võng do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tác dụng ngắn hạn</w:t>
      </w:r>
      <w:r w:rsidRPr="00657267">
        <w:rPr>
          <w:rFonts w:ascii="Roboto" w:eastAsia="Times New Roman" w:hAnsi="Roboto" w:cs="Times New Roman"/>
          <w:sz w:val="26"/>
          <w:szCs w:val="26"/>
        </w:rPr>
        <w:t> của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toàn bộ tải trọng</w:t>
      </w:r>
    </w:p>
    <w:p w:rsidR="00CF7B9C" w:rsidRPr="00657267" w:rsidRDefault="00CF7B9C" w:rsidP="00657267">
      <w:pPr>
        <w:numPr>
          <w:ilvl w:val="2"/>
          <w:numId w:val="18"/>
        </w:num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f2</w:t>
      </w:r>
      <w:r w:rsidRPr="00657267">
        <w:rPr>
          <w:rFonts w:ascii="Roboto" w:eastAsia="Times New Roman" w:hAnsi="Roboto" w:cs="Times New Roman"/>
          <w:sz w:val="26"/>
          <w:szCs w:val="26"/>
        </w:rPr>
        <w:t> – độ võng do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tác dụng ngắn hạn</w:t>
      </w:r>
      <w:r w:rsidRPr="00657267">
        <w:rPr>
          <w:rFonts w:ascii="Roboto" w:eastAsia="Times New Roman" w:hAnsi="Roboto" w:cs="Times New Roman"/>
          <w:sz w:val="26"/>
          <w:szCs w:val="26"/>
        </w:rPr>
        <w:t> của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tải trọng dài hạn</w:t>
      </w:r>
    </w:p>
    <w:p w:rsidR="00CF7B9C" w:rsidRPr="00657267" w:rsidRDefault="00CF7B9C" w:rsidP="00657267">
      <w:pPr>
        <w:numPr>
          <w:ilvl w:val="2"/>
          <w:numId w:val="18"/>
        </w:num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f3</w:t>
      </w:r>
      <w:r w:rsidRPr="00657267">
        <w:rPr>
          <w:rFonts w:ascii="Roboto" w:eastAsia="Times New Roman" w:hAnsi="Roboto" w:cs="Times New Roman"/>
          <w:sz w:val="26"/>
          <w:szCs w:val="26"/>
        </w:rPr>
        <w:t> – độ võng do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tác dụng dài hạn</w:t>
      </w:r>
      <w:r w:rsidRPr="00657267">
        <w:rPr>
          <w:rFonts w:ascii="Roboto" w:eastAsia="Times New Roman" w:hAnsi="Roboto" w:cs="Times New Roman"/>
          <w:sz w:val="26"/>
          <w:szCs w:val="26"/>
        </w:rPr>
        <w:t> của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tải trọng dài hạn</w:t>
      </w:r>
    </w:p>
    <w:p w:rsidR="00CF7B9C" w:rsidRPr="00657267" w:rsidRDefault="00CF7B9C" w:rsidP="00657267">
      <w:pPr>
        <w:numPr>
          <w:ilvl w:val="0"/>
          <w:numId w:val="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Các trường hợp tải:</w:t>
      </w:r>
    </w:p>
    <w:p w:rsidR="00CF7B9C" w:rsidRPr="00657267" w:rsidRDefault="00CF7B9C" w:rsidP="00657267">
      <w:pPr>
        <w:numPr>
          <w:ilvl w:val="2"/>
          <w:numId w:val="18"/>
        </w:num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Tải trọng bản thân kết cấu (DL)</w:t>
      </w:r>
    </w:p>
    <w:p w:rsidR="00CF7B9C" w:rsidRPr="00657267" w:rsidRDefault="00CF7B9C" w:rsidP="00657267">
      <w:pPr>
        <w:numPr>
          <w:ilvl w:val="2"/>
          <w:numId w:val="18"/>
        </w:num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Tải trọng các lớp hoàn thiện (SDL)</w:t>
      </w:r>
      <w:bookmarkStart w:id="0" w:name="_GoBack"/>
      <w:bookmarkEnd w:id="0"/>
    </w:p>
    <w:p w:rsidR="00CF7B9C" w:rsidRPr="00657267" w:rsidRDefault="00CF7B9C" w:rsidP="00657267">
      <w:pPr>
        <w:numPr>
          <w:ilvl w:val="2"/>
          <w:numId w:val="18"/>
        </w:num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Tải trọng tường bao che (WL)</w:t>
      </w:r>
    </w:p>
    <w:p w:rsidR="00CF7B9C" w:rsidRPr="00657267" w:rsidRDefault="00CF7B9C" w:rsidP="00657267">
      <w:pPr>
        <w:numPr>
          <w:ilvl w:val="2"/>
          <w:numId w:val="18"/>
        </w:num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Hoạt tải sử dụng (LL12 , LL13)</w:t>
      </w:r>
    </w:p>
    <w:p w:rsidR="00CF7B9C" w:rsidRPr="00657267" w:rsidRDefault="00657267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b/>
          <w:sz w:val="26"/>
          <w:szCs w:val="26"/>
        </w:rPr>
      </w:pPr>
      <w:r w:rsidRPr="00657267"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t>Bước 1:</w:t>
      </w:r>
      <w:r w:rsidR="00CF7B9C" w:rsidRPr="00657267"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t xml:space="preserve"> Xây dựng mô hình tính toán.</w:t>
      </w:r>
    </w:p>
    <w:p w:rsidR="00CF7B9C" w:rsidRPr="00657267" w:rsidRDefault="00CF7B9C" w:rsidP="00657267">
      <w:pPr>
        <w:numPr>
          <w:ilvl w:val="0"/>
          <w:numId w:val="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Cách 1: Tạo mô hình trực tiếp trong phần mềm SAFE.</w:t>
      </w:r>
    </w:p>
    <w:p w:rsidR="00CF7B9C" w:rsidRPr="00657267" w:rsidRDefault="00CF7B9C" w:rsidP="00657267">
      <w:pPr>
        <w:numPr>
          <w:ilvl w:val="0"/>
          <w:numId w:val="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Cách 2: Xuất mô hình sàn cần tính (dưới dạng file .f2k) từ mô hình ETABS. </w:t>
      </w:r>
    </w:p>
    <w:p w:rsidR="00CF7B9C" w:rsidRPr="00BE0339" w:rsidRDefault="00BE0339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</w:pPr>
      <w:r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t>Bước 2:</w:t>
      </w:r>
      <w:r w:rsidR="00CF7B9C" w:rsidRPr="00BE0339"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t xml:space="preserve"> Chọn tiêu chuẩn áp dụng.</w:t>
      </w:r>
    </w:p>
    <w:p w:rsidR="00CF7B9C" w:rsidRPr="00657267" w:rsidRDefault="00CF7B9C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     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 Vào Design =&gt; Design Preferences</w:t>
      </w:r>
    </w:p>
    <w:p w:rsidR="00CF7B9C" w:rsidRPr="00657267" w:rsidRDefault="00CF7B9C" w:rsidP="00BE0339">
      <w:pPr>
        <w:numPr>
          <w:ilvl w:val="0"/>
          <w:numId w:val="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Mục </w:t>
      </w:r>
      <w:r w:rsidRPr="00BE0339">
        <w:rPr>
          <w:rFonts w:ascii="Roboto" w:eastAsia="Times New Roman" w:hAnsi="Roboto" w:cs="Times New Roman"/>
          <w:sz w:val="26"/>
          <w:szCs w:val="26"/>
        </w:rPr>
        <w:t>Code</w:t>
      </w:r>
      <w:r w:rsidRPr="00657267">
        <w:rPr>
          <w:rFonts w:ascii="Roboto" w:eastAsia="Times New Roman" w:hAnsi="Roboto" w:cs="Times New Roman"/>
          <w:sz w:val="26"/>
          <w:szCs w:val="26"/>
        </w:rPr>
        <w:t>: Chọn tiêu chuẩn</w:t>
      </w:r>
    </w:p>
    <w:p w:rsidR="00CF7B9C" w:rsidRPr="00657267" w:rsidRDefault="00CF7B9C" w:rsidP="00BE0339">
      <w:pPr>
        <w:numPr>
          <w:ilvl w:val="0"/>
          <w:numId w:val="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Mục </w:t>
      </w:r>
      <w:r w:rsidRPr="00BE0339">
        <w:rPr>
          <w:rFonts w:ascii="Roboto" w:eastAsia="Times New Roman" w:hAnsi="Roboto" w:cs="Times New Roman"/>
          <w:sz w:val="26"/>
          <w:szCs w:val="26"/>
        </w:rPr>
        <w:t>Min.Cover Slabs</w:t>
      </w:r>
      <w:r w:rsidRPr="00657267">
        <w:rPr>
          <w:rFonts w:ascii="Roboto" w:eastAsia="Times New Roman" w:hAnsi="Roboto" w:cs="Times New Roman"/>
          <w:sz w:val="26"/>
          <w:szCs w:val="26"/>
        </w:rPr>
        <w:t>: Chọn lớp bê tông bảo vệ, vị trí lớp cốt thép.</w:t>
      </w:r>
    </w:p>
    <w:p w:rsidR="00CF7B9C" w:rsidRPr="00657267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6D788BF" wp14:editId="65A5B937">
            <wp:simplePos x="0" y="0"/>
            <wp:positionH relativeFrom="margin">
              <wp:posOffset>1314450</wp:posOffset>
            </wp:positionH>
            <wp:positionV relativeFrom="page">
              <wp:posOffset>6946719</wp:posOffset>
            </wp:positionV>
            <wp:extent cx="3276503" cy="2850078"/>
            <wp:effectExtent l="0" t="0" r="635" b="7620"/>
            <wp:wrapNone/>
            <wp:docPr id="13" name="Picture 13" descr="Tính toán độ võng sàn TCVN 5574: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nh toán độ võng sàn TCVN 5574:20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03" cy="28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B9C" w:rsidRPr="00657267" w:rsidRDefault="00CF7B9C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Default="00CF7B9C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795832" w:rsidRDefault="00795832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795832" w:rsidRPr="00657267" w:rsidRDefault="00795832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BE0339" w:rsidRDefault="00BE0339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</w:pPr>
      <w:r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lastRenderedPageBreak/>
        <w:t>Bước 3:</w:t>
      </w:r>
      <w:r w:rsidR="00CF7B9C" w:rsidRPr="00BE0339"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t xml:space="preserve"> Khai báo đặc trưng vật liệu.</w:t>
      </w:r>
    </w:p>
    <w:p w:rsidR="00CF7B9C" w:rsidRPr="00657267" w:rsidRDefault="00CF7B9C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     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            Vào Define =&gt; Materials</w:t>
      </w:r>
    </w:p>
    <w:p w:rsidR="00CF7B9C" w:rsidRPr="00657267" w:rsidRDefault="00CF7B9C" w:rsidP="00BE0339">
      <w:pPr>
        <w:numPr>
          <w:ilvl w:val="0"/>
          <w:numId w:val="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Kiểm tra và hiệu chỉnh các thông số vật liệu xuất từ Etabs.</w:t>
      </w:r>
    </w:p>
    <w:p w:rsidR="00CF7B9C" w:rsidRPr="00657267" w:rsidRDefault="00BE0339" w:rsidP="00BE0339">
      <w:pPr>
        <w:numPr>
          <w:ilvl w:val="0"/>
          <w:numId w:val="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C1D9AAA" wp14:editId="26C33C75">
            <wp:simplePos x="0" y="0"/>
            <wp:positionH relativeFrom="margin">
              <wp:posOffset>1152526</wp:posOffset>
            </wp:positionH>
            <wp:positionV relativeFrom="paragraph">
              <wp:posOffset>250190</wp:posOffset>
            </wp:positionV>
            <wp:extent cx="2686050" cy="1674389"/>
            <wp:effectExtent l="0" t="0" r="0" b="2540"/>
            <wp:wrapNone/>
            <wp:docPr id="12" name="Picture 12" descr="Tính toán độ võng sàn TCVN 5574: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ính toán độ võng sàn TCVN 5574:20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201" cy="16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B9C" w:rsidRPr="00657267">
        <w:rPr>
          <w:rFonts w:ascii="Roboto" w:eastAsia="Times New Roman" w:hAnsi="Roboto" w:cs="Times New Roman"/>
          <w:sz w:val="26"/>
          <w:szCs w:val="26"/>
        </w:rPr>
        <w:t>Chọn </w:t>
      </w:r>
      <w:r w:rsidR="00CF7B9C" w:rsidRPr="00BE0339">
        <w:rPr>
          <w:rFonts w:ascii="Roboto" w:eastAsia="Times New Roman" w:hAnsi="Roboto" w:cs="Times New Roman"/>
          <w:sz w:val="26"/>
          <w:szCs w:val="26"/>
        </w:rPr>
        <w:t>MAT1 =&gt; Modify / Show Material…</w:t>
      </w:r>
    </w:p>
    <w:p w:rsidR="00CF7B9C" w:rsidRPr="00657267" w:rsidRDefault="00CF7B9C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</w:pPr>
    </w:p>
    <w:p w:rsidR="00CF7B9C" w:rsidRPr="00BE0339" w:rsidRDefault="00BE0339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</w:pPr>
      <w:r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t>Bước 4:</w:t>
      </w:r>
      <w:r w:rsidR="00CF7B9C" w:rsidRPr="00BE0339"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t xml:space="preserve"> Khai báo thông số cốt thép khi phân tích vết nứt.</w:t>
      </w:r>
    </w:p>
    <w:p w:rsidR="00CF7B9C" w:rsidRPr="00657267" w:rsidRDefault="00CF7B9C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       </w:t>
      </w:r>
      <w:r w:rsidRPr="00657267">
        <w:rPr>
          <w:rFonts w:ascii="Roboto" w:eastAsia="Times New Roman" w:hAnsi="Roboto" w:cs="Times New Roman"/>
          <w:sz w:val="26"/>
          <w:szCs w:val="26"/>
        </w:rPr>
        <w:t>Vào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Run =&gt; Cracking Analysis Options </w:t>
      </w:r>
    </w:p>
    <w:p w:rsidR="00CF7B9C" w:rsidRPr="00657267" w:rsidRDefault="00CF7B9C" w:rsidP="00657267">
      <w:pPr>
        <w:numPr>
          <w:ilvl w:val="1"/>
          <w:numId w:val="7"/>
        </w:numPr>
        <w:shd w:val="clear" w:color="auto" w:fill="FFFFFF"/>
        <w:spacing w:after="0" w:line="312" w:lineRule="auto"/>
        <w:ind w:left="12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Mục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Reinforcement Source</w:t>
      </w:r>
      <w:r w:rsidRPr="00657267">
        <w:rPr>
          <w:rFonts w:ascii="Roboto" w:eastAsia="Times New Roman" w:hAnsi="Roboto" w:cs="Times New Roman"/>
          <w:sz w:val="26"/>
          <w:szCs w:val="26"/>
        </w:rPr>
        <w:t>:</w:t>
      </w:r>
    </w:p>
    <w:p w:rsidR="00CF7B9C" w:rsidRPr="00657267" w:rsidRDefault="00CF7B9C" w:rsidP="00657267">
      <w:pPr>
        <w:numPr>
          <w:ilvl w:val="2"/>
          <w:numId w:val="7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From Finite Element Based Design</w:t>
      </w:r>
      <w:r w:rsidRPr="00657267">
        <w:rPr>
          <w:rFonts w:ascii="Roboto" w:eastAsia="Times New Roman" w:hAnsi="Roboto" w:cs="Times New Roman"/>
          <w:sz w:val="26"/>
          <w:szCs w:val="26"/>
        </w:rPr>
        <w:t>: Cốt thép từ chương trình tự tính toán. (tùy chọn mặc định)</w:t>
      </w:r>
    </w:p>
    <w:p w:rsidR="00CF7B9C" w:rsidRPr="00657267" w:rsidRDefault="00CF7B9C" w:rsidP="00657267">
      <w:pPr>
        <w:numPr>
          <w:ilvl w:val="2"/>
          <w:numId w:val="7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Quick Tension Rebar Specification: </w:t>
      </w:r>
      <w:r w:rsidRPr="00657267">
        <w:rPr>
          <w:rFonts w:ascii="Roboto" w:eastAsia="Times New Roman" w:hAnsi="Roboto" w:cs="Times New Roman"/>
          <w:sz w:val="26"/>
          <w:szCs w:val="26"/>
        </w:rPr>
        <w:t>Người dùng khai báo cốt thép.</w:t>
      </w:r>
    </w:p>
    <w:p w:rsidR="00CF7B9C" w:rsidRPr="00657267" w:rsidRDefault="00CF7B9C" w:rsidP="00657267">
      <w:pPr>
        <w:numPr>
          <w:ilvl w:val="1"/>
          <w:numId w:val="7"/>
        </w:numPr>
        <w:shd w:val="clear" w:color="auto" w:fill="FFFFFF"/>
        <w:spacing w:after="0" w:line="312" w:lineRule="auto"/>
        <w:ind w:left="12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Mục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Minimum Reinforcing Ratios Used for Cracking Analysis</w:t>
      </w:r>
      <w:r w:rsidRPr="00657267">
        <w:rPr>
          <w:rFonts w:ascii="Roboto" w:eastAsia="Times New Roman" w:hAnsi="Roboto" w:cs="Times New Roman"/>
          <w:sz w:val="26"/>
          <w:szCs w:val="26"/>
        </w:rPr>
        <w:t>: Hàm lượng cốt thép tối thiểu khi tính toán vết nứt. Có thể lấy μ = 0.003</w:t>
      </w:r>
    </w:p>
    <w:p w:rsidR="00CF7B9C" w:rsidRPr="00657267" w:rsidRDefault="00CF7B9C" w:rsidP="00657267">
      <w:pPr>
        <w:numPr>
          <w:ilvl w:val="1"/>
          <w:numId w:val="7"/>
        </w:numPr>
        <w:shd w:val="clear" w:color="auto" w:fill="FFFFFF"/>
        <w:spacing w:after="0" w:line="312" w:lineRule="auto"/>
        <w:ind w:left="12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Mục </w:t>
      </w: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Cracking Modulus of Rupture: </w:t>
      </w:r>
      <w:r w:rsidRPr="00657267">
        <w:rPr>
          <w:rFonts w:ascii="Roboto" w:eastAsia="Times New Roman" w:hAnsi="Roboto" w:cs="Times New Roman"/>
          <w:sz w:val="26"/>
          <w:szCs w:val="26"/>
        </w:rPr>
        <w:t>Chọn 1 trong 2 cách đều được</w:t>
      </w:r>
    </w:p>
    <w:p w:rsidR="00CF7B9C" w:rsidRPr="00657267" w:rsidRDefault="00CF7B9C" w:rsidP="00657267">
      <w:pPr>
        <w:numPr>
          <w:ilvl w:val="2"/>
          <w:numId w:val="7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Program Default : </w:t>
      </w:r>
      <w:r w:rsidRPr="00657267">
        <w:rPr>
          <w:rFonts w:ascii="Roboto" w:eastAsia="Times New Roman" w:hAnsi="Roboto" w:cs="Times New Roman"/>
          <w:sz w:val="26"/>
          <w:szCs w:val="26"/>
        </w:rPr>
        <w:t>Chương trình tự tính toán</w:t>
      </w:r>
    </w:p>
    <w:p w:rsidR="00CF7B9C" w:rsidRPr="00657267" w:rsidRDefault="00CF7B9C" w:rsidP="00657267">
      <w:pPr>
        <w:numPr>
          <w:ilvl w:val="2"/>
          <w:numId w:val="7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 xml:space="preserve">User </w:t>
      </w:r>
      <w:proofErr w:type="gramStart"/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Specified :</w:t>
      </w:r>
      <w:proofErr w:type="gramEnd"/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 </w:t>
      </w:r>
      <w:r w:rsidRPr="00657267">
        <w:rPr>
          <w:rFonts w:ascii="Roboto" w:eastAsia="Times New Roman" w:hAnsi="Roboto" w:cs="Times New Roman"/>
          <w:sz w:val="26"/>
          <w:szCs w:val="26"/>
        </w:rPr>
        <w:t>Người dùng khai báo thông số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f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vertAlign w:val="subscript"/>
        </w:rPr>
        <w:t>ctm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-Cường độ chịu kéo trung bình của bê tông ở tuổi 28 ngày. </w:t>
      </w:r>
      <w:r w:rsidRPr="00657267">
        <w:rPr>
          <w:rFonts w:ascii="Roboto" w:eastAsia="Times New Roman" w:hAnsi="Roboto" w:cs="Times New Roman"/>
          <w:sz w:val="26"/>
          <w:szCs w:val="26"/>
        </w:rPr>
        <w:t>Bê tông </w:t>
      </w: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B25</w:t>
      </w:r>
      <w:r w:rsidRPr="00657267">
        <w:rPr>
          <w:rFonts w:ascii="Roboto" w:eastAsia="Times New Roman" w:hAnsi="Roboto" w:cs="Times New Roman"/>
          <w:sz w:val="26"/>
          <w:szCs w:val="26"/>
        </w:rPr>
        <w:t> có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f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vertAlign w:val="subscript"/>
        </w:rPr>
        <w:t>ctm</w:t>
      </w:r>
      <w:r w:rsidRPr="00657267">
        <w:rPr>
          <w:rFonts w:ascii="Roboto" w:eastAsia="Times New Roman" w:hAnsi="Roboto" w:cs="Times New Roman"/>
          <w:sz w:val="26"/>
          <w:szCs w:val="26"/>
        </w:rPr>
        <w:t> = 2.2 MPa</w:t>
      </w:r>
    </w:p>
    <w:p w:rsidR="00CF7B9C" w:rsidRPr="00657267" w:rsidRDefault="00581F20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A2CD203" wp14:editId="148198CE">
            <wp:simplePos x="0" y="0"/>
            <wp:positionH relativeFrom="margin">
              <wp:posOffset>459435</wp:posOffset>
            </wp:positionH>
            <wp:positionV relativeFrom="paragraph">
              <wp:posOffset>81841</wp:posOffset>
            </wp:positionV>
            <wp:extent cx="2303780" cy="2590230"/>
            <wp:effectExtent l="0" t="0" r="1270" b="635"/>
            <wp:wrapNone/>
            <wp:docPr id="11" name="Picture 11" descr="https://ketcaupro.com/wp-content/uploads/2020/02/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etcaupro.com/wp-content/uploads/2020/02/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59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267">
        <w:rPr>
          <w:rFonts w:ascii="Roboto" w:eastAsia="Times New Roman" w:hAnsi="Roboto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5F06AE8" wp14:editId="23423E2B">
            <wp:simplePos x="0" y="0"/>
            <wp:positionH relativeFrom="margin">
              <wp:posOffset>3131185</wp:posOffset>
            </wp:positionH>
            <wp:positionV relativeFrom="paragraph">
              <wp:posOffset>77470</wp:posOffset>
            </wp:positionV>
            <wp:extent cx="2707005" cy="2404745"/>
            <wp:effectExtent l="0" t="0" r="0" b="0"/>
            <wp:wrapNone/>
            <wp:docPr id="10" name="Picture 10" descr="Tính toán độ võng sàn TCVN 5574: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ính toán độ võng sàn TCVN 5574:2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B9C" w:rsidRPr="00657267" w:rsidRDefault="00CF7B9C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795832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  <w:r w:rsidRPr="0065726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EE42944" wp14:editId="42100A5E">
            <wp:simplePos x="0" y="0"/>
            <wp:positionH relativeFrom="margin">
              <wp:posOffset>118753</wp:posOffset>
            </wp:positionH>
            <wp:positionV relativeFrom="paragraph">
              <wp:posOffset>104354</wp:posOffset>
            </wp:positionV>
            <wp:extent cx="5947410" cy="624840"/>
            <wp:effectExtent l="0" t="0" r="0" b="3810"/>
            <wp:wrapNone/>
            <wp:docPr id="9" name="Picture 9" descr="https://ketcaupro.com/wp-content/uploads/2020/02/image-9-1024x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etcaupro.com/wp-content/uploads/2020/02/image-9-1024x1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</w:pPr>
    </w:p>
    <w:p w:rsidR="00CF7B9C" w:rsidRPr="00BE0339" w:rsidRDefault="00BE0339" w:rsidP="00657267">
      <w:pPr>
        <w:shd w:val="clear" w:color="auto" w:fill="FFFFFF"/>
        <w:spacing w:after="0" w:line="312" w:lineRule="auto"/>
        <w:textAlignment w:val="baseline"/>
        <w:outlineLvl w:val="3"/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</w:pPr>
      <w:r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lastRenderedPageBreak/>
        <w:t>Bước 5:</w:t>
      </w:r>
      <w:r w:rsidR="00CF7B9C" w:rsidRPr="00BE0339">
        <w:rPr>
          <w:rFonts w:ascii="Roboto" w:eastAsia="Times New Roman" w:hAnsi="Roboto" w:cs="Times New Roman"/>
          <w:b/>
          <w:sz w:val="26"/>
          <w:szCs w:val="26"/>
          <w:bdr w:val="none" w:sz="0" w:space="0" w:color="auto" w:frame="1"/>
        </w:rPr>
        <w:t xml:space="preserve"> Khai báo các trường hợp tải tính toán độ võng sàn.</w:t>
      </w:r>
    </w:p>
    <w:p w:rsidR="00CF7B9C" w:rsidRPr="00657267" w:rsidRDefault="00CF7B9C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       </w:t>
      </w:r>
      <w:r w:rsidRPr="00657267">
        <w:rPr>
          <w:rFonts w:ascii="Roboto" w:eastAsia="Times New Roman" w:hAnsi="Roboto" w:cs="Times New Roman"/>
          <w:sz w:val="26"/>
          <w:szCs w:val="26"/>
        </w:rPr>
        <w:t>Vào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Define =&gt; Load Cases =&gt; Add New Case…</w:t>
      </w:r>
    </w:p>
    <w:p w:rsidR="00521675" w:rsidRPr="00BE0339" w:rsidRDefault="00CF7B9C" w:rsidP="00657267">
      <w:pPr>
        <w:numPr>
          <w:ilvl w:val="1"/>
          <w:numId w:val="8"/>
        </w:numPr>
        <w:shd w:val="clear" w:color="auto" w:fill="FFFFFF"/>
        <w:spacing w:after="0" w:line="312" w:lineRule="auto"/>
        <w:ind w:left="12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  <w:t> </w:t>
      </w: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f1:- </w:t>
      </w:r>
      <w:r w:rsidRPr="00657267"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  <w:t>độ võng do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tác dụng ngắn hạn</w:t>
      </w:r>
      <w:r w:rsidRPr="00657267"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  <w:t> của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toàn bộ tải trọng.</w:t>
      </w:r>
    </w:p>
    <w:p w:rsidR="00CF7B9C" w:rsidRPr="00657267" w:rsidRDefault="00CF7B9C" w:rsidP="00657267">
      <w:pPr>
        <w:numPr>
          <w:ilvl w:val="1"/>
          <w:numId w:val="9"/>
        </w:numPr>
        <w:shd w:val="clear" w:color="auto" w:fill="FFFFFF"/>
        <w:spacing w:after="0" w:line="312" w:lineRule="auto"/>
        <w:ind w:left="12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f2</w:t>
      </w:r>
      <w:r w:rsidRPr="00657267"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  <w:t> – độ võng do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tác dụng ngắn hạn</w:t>
      </w:r>
      <w:r w:rsidRPr="00657267"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  <w:t> của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tải trọng dài hạn</w:t>
      </w:r>
    </w:p>
    <w:p w:rsidR="00521675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64035D1" wp14:editId="285D663F">
            <wp:simplePos x="0" y="0"/>
            <wp:positionH relativeFrom="column">
              <wp:posOffset>1138493</wp:posOffset>
            </wp:positionH>
            <wp:positionV relativeFrom="paragraph">
              <wp:posOffset>243205</wp:posOffset>
            </wp:positionV>
            <wp:extent cx="3740170" cy="2909454"/>
            <wp:effectExtent l="0" t="0" r="0" b="5715"/>
            <wp:wrapNone/>
            <wp:docPr id="8" name="Picture 8" descr="Tính toán độ võng sàn TCVN 5574: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ính toán độ võng sàn TCVN 5574:20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70" cy="290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Pr="00657267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FE3840" w:rsidRPr="00657267" w:rsidRDefault="00FE3840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F7B9C" w:rsidRDefault="00CF7B9C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CB62AAD" wp14:editId="739024A2">
            <wp:simplePos x="0" y="0"/>
            <wp:positionH relativeFrom="column">
              <wp:posOffset>1115695</wp:posOffset>
            </wp:positionH>
            <wp:positionV relativeFrom="paragraph">
              <wp:posOffset>17780</wp:posOffset>
            </wp:positionV>
            <wp:extent cx="3761740" cy="3063240"/>
            <wp:effectExtent l="0" t="0" r="0" b="3810"/>
            <wp:wrapNone/>
            <wp:docPr id="7" name="Picture 7" descr="Tính toán độ võng sàn TCVN 5574: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ính toán độ võng sàn TCVN 5574:2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795832" w:rsidRDefault="00795832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795832" w:rsidRDefault="00795832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795832" w:rsidRDefault="00795832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Pr="00657267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Default="00CF7B9C" w:rsidP="00657267">
      <w:pPr>
        <w:numPr>
          <w:ilvl w:val="2"/>
          <w:numId w:val="10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Theo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TCVN 2737-1995</w:t>
      </w:r>
      <w:r w:rsidRPr="00657267">
        <w:rPr>
          <w:rFonts w:ascii="Roboto" w:eastAsia="Times New Roman" w:hAnsi="Roboto" w:cs="Times New Roman"/>
          <w:sz w:val="26"/>
          <w:szCs w:val="26"/>
        </w:rPr>
        <w:t>, hoạt tải có 2 thành phần: toàn phần và dài hạn. Phần dài hạn thường chiếm 20%-35%. Có thể lấy bằng 0.3 gần đúng phần lớn các loại hoạt tải.</w:t>
      </w:r>
    </w:p>
    <w:p w:rsidR="00795832" w:rsidRDefault="00795832" w:rsidP="00795832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numPr>
          <w:ilvl w:val="1"/>
          <w:numId w:val="11"/>
        </w:numPr>
        <w:shd w:val="clear" w:color="auto" w:fill="FFFFFF"/>
        <w:spacing w:after="0" w:line="312" w:lineRule="auto"/>
        <w:ind w:left="12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lastRenderedPageBreak/>
        <w:t>f3</w:t>
      </w:r>
      <w:r w:rsidRPr="00657267"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  <w:t> – độ võng do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tác dụng dài hạn</w:t>
      </w:r>
      <w:r w:rsidRPr="00657267">
        <w:rPr>
          <w:rFonts w:ascii="Roboto" w:eastAsia="Times New Roman" w:hAnsi="Roboto" w:cs="Times New Roman"/>
          <w:sz w:val="26"/>
          <w:szCs w:val="26"/>
          <w:bdr w:val="none" w:sz="0" w:space="0" w:color="auto" w:frame="1"/>
        </w:rPr>
        <w:t> của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tải trọng dài hạn</w:t>
      </w:r>
    </w:p>
    <w:p w:rsidR="00FE3840" w:rsidRPr="00657267" w:rsidRDefault="00BE0339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3EEBE1BC" wp14:editId="7A3FC4DB">
            <wp:simplePos x="0" y="0"/>
            <wp:positionH relativeFrom="column">
              <wp:posOffset>1112512</wp:posOffset>
            </wp:positionH>
            <wp:positionV relativeFrom="paragraph">
              <wp:posOffset>251460</wp:posOffset>
            </wp:positionV>
            <wp:extent cx="4037611" cy="2827106"/>
            <wp:effectExtent l="0" t="0" r="1270" b="0"/>
            <wp:wrapNone/>
            <wp:docPr id="6" name="Picture 6" descr="Tính toán độ võng sàn TCVN 5574: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ính toán độ võng sàn TCVN 5574:20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11" cy="282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339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BE0339" w:rsidRDefault="00BE0339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795832" w:rsidRDefault="00795832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numPr>
          <w:ilvl w:val="2"/>
          <w:numId w:val="12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Tổ hợp này kể đến tác dụng dài hạn của tải trọng dài hạn, dùng 2 đặc trưng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Creep Coefficien</w:t>
      </w:r>
      <w:r w:rsidRPr="00657267">
        <w:rPr>
          <w:rFonts w:ascii="Roboto" w:eastAsia="Times New Roman" w:hAnsi="Roboto" w:cs="Times New Roman"/>
          <w:sz w:val="26"/>
          <w:szCs w:val="26"/>
        </w:rPr>
        <w:t>t (CR) cho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từ biến</w:t>
      </w:r>
      <w:r w:rsidRPr="00657267">
        <w:rPr>
          <w:rFonts w:ascii="Roboto" w:eastAsia="Times New Roman" w:hAnsi="Roboto" w:cs="Times New Roman"/>
          <w:sz w:val="26"/>
          <w:szCs w:val="26"/>
        </w:rPr>
        <w:t> và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Shrinkage</w:t>
      </w:r>
      <w:r w:rsidRPr="00657267">
        <w:rPr>
          <w:rFonts w:ascii="Roboto" w:eastAsia="Times New Roman" w:hAnsi="Roboto" w:cs="Times New Roman"/>
          <w:sz w:val="26"/>
          <w:szCs w:val="26"/>
        </w:rPr>
        <w:t> (SH) cho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co ngót</w:t>
      </w:r>
      <w:r w:rsidRPr="00657267">
        <w:rPr>
          <w:rFonts w:ascii="Roboto" w:eastAsia="Times New Roman" w:hAnsi="Roboto" w:cs="Times New Roman"/>
          <w:sz w:val="26"/>
          <w:szCs w:val="26"/>
        </w:rPr>
        <w:t> của bê tông.</w:t>
      </w:r>
    </w:p>
    <w:p w:rsidR="00CF7B9C" w:rsidRPr="00657267" w:rsidRDefault="00CF7B9C" w:rsidP="00657267">
      <w:pPr>
        <w:numPr>
          <w:ilvl w:val="2"/>
          <w:numId w:val="12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Hệ số từ biến cho ở</w:t>
      </w:r>
      <w:proofErr w:type="gramStart"/>
      <w:r w:rsidRPr="00657267">
        <w:rPr>
          <w:rFonts w:ascii="Roboto" w:eastAsia="Times New Roman" w:hAnsi="Roboto" w:cs="Times New Roman"/>
          <w:sz w:val="26"/>
          <w:szCs w:val="26"/>
        </w:rPr>
        <w:t> 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Bảng</w:t>
      </w:r>
      <w:proofErr w:type="gramEnd"/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 xml:space="preserve"> 11 </w:t>
      </w:r>
      <w:r w:rsidRPr="00657267">
        <w:rPr>
          <w:rFonts w:ascii="Roboto" w:eastAsia="Times New Roman" w:hAnsi="Roboto" w:cs="Times New Roman"/>
          <w:sz w:val="26"/>
          <w:szCs w:val="26"/>
        </w:rPr>
        <w:t>tiêu chuẩn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 TCVN 5574:2018 </w:t>
      </w:r>
      <w:r w:rsidRPr="00657267">
        <w:rPr>
          <w:rFonts w:ascii="Roboto" w:eastAsia="Times New Roman" w:hAnsi="Roboto" w:cs="Times New Roman"/>
          <w:sz w:val="26"/>
          <w:szCs w:val="26"/>
        </w:rPr>
        <w:t>phụ thuộc vào cấp cường độ và độ ẩm tương đối của không khí môi trường xung quanh.</w:t>
      </w:r>
    </w:p>
    <w:p w:rsidR="00CF7B9C" w:rsidRPr="00657267" w:rsidRDefault="00CF7B9C" w:rsidP="00657267">
      <w:pPr>
        <w:numPr>
          <w:ilvl w:val="2"/>
          <w:numId w:val="12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Với B25 và độ ẩm trên 75% ta có CR=1.8. Hệ số SH có thể lấy bằng 0.0003</w:t>
      </w:r>
      <w:r w:rsidR="00FE3840" w:rsidRPr="00657267">
        <w:rPr>
          <w:rFonts w:ascii="Roboto" w:eastAsia="Times New Roman" w:hAnsi="Roboto" w:cs="Times New Roman"/>
          <w:sz w:val="26"/>
          <w:szCs w:val="26"/>
        </w:rPr>
        <w:t xml:space="preserve"> hoặc</w:t>
      </w:r>
      <w:proofErr w:type="gramStart"/>
      <w:r w:rsidR="00FE3840" w:rsidRPr="00657267">
        <w:rPr>
          <w:rFonts w:ascii="Roboto" w:eastAsia="Times New Roman" w:hAnsi="Roboto" w:cs="Times New Roman"/>
          <w:sz w:val="26"/>
          <w:szCs w:val="26"/>
        </w:rPr>
        <w:t>  xác</w:t>
      </w:r>
      <w:proofErr w:type="gramEnd"/>
      <w:r w:rsidR="00FE3840" w:rsidRPr="00657267">
        <w:rPr>
          <w:rFonts w:ascii="Roboto" w:eastAsia="Times New Roman" w:hAnsi="Roboto" w:cs="Times New Roman"/>
          <w:sz w:val="26"/>
          <w:szCs w:val="26"/>
        </w:rPr>
        <w:t xml:space="preserve"> định theo tính toán.</w:t>
      </w:r>
    </w:p>
    <w:p w:rsidR="00CF7B9C" w:rsidRDefault="00CF7B9C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E0339" w:rsidRDefault="00795832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5726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EFC66AC" wp14:editId="13FBC0FC">
            <wp:simplePos x="0" y="0"/>
            <wp:positionH relativeFrom="column">
              <wp:posOffset>507154</wp:posOffset>
            </wp:positionH>
            <wp:positionV relativeFrom="paragraph">
              <wp:posOffset>116840</wp:posOffset>
            </wp:positionV>
            <wp:extent cx="5593092" cy="2363189"/>
            <wp:effectExtent l="0" t="0" r="7620" b="0"/>
            <wp:wrapNone/>
            <wp:docPr id="5" name="Picture 5" descr="https://ketcaupro.com/wp-content/uploads/2020/02/image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etcaupro.com/wp-content/uploads/2020/02/image-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92" cy="236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339" w:rsidRDefault="00BE0339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E0339" w:rsidRDefault="00BE0339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E0339" w:rsidRDefault="00BE0339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E0339" w:rsidRDefault="00BE0339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E0339" w:rsidRDefault="00BE0339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E0339" w:rsidRDefault="00BE0339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95832" w:rsidRDefault="00795832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95832" w:rsidRDefault="00795832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95832" w:rsidRDefault="00795832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95832" w:rsidRDefault="00795832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95832" w:rsidRPr="00657267" w:rsidRDefault="00795832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A6C4D" w:rsidRPr="00657267" w:rsidRDefault="007A6C4D" w:rsidP="00657267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F7B9C" w:rsidRPr="00657267" w:rsidRDefault="00CF7B9C" w:rsidP="00657267">
      <w:pPr>
        <w:numPr>
          <w:ilvl w:val="0"/>
          <w:numId w:val="14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lastRenderedPageBreak/>
        <w:t>Giá trị độ võng:</w:t>
      </w:r>
    </w:p>
    <w:p w:rsidR="00CF7B9C" w:rsidRPr="00657267" w:rsidRDefault="00CF7B9C" w:rsidP="00657267">
      <w:pPr>
        <w:shd w:val="clear" w:color="auto" w:fill="FFFFFF"/>
        <w:spacing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noProof/>
          <w:sz w:val="26"/>
          <w:szCs w:val="26"/>
        </w:rPr>
        <w:drawing>
          <wp:inline distT="0" distB="0" distL="0" distR="0" wp14:anchorId="52F1D3AF" wp14:editId="2252C162">
            <wp:extent cx="4222115" cy="3061335"/>
            <wp:effectExtent l="0" t="0" r="6985" b="5715"/>
            <wp:docPr id="1" name="Picture 1" descr="Tính toán độ võng sàn TCVN 5574: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ính toán độ võng sàn TCVN 5574:20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9C" w:rsidRPr="00657267" w:rsidRDefault="00CF7B9C" w:rsidP="00657267">
      <w:pPr>
        <w:numPr>
          <w:ilvl w:val="2"/>
          <w:numId w:val="15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Độ võng tương đối của ô sàn theo phương Lx: </w:t>
      </w: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Δx = Δ – 0.5(Δx1+Δx2)</w:t>
      </w:r>
    </w:p>
    <w:p w:rsidR="00CF7B9C" w:rsidRPr="00657267" w:rsidRDefault="00CF7B9C" w:rsidP="00657267">
      <w:pPr>
        <w:numPr>
          <w:ilvl w:val="2"/>
          <w:numId w:val="15"/>
        </w:numPr>
        <w:shd w:val="clear" w:color="auto" w:fill="FFFFFF"/>
        <w:spacing w:after="0" w:line="312" w:lineRule="auto"/>
        <w:ind w:left="18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Độ võng tương đối của ô sàn theo phương Ly: </w:t>
      </w: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Δy = Δ – 0.5(Δy1+Δy2)</w:t>
      </w:r>
    </w:p>
    <w:p w:rsidR="00521675" w:rsidRPr="00657267" w:rsidRDefault="00521675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numPr>
          <w:ilvl w:val="0"/>
          <w:numId w:val="16"/>
        </w:numPr>
        <w:shd w:val="clear" w:color="auto" w:fill="FFFFFF"/>
        <w:spacing w:after="0" w:line="312" w:lineRule="auto"/>
        <w:ind w:left="6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Kiểm tra độ võng:  max(Δx,Δy)  &lt; [Δ]</w:t>
      </w:r>
    </w:p>
    <w:p w:rsidR="00CF7B9C" w:rsidRPr="00657267" w:rsidRDefault="00CF7B9C" w:rsidP="00657267">
      <w:pPr>
        <w:shd w:val="clear" w:color="auto" w:fill="FFFFFF"/>
        <w:spacing w:after="0" w:line="312" w:lineRule="auto"/>
        <w:textAlignment w:val="baseline"/>
        <w:rPr>
          <w:rFonts w:ascii="Roboto" w:eastAsia="Times New Roman" w:hAnsi="Roboto" w:cs="Times New Roman"/>
          <w:sz w:val="26"/>
          <w:szCs w:val="26"/>
        </w:rPr>
      </w:pPr>
    </w:p>
    <w:p w:rsidR="00CF7B9C" w:rsidRPr="00657267" w:rsidRDefault="00CF7B9C" w:rsidP="00657267">
      <w:pPr>
        <w:numPr>
          <w:ilvl w:val="1"/>
          <w:numId w:val="17"/>
        </w:numPr>
        <w:shd w:val="clear" w:color="auto" w:fill="FFFFFF"/>
        <w:spacing w:after="0" w:line="312" w:lineRule="auto"/>
        <w:ind w:left="1200"/>
        <w:textAlignment w:val="baseline"/>
        <w:rPr>
          <w:rFonts w:ascii="Roboto" w:eastAsia="Times New Roman" w:hAnsi="Roboto" w:cs="Times New Roman"/>
          <w:sz w:val="26"/>
          <w:szCs w:val="26"/>
        </w:rPr>
      </w:pPr>
      <w:r w:rsidRPr="00657267">
        <w:rPr>
          <w:rFonts w:ascii="Roboto" w:eastAsia="Times New Roman" w:hAnsi="Roboto" w:cs="Times New Roman"/>
          <w:sz w:val="26"/>
          <w:szCs w:val="26"/>
        </w:rPr>
        <w:t>[</w:t>
      </w:r>
      <w:r w:rsidRPr="00657267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Δ]</w:t>
      </w:r>
      <w:r w:rsidRPr="00657267">
        <w:rPr>
          <w:rFonts w:ascii="Roboto" w:eastAsia="Times New Roman" w:hAnsi="Roboto" w:cs="Times New Roman"/>
          <w:sz w:val="26"/>
          <w:szCs w:val="26"/>
        </w:rPr>
        <w:t> : Độ võng giới hạn, lấy theo </w:t>
      </w:r>
      <w:r w:rsidRPr="00657267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</w:rPr>
        <w:t>Bảng M.1 TCVN 5574:2018</w:t>
      </w:r>
    </w:p>
    <w:p w:rsidR="0087119D" w:rsidRPr="00657267" w:rsidRDefault="0087119D" w:rsidP="00657267">
      <w:pPr>
        <w:spacing w:line="312" w:lineRule="auto"/>
        <w:rPr>
          <w:sz w:val="26"/>
          <w:szCs w:val="26"/>
        </w:rPr>
      </w:pPr>
    </w:p>
    <w:sectPr w:rsidR="0087119D" w:rsidRPr="00657267" w:rsidSect="00795832">
      <w:pgSz w:w="11906" w:h="16838" w:code="9"/>
      <w:pgMar w:top="1440" w:right="864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59E3"/>
    <w:multiLevelType w:val="multilevel"/>
    <w:tmpl w:val="282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26EAC"/>
    <w:multiLevelType w:val="multilevel"/>
    <w:tmpl w:val="102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390D76"/>
    <w:multiLevelType w:val="multilevel"/>
    <w:tmpl w:val="567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630D05"/>
    <w:multiLevelType w:val="multilevel"/>
    <w:tmpl w:val="5176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040362"/>
    <w:multiLevelType w:val="multilevel"/>
    <w:tmpl w:val="ECE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466169"/>
    <w:multiLevelType w:val="multilevel"/>
    <w:tmpl w:val="AA2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D31789"/>
    <w:multiLevelType w:val="multilevel"/>
    <w:tmpl w:val="345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041B2C"/>
    <w:multiLevelType w:val="multilevel"/>
    <w:tmpl w:val="58B8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7C1F02"/>
    <w:multiLevelType w:val="multilevel"/>
    <w:tmpl w:val="AEA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8043C7"/>
    <w:multiLevelType w:val="multilevel"/>
    <w:tmpl w:val="FC2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DD2632"/>
    <w:multiLevelType w:val="multilevel"/>
    <w:tmpl w:val="0ED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Theme="minorEastAsia" w:hAnsi="Times New Roman" w:cs="Times New Roman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B00F76"/>
    <w:multiLevelType w:val="multilevel"/>
    <w:tmpl w:val="9C2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861322"/>
    <w:multiLevelType w:val="multilevel"/>
    <w:tmpl w:val="6C6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6654EF"/>
    <w:multiLevelType w:val="multilevel"/>
    <w:tmpl w:val="56A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9A2D97"/>
    <w:multiLevelType w:val="multilevel"/>
    <w:tmpl w:val="8A2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E63DB5"/>
    <w:multiLevelType w:val="multilevel"/>
    <w:tmpl w:val="004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DC6DE2"/>
    <w:multiLevelType w:val="multilevel"/>
    <w:tmpl w:val="7EF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9300A78"/>
    <w:multiLevelType w:val="multilevel"/>
    <w:tmpl w:val="AB0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6"/>
  </w:num>
  <w:num w:numId="5">
    <w:abstractNumId w:val="16"/>
  </w:num>
  <w:num w:numId="6">
    <w:abstractNumId w:val="4"/>
  </w:num>
  <w:num w:numId="7">
    <w:abstractNumId w:val="14"/>
  </w:num>
  <w:num w:numId="8">
    <w:abstractNumId w:val="12"/>
  </w:num>
  <w:num w:numId="9">
    <w:abstractNumId w:val="1"/>
  </w:num>
  <w:num w:numId="10">
    <w:abstractNumId w:val="11"/>
  </w:num>
  <w:num w:numId="11">
    <w:abstractNumId w:val="2"/>
  </w:num>
  <w:num w:numId="12">
    <w:abstractNumId w:val="5"/>
  </w:num>
  <w:num w:numId="13">
    <w:abstractNumId w:val="9"/>
  </w:num>
  <w:num w:numId="14">
    <w:abstractNumId w:val="15"/>
  </w:num>
  <w:num w:numId="15">
    <w:abstractNumId w:val="13"/>
  </w:num>
  <w:num w:numId="16">
    <w:abstractNumId w:val="0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9C"/>
    <w:rsid w:val="000E0E93"/>
    <w:rsid w:val="001B266E"/>
    <w:rsid w:val="00521675"/>
    <w:rsid w:val="00581F20"/>
    <w:rsid w:val="00657267"/>
    <w:rsid w:val="00795832"/>
    <w:rsid w:val="007A6C4D"/>
    <w:rsid w:val="0087119D"/>
    <w:rsid w:val="00BE0339"/>
    <w:rsid w:val="00CF7B9C"/>
    <w:rsid w:val="00E44B68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7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B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7B9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as-text-align-center">
    <w:name w:val="has-text-align-center"/>
    <w:basedOn w:val="Normal"/>
    <w:rsid w:val="00CF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B9C"/>
    <w:rPr>
      <w:b/>
      <w:bCs/>
    </w:rPr>
  </w:style>
  <w:style w:type="character" w:styleId="Emphasis">
    <w:name w:val="Emphasis"/>
    <w:basedOn w:val="DefaultParagraphFont"/>
    <w:uiPriority w:val="20"/>
    <w:qFormat/>
    <w:rsid w:val="00CF7B9C"/>
    <w:rPr>
      <w:i/>
      <w:iCs/>
    </w:rPr>
  </w:style>
  <w:style w:type="character" w:customStyle="1" w:styleId="tadv-color">
    <w:name w:val="tadv-color"/>
    <w:basedOn w:val="DefaultParagraphFont"/>
    <w:rsid w:val="00CF7B9C"/>
  </w:style>
  <w:style w:type="paragraph" w:styleId="NormalWeb">
    <w:name w:val="Normal (Web)"/>
    <w:basedOn w:val="Normal"/>
    <w:uiPriority w:val="99"/>
    <w:semiHidden/>
    <w:unhideWhenUsed/>
    <w:rsid w:val="00CF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B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7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B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7B9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as-text-align-center">
    <w:name w:val="has-text-align-center"/>
    <w:basedOn w:val="Normal"/>
    <w:rsid w:val="00CF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B9C"/>
    <w:rPr>
      <w:b/>
      <w:bCs/>
    </w:rPr>
  </w:style>
  <w:style w:type="character" w:styleId="Emphasis">
    <w:name w:val="Emphasis"/>
    <w:basedOn w:val="DefaultParagraphFont"/>
    <w:uiPriority w:val="20"/>
    <w:qFormat/>
    <w:rsid w:val="00CF7B9C"/>
    <w:rPr>
      <w:i/>
      <w:iCs/>
    </w:rPr>
  </w:style>
  <w:style w:type="character" w:customStyle="1" w:styleId="tadv-color">
    <w:name w:val="tadv-color"/>
    <w:basedOn w:val="DefaultParagraphFont"/>
    <w:rsid w:val="00CF7B9C"/>
  </w:style>
  <w:style w:type="paragraph" w:styleId="NormalWeb">
    <w:name w:val="Normal (Web)"/>
    <w:basedOn w:val="Normal"/>
    <w:uiPriority w:val="99"/>
    <w:semiHidden/>
    <w:unhideWhenUsed/>
    <w:rsid w:val="00CF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B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Nguyenvanthanh</dc:creator>
  <cp:keywords/>
  <dc:description/>
  <cp:lastModifiedBy>Windows User</cp:lastModifiedBy>
  <cp:revision>7</cp:revision>
  <dcterms:created xsi:type="dcterms:W3CDTF">2021-06-10T08:15:00Z</dcterms:created>
  <dcterms:modified xsi:type="dcterms:W3CDTF">2022-05-16T12:24:00Z</dcterms:modified>
</cp:coreProperties>
</file>