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Projet LO21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Composants 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Jetons représenté par un enum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Classe Cartes Parents avec deux classes filles 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Nobles (coût, points de prestige)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Ressources (coût, points de prestiges, ressources, niveau, etat(cachée ou visible) ou un autre moyen de définir l'état des cartes)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Rq : On met coût et points de prestiges dans la classe parent.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Pioche de cartes (récupère dans paquet des cartes) et ses classes filles 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Pioche de cartes Nobles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Pioche de cartes ressources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Banque (pioche de jetons)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Paquet (créer les cartes et les redistribue dans les bonnes pioches)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Plateau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Joueur (tableau à une dimension de jetons pour chaque joueur, tableau à deux dimensions de cartes pour trier par couleur, éventuellement un nom)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Joueur humain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Joueur IA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Jeu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Problématique : Comment modifier les règles ?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