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8B5C" w14:textId="77777777" w:rsidR="00961112" w:rsidRDefault="00961112">
      <w:pPr>
        <w:jc w:val="center"/>
        <w:rPr>
          <w:b/>
          <w:sz w:val="28"/>
        </w:rPr>
      </w:pPr>
    </w:p>
    <w:p w14:paraId="1C5234CF" w14:textId="77777777" w:rsidR="00961112" w:rsidRDefault="00961112">
      <w:pPr>
        <w:jc w:val="center"/>
        <w:rPr>
          <w:b/>
          <w:sz w:val="28"/>
        </w:rPr>
      </w:pPr>
    </w:p>
    <w:p w14:paraId="34779A48" w14:textId="6069B704" w:rsidR="00961112" w:rsidRDefault="00961112">
      <w:pPr>
        <w:jc w:val="center"/>
        <w:rPr>
          <w:b/>
          <w:sz w:val="28"/>
        </w:rPr>
      </w:pPr>
    </w:p>
    <w:p w14:paraId="591F4E9C" w14:textId="77777777" w:rsidR="00961112" w:rsidRDefault="00961112">
      <w:pPr>
        <w:jc w:val="center"/>
        <w:rPr>
          <w:b/>
          <w:sz w:val="28"/>
        </w:rPr>
      </w:pPr>
    </w:p>
    <w:p w14:paraId="22546924" w14:textId="217AC151" w:rsidR="00961112" w:rsidRDefault="00961112">
      <w:pPr>
        <w:jc w:val="center"/>
        <w:rPr>
          <w:b/>
          <w:sz w:val="28"/>
        </w:rPr>
      </w:pPr>
    </w:p>
    <w:p w14:paraId="3EB9AF1E" w14:textId="529F0D29" w:rsidR="00961112" w:rsidRDefault="00961112">
      <w:pPr>
        <w:jc w:val="center"/>
        <w:rPr>
          <w:b/>
          <w:sz w:val="28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1A9EFA" wp14:editId="7291ADEB">
                <wp:simplePos x="0" y="0"/>
                <wp:positionH relativeFrom="column">
                  <wp:posOffset>114300</wp:posOffset>
                </wp:positionH>
                <wp:positionV relativeFrom="paragraph">
                  <wp:posOffset>210820</wp:posOffset>
                </wp:positionV>
                <wp:extent cx="5791200" cy="3133725"/>
                <wp:effectExtent l="0" t="0" r="19050" b="28575"/>
                <wp:wrapNone/>
                <wp:docPr id="104590841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31337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9B2B7" w14:textId="77777777" w:rsidR="00961112" w:rsidRDefault="00961112" w:rsidP="00961112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55A8C6FE" w14:textId="77777777" w:rsidR="00961112" w:rsidRDefault="00961112" w:rsidP="00961112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6B8B073E" w14:textId="5EEA1808" w:rsidR="00961112" w:rsidRDefault="00961112" w:rsidP="00961112">
                            <w:pPr>
                              <w:jc w:val="center"/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</w:pPr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Projet </w:t>
                            </w:r>
                            <w:proofErr w:type="spellStart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>OpenVLA</w:t>
                            </w:r>
                            <w:proofErr w:type="spellEnd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 — Rapport final de stage — CCNB-INNOV</w:t>
                            </w:r>
                          </w:p>
                          <w:p w14:paraId="368DA221" w14:textId="77777777" w:rsidR="00826530" w:rsidRPr="00826530" w:rsidRDefault="00826530" w:rsidP="00961112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fr-CA"/>
                              </w:rPr>
                            </w:pPr>
                          </w:p>
                          <w:p w14:paraId="4FA1CDEF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>Par : Fabrice Kouonang</w:t>
                            </w:r>
                          </w:p>
                          <w:p w14:paraId="0D661FC5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————————————————————————————</w:t>
                            </w:r>
                          </w:p>
                          <w:p w14:paraId="21DD8928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>Superviseur direct : Guillaume Batungwanayo</w:t>
                            </w:r>
                          </w:p>
                          <w:p w14:paraId="4AE38D09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Date : 14 mai 2026 | Rapport final</w:t>
                            </w:r>
                          </w:p>
                          <w:p w14:paraId="402AA524" w14:textId="77777777" w:rsidR="00961112" w:rsidRDefault="009611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41A9EFA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9pt;margin-top:16.6pt;width:456pt;height:246.7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" fillcolor="white [3201]" strokecolor="#4f81bd [3204]" strokeweight="2pt">
                <v:textbox>
                  <w:txbxContent>
                    <w:p w14:paraId="7219B2B7" w14:textId="77777777" w:rsidR="00961112" w:rsidRDefault="00961112" w:rsidP="00961112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55A8C6FE" w14:textId="77777777" w:rsidR="00961112" w:rsidRDefault="00961112" w:rsidP="00961112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6B8B073E" w14:textId="5EEA1808" w:rsidR="00961112" w:rsidRDefault="00961112" w:rsidP="00961112">
                      <w:pPr>
                        <w:jc w:val="center"/>
                        <w:rPr>
                          <w:b/>
                          <w:sz w:val="32"/>
                          <w:szCs w:val="24"/>
                          <w:lang w:val="fr-CA"/>
                        </w:rPr>
                      </w:pPr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Projet </w:t>
                      </w:r>
                      <w:proofErr w:type="spellStart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>OpenVLA</w:t>
                      </w:r>
                      <w:proofErr w:type="spellEnd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 — Rapport final de stage — CCNB-INNOV</w:t>
                      </w:r>
                    </w:p>
                    <w:p w14:paraId="368DA221" w14:textId="77777777" w:rsidR="00826530" w:rsidRPr="00826530" w:rsidRDefault="00826530" w:rsidP="00961112">
                      <w:pPr>
                        <w:jc w:val="center"/>
                        <w:rPr>
                          <w:sz w:val="24"/>
                          <w:szCs w:val="24"/>
                          <w:lang w:val="fr-CA"/>
                        </w:rPr>
                      </w:pPr>
                    </w:p>
                    <w:p w14:paraId="4FA1CDEF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>Par : Fabrice Kouonang</w:t>
                      </w:r>
                    </w:p>
                    <w:p w14:paraId="0D661FC5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————————————————————————————</w:t>
                      </w:r>
                    </w:p>
                    <w:p w14:paraId="21DD8928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>Superviseur direct : Guillaume Batungwanayo</w:t>
                      </w:r>
                    </w:p>
                    <w:p w14:paraId="4AE38D09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Date : 14 mai 2026 | Rapport final</w:t>
                      </w:r>
                    </w:p>
                    <w:p w14:paraId="402AA524" w14:textId="77777777" w:rsidR="00961112" w:rsidRDefault="00961112"/>
                  </w:txbxContent>
                </v:textbox>
              </v:shape>
            </w:pict>
          </mc:Fallback>
        </mc:AlternateContent>
      </w:r>
    </w:p>
    <w:p w14:paraId="660E42A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fr-CA"/>
        </w:rPr>
        <w:id w:val="189115016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ECD3D25" w14:textId="66968AED" w:rsidR="00763E4B" w:rsidRDefault="00763E4B">
          <w:pPr>
            <w:pStyle w:val="En-ttedetabledesmatires"/>
          </w:pPr>
          <w:r>
            <w:rPr>
              <w:lang w:val="fr-CA"/>
            </w:rPr>
            <w:t>Table des matières</w:t>
          </w:r>
        </w:p>
        <w:p w14:paraId="0788B5AD" w14:textId="4CDC4052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71953" w:history="1">
            <w:r w:rsidRPr="007566CD">
              <w:rPr>
                <w:rStyle w:val="Hyperlien"/>
                <w:noProof/>
                <w:lang w:val="fr-CA"/>
              </w:rPr>
              <w:t>Rapport final de stage — Synthèse 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E6419" w14:textId="6472D477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4" w:history="1">
            <w:r w:rsidRPr="007566CD">
              <w:rPr>
                <w:rStyle w:val="Hyperlien"/>
                <w:noProof/>
                <w:lang w:val="fr-CA"/>
              </w:rPr>
              <w:t>Contexte et question directrice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DA0B" w14:textId="58761630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5" w:history="1">
            <w:r w:rsidRPr="007566CD">
              <w:rPr>
                <w:rStyle w:val="Hyperlien"/>
                <w:noProof/>
              </w:rPr>
              <w:t>Objectifs du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38BFE" w14:textId="77A63E15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6" w:history="1">
            <w:r w:rsidRPr="007566CD">
              <w:rPr>
                <w:rStyle w:val="Hyperlien"/>
                <w:noProof/>
                <w:lang w:val="fr-CA"/>
              </w:rPr>
              <w:t>I. Architecture générale d'OpenVLA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91B9" w14:textId="44CF1C6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7" w:history="1">
            <w:r w:rsidRPr="007566CD">
              <w:rPr>
                <w:rStyle w:val="Hyperlien"/>
                <w:noProof/>
                <w:lang w:val="fr-CA"/>
              </w:rPr>
              <w:t>I.1 Définition et positionnement du modèle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4930" w14:textId="5EF3C83E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8" w:history="1">
            <w:r w:rsidRPr="007566CD">
              <w:rPr>
                <w:rStyle w:val="Hyperlien"/>
                <w:noProof/>
                <w:lang w:val="fr-CA"/>
              </w:rPr>
              <w:t>I.2 Architecture technique (encodeur, projecteur, LLM)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98E41" w14:textId="004DC6C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9" w:history="1">
            <w:r w:rsidRPr="007566CD">
              <w:rPr>
                <w:rStyle w:val="Hyperlien"/>
                <w:noProof/>
                <w:lang w:val="fr-CA"/>
              </w:rPr>
              <w:t>I.3 Boucle Vision — Langage —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28F5" w14:textId="0C426731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0" w:history="1">
            <w:r w:rsidRPr="007566CD">
              <w:rPr>
                <w:rStyle w:val="Hyperlien"/>
                <w:noProof/>
                <w:lang w:val="fr-CA"/>
              </w:rPr>
              <w:t>I.4 Modèle openvla-7b et contraintes matérielles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1492" w14:textId="6B34E7B2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1" w:history="1">
            <w:r w:rsidRPr="007566CD">
              <w:rPr>
                <w:rStyle w:val="Hyperlien"/>
                <w:noProof/>
                <w:lang w:val="fr-CA"/>
              </w:rPr>
              <w:t>II. Composantes de la pipeline du démonstrateur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0F83" w14:textId="6BAD8570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2" w:history="1">
            <w:r w:rsidRPr="007566CD">
              <w:rPr>
                <w:rStyle w:val="Hyperlien"/>
                <w:noProof/>
                <w:lang w:val="fr-CA"/>
              </w:rPr>
              <w:t>II.1 Perception : caméra Zivid MR130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8F2B3" w14:textId="3DFA615F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3" w:history="1">
            <w:r w:rsidRPr="007566CD">
              <w:rPr>
                <w:rStyle w:val="Hyperlien"/>
                <w:noProof/>
              </w:rPr>
              <w:t>II.1.3 Comparaison YOLO vs Grounding DINO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39C42" w14:textId="5B5CF5E2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4" w:history="1">
            <w:r w:rsidRPr="007566CD">
              <w:rPr>
                <w:rStyle w:val="Hyperlien"/>
                <w:noProof/>
              </w:rPr>
              <w:t>II.1.2 Grounding DINO — détection open-vocabulary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8B03" w14:textId="1497EB8D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5" w:history="1">
            <w:r w:rsidRPr="007566CD">
              <w:rPr>
                <w:rStyle w:val="Hyperlien"/>
                <w:noProof/>
                <w:lang w:val="fr-CA"/>
              </w:rPr>
              <w:t>II.1.1 Détection YOLOv8 et coordonnées 3D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AF4F" w14:textId="24B02BB4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6" w:history="1">
            <w:r w:rsidRPr="007566CD">
              <w:rPr>
                <w:rStyle w:val="Hyperlien"/>
                <w:noProof/>
              </w:rPr>
              <w:t>II.1.3 Comparaison YOLO vs Grounding DINO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D2C8A" w14:textId="4F1F161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7" w:history="1">
            <w:r w:rsidRPr="007566CD">
              <w:rPr>
                <w:rStyle w:val="Hyperlien"/>
                <w:noProof/>
                <w:lang w:val="fr-CA"/>
              </w:rPr>
              <w:t>II.2 Inférence : OpenVLA (transformers)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7582" w14:textId="615145B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8" w:history="1">
            <w:r w:rsidRPr="007566CD">
              <w:rPr>
                <w:rStyle w:val="Hyperlien"/>
                <w:noProof/>
                <w:lang w:val="fr-CA"/>
              </w:rPr>
              <w:t>II.3 Génération d'actions et format de sortie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F217" w14:textId="5DB267D4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9" w:history="1">
            <w:r w:rsidRPr="007566CD">
              <w:rPr>
                <w:rStyle w:val="Hyperlien"/>
                <w:noProof/>
                <w:lang w:val="fr-CA"/>
              </w:rPr>
              <w:t>II.4 Exécution robotique : UR (URScript / ur-rtde)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2B7B" w14:textId="3DD77B7C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0" w:history="1">
            <w:r w:rsidRPr="007566CD">
              <w:rPr>
                <w:rStyle w:val="Hyperlien"/>
                <w:noProof/>
                <w:lang w:val="fr-CA"/>
              </w:rPr>
              <w:t>III. Comparaison OpenVLA et robotique traditionnelle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E055" w14:textId="07E3EB0A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1" w:history="1">
            <w:r w:rsidRPr="007566CD">
              <w:rPr>
                <w:rStyle w:val="Hyperlien"/>
                <w:noProof/>
                <w:lang w:val="fr-CA"/>
              </w:rPr>
              <w:t>III.1 Programmation de tâches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8DDC5" w14:textId="55805661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2" w:history="1">
            <w:r w:rsidRPr="007566CD">
              <w:rPr>
                <w:rStyle w:val="Hyperlien"/>
                <w:noProof/>
                <w:lang w:val="fr-CA"/>
              </w:rPr>
              <w:t>III.1 — Robotique classique seule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08D95" w14:textId="106948C5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3" w:history="1">
            <w:r w:rsidRPr="007566CD">
              <w:rPr>
                <w:rStyle w:val="Hyperlien"/>
                <w:noProof/>
              </w:rPr>
              <w:t>III.1 — Ce qu'OpenVLA ajoute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45DC1" w14:textId="10E6891B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4" w:history="1">
            <w:r w:rsidRPr="007566CD">
              <w:rPr>
                <w:rStyle w:val="Hyperlien"/>
                <w:noProof/>
                <w:lang w:val="fr-CA"/>
              </w:rPr>
              <w:t>III.2 Perception et représentation de la scène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79AC" w14:textId="1B7438C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5" w:history="1">
            <w:r w:rsidRPr="007566CD">
              <w:rPr>
                <w:rStyle w:val="Hyperlien"/>
                <w:noProof/>
              </w:rPr>
              <w:t>III.3 Planification, contrôle et intégration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9D0A" w14:textId="738154B6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6" w:history="1">
            <w:r w:rsidRPr="007566CD">
              <w:rPr>
                <w:rStyle w:val="Hyperlien"/>
                <w:noProof/>
                <w:lang w:val="fr-CA"/>
              </w:rPr>
              <w:t>III.4 Synthèse pour le démonstrateur CCNB-INNOV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27581" w14:textId="46636EF0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7" w:history="1">
            <w:r w:rsidRPr="007566CD">
              <w:rPr>
                <w:rStyle w:val="Hyperlien"/>
                <w:noProof/>
                <w:lang w:val="fr-CA"/>
              </w:rPr>
              <w:t>IV. Tests et intégration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2ACDA" w14:textId="7A44FBA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8" w:history="1">
            <w:r w:rsidRPr="007566CD">
              <w:rPr>
                <w:rStyle w:val="Hyperlien"/>
                <w:noProof/>
                <w:lang w:val="fr-CA"/>
              </w:rPr>
              <w:t>IV.1 Flux de données robot, Zivid et interprétation OpenVLA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22FA" w14:textId="30F25BF9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9" w:history="1">
            <w:r w:rsidRPr="007566CD">
              <w:rPr>
                <w:rStyle w:val="Hyperlien"/>
                <w:noProof/>
                <w:lang w:val="fr-CA"/>
              </w:rPr>
              <w:t>V. Pipeline final du démonstrateur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0AD5C" w14:textId="2F6A85C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0" w:history="1">
            <w:r w:rsidRPr="007566CD">
              <w:rPr>
                <w:rStyle w:val="Hyperlien"/>
                <w:noProof/>
                <w:lang w:val="fr-CA"/>
              </w:rPr>
              <w:t>V.1 Jour 10 — Refactoring pipeline (modules pipeline/)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626A" w14:textId="47BFB12E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1" w:history="1">
            <w:r w:rsidRPr="007566CD">
              <w:rPr>
                <w:rStyle w:val="Hyperlien"/>
                <w:noProof/>
                <w:lang w:val="fr-CA"/>
              </w:rPr>
              <w:t>V.2 Jour 11 — Calibration caméra → robot (T_tcp_cam)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34A1" w14:textId="4C1AF617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2" w:history="1">
            <w:r w:rsidRPr="007566CD">
              <w:rPr>
                <w:rStyle w:val="Hyperlien"/>
                <w:noProof/>
                <w:lang w:val="fr-CA"/>
              </w:rPr>
              <w:t>V.2.1 Le fichier T_tcp_cam.npy — traducteur entre caméra et 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AE035" w14:textId="0D72F8F4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3" w:history="1">
            <w:r w:rsidRPr="007566CD">
              <w:rPr>
                <w:rStyle w:val="Hyperlien"/>
                <w:noProof/>
                <w:lang w:val="fr-CA"/>
              </w:rPr>
              <w:t>V.2.2 pipeline/calibrer_robot.py — script autonome (création du fichier)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801F5" w14:textId="43D3636D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4" w:history="1">
            <w:r w:rsidRPr="007566CD">
              <w:rPr>
                <w:rStyle w:val="Hyperlien"/>
                <w:noProof/>
                <w:lang w:val="fr-CA"/>
              </w:rPr>
              <w:t>V.2.3 pipeline/calibration.py — utilisé à chaque run 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FF065" w14:textId="75ECDD70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5" w:history="1">
            <w:r w:rsidRPr="007566CD">
              <w:rPr>
                <w:rStyle w:val="Hyperlien"/>
                <w:noProof/>
                <w:lang w:val="fr-CA"/>
              </w:rPr>
              <w:t>V.2.4 Les 3 règles d’or pour les poses de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1BC0" w14:textId="36F06AE3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6" w:history="1">
            <w:r w:rsidRPr="007566CD">
              <w:rPr>
                <w:rStyle w:val="Hyperlien"/>
                <w:noProof/>
                <w:lang w:val="fr-CA"/>
              </w:rPr>
              <w:t>V.2.5 Rapport hebdomadaire et livrables jour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34C0D" w14:textId="26DC04BA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7" w:history="1">
            <w:r w:rsidRPr="007566CD">
              <w:rPr>
                <w:rStyle w:val="Hyperlien"/>
                <w:noProof/>
                <w:lang w:val="fr-CA"/>
              </w:rPr>
              <w:t>IV.3 Jour 09 — Interprétation des résultats de la boucle continue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94426" w14:textId="6DB878DD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8" w:history="1">
            <w:r w:rsidRPr="007566CD">
              <w:rPr>
                <w:rStyle w:val="Hyperlien"/>
                <w:noProof/>
                <w:lang w:val="fr-CA"/>
              </w:rPr>
              <w:t>IV.2 Jour 08 — Boucle continue perception → action → réinférence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FA2AA" w14:textId="72E82CD5" w:rsidR="00763E4B" w:rsidRDefault="00763E4B">
          <w:r>
            <w:rPr>
              <w:b/>
              <w:bCs/>
            </w:rPr>
            <w:fldChar w:fldCharType="end"/>
          </w:r>
        </w:p>
      </w:sdtContent>
    </w:sdt>
    <w:p w14:paraId="06F2A50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p w14:paraId="25B2E62D" w14:textId="77777777" w:rsidR="00452E62" w:rsidRPr="00961112" w:rsidRDefault="00000000">
      <w:pPr>
        <w:pStyle w:val="Titre1"/>
        <w:rPr>
          <w:lang w:val="fr-CA"/>
        </w:rPr>
      </w:pPr>
      <w:bookmarkStart w:id="0" w:name="_Toc230871953"/>
      <w:r w:rsidRPr="00961112">
        <w:rPr>
          <w:lang w:val="fr-CA"/>
        </w:rPr>
        <w:lastRenderedPageBreak/>
        <w:t xml:space="preserve">Rapport final de stage — Synthèse </w:t>
      </w:r>
      <w:proofErr w:type="spellStart"/>
      <w:r w:rsidRPr="00961112">
        <w:rPr>
          <w:lang w:val="fr-CA"/>
        </w:rPr>
        <w:t>OpenVLA</w:t>
      </w:r>
      <w:bookmarkEnd w:id="0"/>
      <w:proofErr w:type="spellEnd"/>
    </w:p>
    <w:p w14:paraId="5B3508E3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couplant un robot collaboratif UR et une caméra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, composantes de la pipeline et comparaison aux approches robotiques traditionnelles.</w:t>
      </w:r>
    </w:p>
    <w:p w14:paraId="1CA2E3AE" w14:textId="77777777" w:rsidR="00452E62" w:rsidRPr="00961112" w:rsidRDefault="00000000">
      <w:pPr>
        <w:pStyle w:val="Titre2"/>
        <w:rPr>
          <w:lang w:val="fr-CA"/>
        </w:rPr>
      </w:pPr>
      <w:bookmarkStart w:id="1" w:name="_Toc230871954"/>
      <w:r w:rsidRPr="00961112">
        <w:rPr>
          <w:lang w:val="fr-CA"/>
        </w:rPr>
        <w:t>Contexte et question directrice</w:t>
      </w:r>
      <w:bookmarkEnd w:id="1"/>
    </w:p>
    <w:p w14:paraId="30053D50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Quels sont les ingrédients de la « sauce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540DFB41" w14:textId="77777777" w:rsidR="00452E62" w:rsidRDefault="00000000">
      <w:pPr>
        <w:pStyle w:val="Titre2"/>
      </w:pPr>
      <w:bookmarkStart w:id="2" w:name="_Toc230871955"/>
      <w:proofErr w:type="spellStart"/>
      <w:r>
        <w:t>Objectifs</w:t>
      </w:r>
      <w:proofErr w:type="spellEnd"/>
      <w:r>
        <w:t xml:space="preserve"> du stage</w:t>
      </w:r>
      <w:bookmarkEnd w:id="2"/>
    </w:p>
    <w:p w14:paraId="376CDA9C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Étudier l'architecture générale d'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et en produire une description technique claire et structurée.</w:t>
      </w:r>
    </w:p>
    <w:p w14:paraId="660B5F06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Identifier les différentes composantes </w:t>
      </w:r>
      <w:proofErr w:type="gramStart"/>
      <w:r w:rsidRPr="00961112">
        <w:rPr>
          <w:lang w:val="fr-CA"/>
        </w:rPr>
        <w:t>de la pipeline</w:t>
      </w:r>
      <w:proofErr w:type="gramEnd"/>
      <w:r w:rsidRPr="00961112">
        <w:rPr>
          <w:lang w:val="fr-CA"/>
        </w:rPr>
        <w:t xml:space="preserve"> : perception, inférence, génération d'actions et exécution robotique.</w:t>
      </w:r>
    </w:p>
    <w:p w14:paraId="5D49468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Comparer l'approche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aux approches robotiques traditionnelles (programmation, perception, planification, contrôle).</w:t>
      </w:r>
    </w:p>
    <w:p w14:paraId="5F240269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Mettre en place un démonstrateur expérimental UR +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>.</w:t>
      </w:r>
    </w:p>
    <w:p w14:paraId="037D4DA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Réaliser l'intégration logicielle et matérielle du démonstrateur.</w:t>
      </w:r>
    </w:p>
    <w:p w14:paraId="79192C3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Effectuer des essais, analyser les résultats et documenter limites et opportunités.</w:t>
      </w:r>
    </w:p>
    <w:p w14:paraId="55C2931F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Produire une documentation technique et une synthèse pour l'équipe CCNB-INNOV.</w:t>
      </w:r>
    </w:p>
    <w:p w14:paraId="2492F563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Présenter les résultats sous forme de démonstration et présentation technique.</w:t>
      </w:r>
    </w:p>
    <w:p w14:paraId="34DCAABC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bookmarkStart w:id="3" w:name="_Toc230871956"/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bookmarkEnd w:id="3"/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bookmarkStart w:id="4" w:name="_Toc230871957"/>
      <w:r w:rsidRPr="0000667E">
        <w:rPr>
          <w:lang w:val="fr-CA"/>
        </w:rPr>
        <w:t>I.1 Définition et positionnement du modèle</w:t>
      </w:r>
      <w:bookmarkEnd w:id="4"/>
    </w:p>
    <w:p w14:paraId="310DBB49" w14:textId="77777777" w:rsidR="0069397A" w:rsidRPr="00CB2C37" w:rsidRDefault="00000000">
      <w:pPr>
        <w:rPr>
          <w:b/>
          <w:bCs/>
          <w:i/>
          <w:iCs/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</w:t>
      </w:r>
      <w:r w:rsidRPr="00CB2C37">
        <w:rPr>
          <w:b/>
          <w:bCs/>
          <w:i/>
          <w:iCs/>
          <w:lang w:val="fr-CA"/>
        </w:rPr>
        <w:t>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bookmarkStart w:id="5" w:name="_Toc230871958"/>
      <w:r w:rsidRPr="0000667E">
        <w:rPr>
          <w:lang w:val="fr-CA"/>
        </w:rPr>
        <w:t>I.2 Architecture technique (encodeur, projecteur, LLM)</w:t>
      </w:r>
      <w:bookmarkEnd w:id="5"/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1 — Architecture conceptuelle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(boucle VLA, entrées image + langage, sortie 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d'action).</w:t>
      </w:r>
    </w:p>
    <w:p w14:paraId="4E8A73FF" w14:textId="7DF2AB96" w:rsidR="0069397A" w:rsidRPr="00D500EB" w:rsidRDefault="0069397A">
      <w:pPr>
        <w:jc w:val="center"/>
        <w:rPr>
          <w:lang w:val="fr-CA"/>
        </w:rPr>
      </w:pPr>
    </w:p>
    <w:p w14:paraId="3090D5D4" w14:textId="462A6914" w:rsidR="0069397A" w:rsidRPr="0000667E" w:rsidRDefault="0000667E">
      <w:pPr>
        <w:rPr>
          <w:lang w:val="fr-CA"/>
        </w:rPr>
      </w:pPr>
      <w:r>
        <w:rPr>
          <w:noProof/>
        </w:rPr>
        <w:lastRenderedPageBreak/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096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Le décodeur LLM représente plus de 95 % du poids du modèle (~15 Go en FP16). </w:t>
      </w:r>
      <w:proofErr w:type="gramStart"/>
      <w:r w:rsidRPr="00D500EB">
        <w:rPr>
          <w:lang w:val="fr-CA"/>
        </w:rPr>
        <w:t>Une GPU NVIDIA avec VRAM suffisante</w:t>
      </w:r>
      <w:proofErr w:type="gramEnd"/>
      <w:r w:rsidRPr="00D500EB">
        <w:rPr>
          <w:lang w:val="fr-CA"/>
        </w:rPr>
        <w:t xml:space="preserve"> (≥ 16 Go) est requise pour l'inférence locale du modèle openvla-7b.</w:t>
      </w:r>
    </w:p>
    <w:p w14:paraId="516C110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La figure 1 résume la boucle VLA : vision (image de la scène), langage (consigne utilisateur) et action (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convertis en commandes robot). L'architecture interne combine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>/</w:t>
      </w:r>
      <w:proofErr w:type="spellStart"/>
      <w:r w:rsidRPr="00D500EB">
        <w:rPr>
          <w:lang w:val="fr-CA"/>
        </w:rPr>
        <w:t>ViT</w:t>
      </w:r>
      <w:proofErr w:type="spellEnd"/>
      <w:r w:rsidRPr="00D500EB">
        <w:rPr>
          <w:lang w:val="fr-CA"/>
        </w:rPr>
        <w:t>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 w14:paraId="39D6B9E9" w14:textId="6C005611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Figure 2 — Système robotique et de vision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: pipeline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+ YOLO +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(capture RGB/profondeur, détection 2D, coordonnées 3D, inférence, exécution UR).</w:t>
      </w:r>
      <w:r w:rsidR="00A41442">
        <w:rPr>
          <w:lang w:val="fr-CA"/>
        </w:rPr>
        <w:t xml:space="preserve"> </w:t>
      </w:r>
    </w:p>
    <w:p w14:paraId="19D847DA" w14:textId="1AEF40D2" w:rsidR="0000667E" w:rsidRDefault="00D500EB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441A91A0">
            <wp:simplePos x="0" y="0"/>
            <wp:positionH relativeFrom="column">
              <wp:posOffset>-494665</wp:posOffset>
            </wp:positionH>
            <wp:positionV relativeFrom="paragraph">
              <wp:posOffset>40640</wp:posOffset>
            </wp:positionV>
            <wp:extent cx="6362700" cy="3491496"/>
            <wp:effectExtent l="0" t="0" r="0" b="0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3491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DE31025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 w:rsidRPr="00D500EB">
        <w:rPr>
          <w:lang w:val="fr-CA"/>
        </w:rPr>
        <w:t>Figure 3 — Poids des modèles par composant (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</w:t>
      </w:r>
      <w:proofErr w:type="spellStart"/>
      <w:r w:rsidRPr="00D500EB">
        <w:rPr>
          <w:lang w:val="fr-CA"/>
        </w:rPr>
        <w:t>Prismatic</w:t>
      </w:r>
      <w:proofErr w:type="spellEnd"/>
      <w:r w:rsidRPr="00D500EB">
        <w:rPr>
          <w:lang w:val="fr-CA"/>
        </w:rPr>
        <w:t xml:space="preserve">, Llama 2 7B,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bookmarkStart w:id="6" w:name="_Toc230871959"/>
      <w:r w:rsidRPr="0000667E">
        <w:rPr>
          <w:lang w:val="fr-CA"/>
        </w:rPr>
        <w:t>I.3 Boucle Vision — Langage — Action</w:t>
      </w:r>
      <w:bookmarkEnd w:id="6"/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4 — Vue macro du flux de données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(instruction, capture, encodage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décodeur Llama 2,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bookmarkStart w:id="7" w:name="_Toc230871960"/>
      <w:r w:rsidRPr="0000667E">
        <w:rPr>
          <w:lang w:val="fr-CA"/>
        </w:rPr>
        <w:t>I.4 Modèle openvla-7b et contraintes matérielles</w:t>
      </w:r>
      <w:bookmarkEnd w:id="7"/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bookmarkStart w:id="8" w:name="_Toc230871961"/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  <w:bookmarkEnd w:id="8"/>
    </w:p>
    <w:p w14:paraId="0BA7461C" w14:textId="77777777" w:rsidR="0069397A" w:rsidRPr="0000667E" w:rsidRDefault="00000000">
      <w:pPr>
        <w:pStyle w:val="Titre2"/>
        <w:rPr>
          <w:lang w:val="fr-CA"/>
        </w:rPr>
      </w:pPr>
      <w:bookmarkStart w:id="9" w:name="_Toc230871962"/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  <w:bookmarkEnd w:id="9"/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110043" w:rsidRDefault="00000000">
      <w:pPr>
        <w:rPr>
          <w:i/>
          <w:iCs/>
          <w:lang w:val="fr-CA"/>
        </w:rPr>
      </w:pPr>
      <w:r w:rsidRPr="00110043">
        <w:rPr>
          <w:i/>
          <w:iCs/>
          <w:lang w:val="fr-CA"/>
        </w:rPr>
        <w:t xml:space="preserve">Pour </w:t>
      </w:r>
      <w:proofErr w:type="spellStart"/>
      <w:r w:rsidRPr="00110043">
        <w:rPr>
          <w:i/>
          <w:iCs/>
          <w:lang w:val="fr-CA"/>
        </w:rPr>
        <w:t>OpenVLA</w:t>
      </w:r>
      <w:proofErr w:type="spellEnd"/>
      <w:r w:rsidRPr="00110043">
        <w:rPr>
          <w:i/>
          <w:iCs/>
          <w:lang w:val="fr-CA"/>
        </w:rPr>
        <w:t>, l'image est convertie RGBA → RGB et redimensionnée à 224×224 px (scripts/</w:t>
      </w:r>
      <w:proofErr w:type="spellStart"/>
      <w:r w:rsidRPr="00110043">
        <w:rPr>
          <w:i/>
          <w:iCs/>
          <w:lang w:val="fr-CA"/>
        </w:rPr>
        <w:t>integration</w:t>
      </w:r>
      <w:proofErr w:type="spellEnd"/>
      <w:r w:rsidRPr="00110043">
        <w:rPr>
          <w:i/>
          <w:iCs/>
          <w:lang w:val="fr-CA"/>
        </w:rPr>
        <w:t>/test/test_zivid_openvla.py). La géométrie 3D reste disponible pour calibration, alignement ou futures extensions du démonstrateur.</w:t>
      </w:r>
    </w:p>
    <w:p w14:paraId="7DA6F8CE" w14:textId="77777777" w:rsidR="001D15F5" w:rsidRDefault="00000000">
      <w:r w:rsidRPr="00F03495">
        <w:rPr>
          <w:b/>
          <w:bCs/>
          <w:lang w:val="fr-CA"/>
        </w:rPr>
        <w:t>YOLO</w:t>
      </w:r>
      <w:r w:rsidRPr="00D500EB">
        <w:rPr>
          <w:lang w:val="fr-CA"/>
        </w:rPr>
        <w:t xml:space="preserve"> : rapide, classes COCO, XYZ dans le prompt. </w:t>
      </w:r>
      <w:proofErr w:type="spellStart"/>
      <w:r w:rsidRPr="00F03495">
        <w:rPr>
          <w:b/>
          <w:bCs/>
          <w:lang w:val="fr-CA"/>
        </w:rPr>
        <w:t>Grounding</w:t>
      </w:r>
      <w:proofErr w:type="spellEnd"/>
      <w:r w:rsidRPr="00F03495">
        <w:rPr>
          <w:b/>
          <w:bCs/>
          <w:lang w:val="fr-CA"/>
        </w:rPr>
        <w:t xml:space="preserve"> DINO</w:t>
      </w:r>
      <w:r w:rsidRPr="00D500EB">
        <w:rPr>
          <w:lang w:val="fr-CA"/>
        </w:rPr>
        <w:t xml:space="preserve"> : consigne naturelle, flexibilité sémantique, XYZ optionnels (label seul ou label + XYZ).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09A3FCE3" w14:textId="77777777" w:rsidR="001D15F5" w:rsidRDefault="00000000">
      <w:pPr>
        <w:pStyle w:val="Titre3"/>
      </w:pPr>
      <w:bookmarkStart w:id="10" w:name="_Toc230871963"/>
      <w:r>
        <w:t>II.1.3 Comparaison YOLO vs Grounding DINO</w:t>
      </w:r>
      <w:bookmarkEnd w:id="10"/>
    </w:p>
    <w:p w14:paraId="7329424A" w14:textId="77777777" w:rsidR="001D15F5" w:rsidRDefault="00000000">
      <w:pPr>
        <w:pStyle w:val="Listepuces"/>
      </w:pPr>
      <w:r>
        <w:t>scripts/openVLA_ZIVID/test/test_zivid_groundingDino.py — pipeline Grounding DINO.</w:t>
      </w:r>
    </w:p>
    <w:p w14:paraId="10E10912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 et retourne des boîtes sans vocabulaire fixe. Même projection 3D que YOLO. Différence clé :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{label}. Option (jour 08) : injecter aussi les XYZ issus de la projection 3D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>) pour guider l'action, comme dans la variante YOLO.</w:t>
      </w:r>
    </w:p>
    <w:p w14:paraId="2425B881" w14:textId="77777777" w:rsidR="001D15F5" w:rsidRDefault="00000000">
      <w:pPr>
        <w:pStyle w:val="Titre3"/>
      </w:pPr>
      <w:bookmarkStart w:id="11" w:name="_Toc230871964"/>
      <w:r>
        <w:t>II.1.2 Grounding DINO — détection open-vocabulary (jour 07)</w:t>
      </w:r>
      <w:bookmarkEnd w:id="11"/>
    </w:p>
    <w:p w14:paraId="5623F2D8" w14:textId="77777777" w:rsidR="001D15F5" w:rsidRDefault="00000000">
      <w:pPr>
        <w:pStyle w:val="Listepuces"/>
      </w:pPr>
      <w:r>
        <w:t>scripts/openVLA_ZIVID/functions/returnAllPositions.py — capture + YOLO + liste 3D.</w:t>
      </w:r>
    </w:p>
    <w:p w14:paraId="3C283B56" w14:textId="77777777" w:rsidR="001D15F5" w:rsidRDefault="00000000">
      <w:pPr>
        <w:pStyle w:val="Listepuces"/>
      </w:pPr>
      <w:r>
        <w:t>scripts/openVLA_ZIVID/test/zivid_yolo_openvla.py — pipeline YOLO complet.</w:t>
      </w:r>
    </w:p>
    <w:p w14:paraId="6E79172C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Z=…</w:t>
      </w:r>
    </w:p>
    <w:p w14:paraId="367AF762" w14:textId="77777777" w:rsidR="001D15F5" w:rsidRPr="00D500EB" w:rsidRDefault="00000000">
      <w:pPr>
        <w:pStyle w:val="Titre3"/>
        <w:rPr>
          <w:lang w:val="fr-CA"/>
        </w:rPr>
      </w:pPr>
      <w:bookmarkStart w:id="12" w:name="_Toc230871965"/>
      <w:r w:rsidRPr="00D500EB">
        <w:rPr>
          <w:lang w:val="fr-CA"/>
        </w:rPr>
        <w:t>II.1.1 Détection YOLOv8 et coordonnées 3D (jour 07)</w:t>
      </w:r>
      <w:bookmarkEnd w:id="12"/>
    </w:p>
    <w:p w14:paraId="267142F2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hors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6221F74F" w14:textId="77777777" w:rsidR="001D15F5" w:rsidRDefault="00000000">
      <w:pPr>
        <w:pStyle w:val="Titre3"/>
      </w:pPr>
      <w:bookmarkStart w:id="13" w:name="_Toc230871966"/>
      <w:r>
        <w:t>II.1.3 Comparaison YOLO vs Grounding DINO</w:t>
      </w:r>
      <w:bookmarkEnd w:id="13"/>
    </w:p>
    <w:p w14:paraId="4C1970C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»). Même projection 3D.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— les XYZ restent pour le contrôleur robot.</w:t>
      </w:r>
    </w:p>
    <w:p w14:paraId="070895C1" w14:textId="77777777" w:rsidR="001D15F5" w:rsidRDefault="00000000">
      <w:r w:rsidRPr="00D500EB">
        <w:rPr>
          <w:lang w:val="fr-CA"/>
        </w:rPr>
        <w:lastRenderedPageBreak/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</w:t>
      </w:r>
      <w:r>
        <w:t>Z=…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bookmarkStart w:id="14" w:name="_Toc230871967"/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  <w:bookmarkEnd w:id="14"/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bookmarkStart w:id="15" w:name="_Toc230871968"/>
      <w:r w:rsidRPr="0000667E">
        <w:rPr>
          <w:lang w:val="fr-CA"/>
        </w:rPr>
        <w:t>II.3 Génération d'actions et format de sortie</w:t>
      </w:r>
      <w:bookmarkEnd w:id="15"/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bookmarkStart w:id="16" w:name="_Toc230871969"/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  <w:bookmarkEnd w:id="16"/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Schéma cible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→ détection 2D (YOLO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DINO) → </w:t>
      </w:r>
      <w:proofErr w:type="spellStart"/>
      <w:r w:rsidRPr="00D500EB">
        <w:rPr>
          <w:lang w:val="fr-CA"/>
        </w:rPr>
        <w:t>coords</w:t>
      </w:r>
      <w:proofErr w:type="spellEnd"/>
      <w:r w:rsidRPr="00D500EB">
        <w:rPr>
          <w:lang w:val="fr-CA"/>
        </w:rPr>
        <w:t xml:space="preserve"> 3D → prétraitement image + prompt →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→ action → UR (RTDE) → nouvelle capture.</w:t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bookmarkStart w:id="17" w:name="_Toc230871970"/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  <w:bookmarkEnd w:id="17"/>
    </w:p>
    <w:p w14:paraId="28928DAD" w14:textId="77777777" w:rsidR="0069397A" w:rsidRPr="00D500EB" w:rsidRDefault="00000000">
      <w:pPr>
        <w:pStyle w:val="Titre2"/>
        <w:rPr>
          <w:lang w:val="fr-CA"/>
        </w:rPr>
      </w:pPr>
      <w:bookmarkStart w:id="18" w:name="_Toc230871971"/>
      <w:r w:rsidRPr="00D500EB">
        <w:rPr>
          <w:lang w:val="fr-CA"/>
        </w:rPr>
        <w:t>III.1 Programmation de tâches</w:t>
      </w:r>
      <w:bookmarkEnd w:id="18"/>
    </w:p>
    <w:p w14:paraId="1C9A077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aider le robot à : mieux comprendre la scène ; mieux choisir l'action ; mieux adapter le mouvement.</w:t>
      </w:r>
    </w:p>
    <w:p w14:paraId="5C1D3E7D" w14:textId="77777777" w:rsidR="001D15F5" w:rsidRPr="00D500EB" w:rsidRDefault="00000000">
      <w:pPr>
        <w:pStyle w:val="Titre3"/>
        <w:rPr>
          <w:lang w:val="fr-CA"/>
        </w:rPr>
      </w:pPr>
      <w:bookmarkStart w:id="19" w:name="_Toc230871972"/>
      <w:r w:rsidRPr="00D500EB">
        <w:rPr>
          <w:lang w:val="fr-CA"/>
        </w:rPr>
        <w:lastRenderedPageBreak/>
        <w:t>III.1 — Robotique classique seule</w:t>
      </w:r>
      <w:bookmarkEnd w:id="19"/>
    </w:p>
    <w:p w14:paraId="68F32E94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En robotique classique seule, le robot peut aller précisément au XYZ. Mais il ne comprend pas forcément quoi prendre, dans quel ordre, ni comment s'adapter au contexte.</w:t>
      </w:r>
    </w:p>
    <w:p w14:paraId="544ED68E" w14:textId="77777777" w:rsidR="001D15F5" w:rsidRDefault="00000000">
      <w:pPr>
        <w:pStyle w:val="Titre3"/>
      </w:pPr>
      <w:bookmarkStart w:id="20" w:name="_Toc230871973"/>
      <w:r>
        <w:t xml:space="preserve">III.1 — Ce </w:t>
      </w:r>
      <w:proofErr w:type="spellStart"/>
      <w:r>
        <w:t>qu'OpenVLA</w:t>
      </w:r>
      <w:proofErr w:type="spellEnd"/>
      <w:r>
        <w:t xml:space="preserve"> </w:t>
      </w:r>
      <w:proofErr w:type="spellStart"/>
      <w:r>
        <w:t>ajoute</w:t>
      </w:r>
      <w:bookmarkEnd w:id="20"/>
      <w:proofErr w:type="spellEnd"/>
    </w:p>
    <w:p w14:paraId="6F89E9EA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Compréhension du langage (consignes en langage naturel).</w:t>
      </w:r>
    </w:p>
    <w:p w14:paraId="18DF982B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Stratégie et planification implicite dans le modèle VLA.</w:t>
      </w:r>
    </w:p>
    <w:p w14:paraId="54DD5B4C" w14:textId="77777777" w:rsidR="001D15F5" w:rsidRDefault="00000000">
      <w:pPr>
        <w:pStyle w:val="Listepuces"/>
      </w:pPr>
      <w:r>
        <w:t xml:space="preserve">Adaptation et </w:t>
      </w:r>
      <w:proofErr w:type="spellStart"/>
      <w:r>
        <w:t>comportement</w:t>
      </w:r>
      <w:proofErr w:type="spellEnd"/>
      <w:r>
        <w:t xml:space="preserve"> </w:t>
      </w:r>
      <w:proofErr w:type="spellStart"/>
      <w:r>
        <w:t>contextuel</w:t>
      </w:r>
      <w:proofErr w:type="spellEnd"/>
      <w:r>
        <w:t>.</w:t>
      </w:r>
    </w:p>
    <w:p w14:paraId="4B045CD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Exemples de consignes que le classique peine à interpréter seul : « la tasse est derrière un obstacle » ; « ouvrir le tiroir avant ».</w:t>
      </w:r>
    </w:p>
    <w:p w14:paraId="016B2D22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Le démonstrateur du stage reste hybride : RTDE/</w:t>
      </w:r>
      <w:proofErr w:type="spellStart"/>
      <w:r w:rsidRPr="00D500EB">
        <w:rPr>
          <w:lang w:val="fr-CA"/>
        </w:rPr>
        <w:t>URScript</w:t>
      </w:r>
      <w:proofErr w:type="spellEnd"/>
      <w:r w:rsidRPr="00D500EB">
        <w:rPr>
          <w:lang w:val="fr-CA"/>
        </w:rPr>
        <w:t xml:space="preserve"> pour l'exécution prévisible,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pour la décision image + langage → action.</w:t>
      </w:r>
    </w:p>
    <w:p w14:paraId="1828F36D" w14:textId="77777777" w:rsidR="0069397A" w:rsidRPr="00961112" w:rsidRDefault="0069397A">
      <w:pPr>
        <w:rPr>
          <w:lang w:val="fr-CA"/>
        </w:rPr>
      </w:pPr>
    </w:p>
    <w:p w14:paraId="760F4F05" w14:textId="77777777" w:rsidR="0069397A" w:rsidRPr="0000667E" w:rsidRDefault="00000000">
      <w:pPr>
        <w:pStyle w:val="Titre2"/>
        <w:rPr>
          <w:lang w:val="fr-CA"/>
        </w:rPr>
      </w:pPr>
      <w:bookmarkStart w:id="21" w:name="_Toc230871974"/>
      <w:r w:rsidRPr="0000667E">
        <w:rPr>
          <w:lang w:val="fr-CA"/>
        </w:rPr>
        <w:t>III.2 Perception et représentation de la scène</w:t>
      </w:r>
      <w:bookmarkEnd w:id="21"/>
    </w:p>
    <w:p w14:paraId="07AF103A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Robot classique — il sait où est la cible (ex. où est la balle), mais il peut heurter l'obstacle, ne pas comprendre la scène dans son ensemble, ou échouer si la trajectoire change.</w:t>
      </w:r>
    </w:p>
    <w:p w14:paraId="620E2E40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comprendre une consigne du type « il y a un obstacle » et orienter la décision : contourner, déplacer un objet, changer l'approche, réessayer autrement.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 xml:space="preserve">Stage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fournit 2D et 3D ;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consomme le RGB 224×224. YOLOv8n (classes COCO)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(texte libre) relient détection 2D au nuage de points (Figure 2). </w:t>
      </w:r>
      <w:r>
        <w:t xml:space="preserve">Voir </w:t>
      </w:r>
      <w:proofErr w:type="spellStart"/>
      <w:r>
        <w:t>comparaison</w:t>
      </w:r>
      <w:proofErr w:type="spellEnd"/>
      <w:r>
        <w:t xml:space="preserve"> jour 07.</w:t>
      </w:r>
    </w:p>
    <w:p w14:paraId="23208C32" w14:textId="77777777" w:rsidR="0069397A" w:rsidRDefault="00000000">
      <w:pPr>
        <w:pStyle w:val="Titre2"/>
      </w:pPr>
      <w:bookmarkStart w:id="22" w:name="_Toc230871975"/>
      <w:r>
        <w:t xml:space="preserve">III.3 Planification, </w:t>
      </w:r>
      <w:proofErr w:type="spellStart"/>
      <w:r>
        <w:t>contrôle</w:t>
      </w:r>
      <w:proofErr w:type="spellEnd"/>
      <w:r>
        <w:t xml:space="preserve"> et </w:t>
      </w:r>
      <w:proofErr w:type="spellStart"/>
      <w:r>
        <w:t>intégration</w:t>
      </w:r>
      <w:bookmarkEnd w:id="22"/>
      <w:proofErr w:type="spellEnd"/>
    </w:p>
    <w:p w14:paraId="551146E5" w14:textId="77777777" w:rsidR="001D15F5" w:rsidRDefault="00000000">
      <w:r>
        <w:t>OpenVLA aide surtout à :</w:t>
      </w:r>
    </w:p>
    <w:p w14:paraId="12D9A818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Raisonner et planifier à partir de la scène et du langage.</w:t>
      </w:r>
    </w:p>
    <w:p w14:paraId="43125F95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Adapter le mouvement et corriger en boucle fermée.</w:t>
      </w:r>
    </w:p>
    <w:p w14:paraId="32E9C02E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Gérer des scènes complexes et comprendre le langage humain.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lastRenderedPageBreak/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bookmarkStart w:id="23" w:name="_Toc230871976"/>
      <w:r w:rsidRPr="0000667E">
        <w:rPr>
          <w:lang w:val="fr-CA"/>
        </w:rPr>
        <w:t>III.4 Synthèse pour le démonstrateur CCNB-INNOV</w:t>
      </w:r>
      <w:bookmarkEnd w:id="23"/>
    </w:p>
    <w:p w14:paraId="4C7E7183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Tandis que Zivid + nuage de points fournissent la géométrie précise (RGB, profondeur, XYZ en mètres),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apporte la couche sémantique et décisionnelle au-dessus de cette perception.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108ECAFD" w14:textId="77777777" w:rsidR="00452E62" w:rsidRPr="00961112" w:rsidRDefault="00000000">
      <w:pPr>
        <w:pStyle w:val="Titre1"/>
        <w:rPr>
          <w:lang w:val="fr-CA"/>
        </w:rPr>
      </w:pPr>
      <w:bookmarkStart w:id="24" w:name="_Toc230871977"/>
      <w:r w:rsidRPr="00961112">
        <w:rPr>
          <w:lang w:val="fr-CA"/>
        </w:rPr>
        <w:t>IV. Tests et intégration</w:t>
      </w:r>
      <w:bookmarkEnd w:id="24"/>
    </w:p>
    <w:p w14:paraId="17D91036" w14:textId="77777777" w:rsidR="0069397A" w:rsidRPr="0000667E" w:rsidRDefault="00000000">
      <w:pPr>
        <w:pStyle w:val="Titre2"/>
        <w:rPr>
          <w:lang w:val="fr-CA"/>
        </w:rPr>
      </w:pPr>
      <w:bookmarkStart w:id="25" w:name="_Toc230871978"/>
      <w:r w:rsidRPr="0000667E">
        <w:rPr>
          <w:lang w:val="fr-CA"/>
        </w:rPr>
        <w:t>IV.1 Flux de données robot, Zivid et interprétation OpenVLA (jour 07)</w:t>
      </w:r>
      <w:bookmarkEnd w:id="25"/>
    </w:p>
    <w:p w14:paraId="510DF379" w14:textId="77777777" w:rsidR="00452E62" w:rsidRPr="00961112" w:rsidRDefault="00000000">
      <w:pPr>
        <w:pStyle w:val="Titre1"/>
        <w:rPr>
          <w:lang w:val="fr-CA"/>
        </w:rPr>
      </w:pPr>
      <w:bookmarkStart w:id="26" w:name="_Toc230871979"/>
      <w:r w:rsidRPr="00961112">
        <w:rPr>
          <w:lang w:val="fr-CA"/>
        </w:rPr>
        <w:t>V. Pipeline final du démonstrateur</w:t>
      </w:r>
      <w:bookmarkEnd w:id="26"/>
    </w:p>
    <w:p w14:paraId="1F423F34" w14:textId="77777777" w:rsidR="00452E62" w:rsidRPr="00961112" w:rsidRDefault="00000000">
      <w:pPr>
        <w:pStyle w:val="Titre2"/>
        <w:rPr>
          <w:lang w:val="fr-CA"/>
        </w:rPr>
      </w:pPr>
      <w:bookmarkStart w:id="27" w:name="_Toc230871980"/>
      <w:r w:rsidRPr="00961112">
        <w:rPr>
          <w:lang w:val="fr-CA"/>
        </w:rPr>
        <w:t xml:space="preserve">V.1 Jour 10 — </w:t>
      </w:r>
      <w:proofErr w:type="spellStart"/>
      <w:r w:rsidRPr="00961112">
        <w:rPr>
          <w:lang w:val="fr-CA"/>
        </w:rPr>
        <w:t>Refactoring</w:t>
      </w:r>
      <w:proofErr w:type="spellEnd"/>
      <w:r w:rsidRPr="00961112">
        <w:rPr>
          <w:lang w:val="fr-CA"/>
        </w:rPr>
        <w:t xml:space="preserve"> pipeline (modules pipeline/)</w:t>
      </w:r>
      <w:bookmarkEnd w:id="27"/>
    </w:p>
    <w:p w14:paraId="4B7F63FD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Objectif : découper le démonstrateur en modules indépendants (config, capture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avec distance max, détection </w:t>
      </w:r>
      <w:proofErr w:type="spellStart"/>
      <w:r w:rsidRPr="00961112">
        <w:rPr>
          <w:lang w:val="fr-CA"/>
        </w:rPr>
        <w:t>Grounding</w:t>
      </w:r>
      <w:proofErr w:type="spellEnd"/>
      <w:r w:rsidRPr="00961112">
        <w:rPr>
          <w:lang w:val="fr-CA"/>
        </w:rPr>
        <w:t xml:space="preserve"> DINO avec sauvegarde (</w:t>
      </w:r>
      <w:proofErr w:type="spellStart"/>
      <w:proofErr w:type="gramStart"/>
      <w:r w:rsidRPr="00961112">
        <w:rPr>
          <w:lang w:val="fr-CA"/>
        </w:rPr>
        <w:t>u,v</w:t>
      </w:r>
      <w:proofErr w:type="spellEnd"/>
      <w:proofErr w:type="gramEnd"/>
      <w:r w:rsidRPr="00961112">
        <w:rPr>
          <w:lang w:val="fr-CA"/>
        </w:rPr>
        <w:t xml:space="preserve">), calibration </w:t>
      </w:r>
      <w:proofErr w:type="spellStart"/>
      <w:r w:rsidRPr="00961112">
        <w:rPr>
          <w:lang w:val="fr-CA"/>
        </w:rPr>
        <w:t>caméra→robot</w:t>
      </w:r>
      <w:proofErr w:type="spellEnd"/>
      <w:r w:rsidRPr="00961112">
        <w:rPr>
          <w:lang w:val="fr-CA"/>
        </w:rPr>
        <w:t xml:space="preserve"> obligatoire, contrôleur UR16e avec limites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 xml:space="preserve">, pince </w:t>
      </w:r>
      <w:proofErr w:type="spellStart"/>
      <w:r w:rsidRPr="00961112">
        <w:rPr>
          <w:lang w:val="fr-CA"/>
        </w:rPr>
        <w:t>Robotiq</w:t>
      </w:r>
      <w:proofErr w:type="spellEnd"/>
      <w:r w:rsidRPr="00961112">
        <w:rPr>
          <w:lang w:val="fr-CA"/>
        </w:rPr>
        <w:t xml:space="preserve">, contrôleur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avec prompt dynamique basé sur la distance </w:t>
      </w:r>
      <w:proofErr w:type="spellStart"/>
      <w:r w:rsidRPr="00961112">
        <w:rPr>
          <w:lang w:val="fr-CA"/>
        </w:rPr>
        <w:t>TCP→objet</w:t>
      </w:r>
      <w:proofErr w:type="spellEnd"/>
      <w:r w:rsidRPr="00961112">
        <w:rPr>
          <w:lang w:val="fr-CA"/>
        </w:rPr>
        <w:t>).</w:t>
      </w:r>
    </w:p>
    <w:p w14:paraId="712BC04B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Points critiques : (1) calibration main-œil absente = bug majeur ; (2) ajouter une limite de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 xml:space="preserve"> côté UR ; (3) réintégrer DINO périodiquement dans la boucle pour corriger la dérive ; (4) préférer un prompt relatif (distance restante) aux coordonnées absolues.</w:t>
      </w:r>
    </w:p>
    <w:p w14:paraId="367CDFDA" w14:textId="77777777" w:rsidR="00452E62" w:rsidRPr="00961112" w:rsidRDefault="00000000">
      <w:pPr>
        <w:pStyle w:val="Titre2"/>
        <w:rPr>
          <w:lang w:val="fr-CA"/>
        </w:rPr>
      </w:pPr>
      <w:bookmarkStart w:id="28" w:name="_Toc230871981"/>
      <w:r w:rsidRPr="00961112">
        <w:rPr>
          <w:lang w:val="fr-CA"/>
        </w:rPr>
        <w:t>V.2 Jour 11 — Calibration caméra → robot (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>)</w:t>
      </w:r>
      <w:bookmarkEnd w:id="28"/>
    </w:p>
    <w:p w14:paraId="6FA48988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>Le 29 mai 2026 (jour 11), le démonstrateur intègre la calibration main-œil (</w:t>
      </w:r>
      <w:proofErr w:type="spellStart"/>
      <w:r w:rsidRPr="00961112">
        <w:rPr>
          <w:lang w:val="fr-CA"/>
        </w:rPr>
        <w:t>eye</w:t>
      </w:r>
      <w:proofErr w:type="spellEnd"/>
      <w:r w:rsidRPr="00961112">
        <w:rPr>
          <w:lang w:val="fr-CA"/>
        </w:rPr>
        <w:t xml:space="preserve">-in-hand) UR16e +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. Cette section distingue la création du fichier de calibration (script autonome) de son utilisation à chaque exécution du pipeline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.</w:t>
      </w:r>
    </w:p>
    <w:p w14:paraId="163D105C" w14:textId="77777777" w:rsidR="00452E62" w:rsidRPr="00961112" w:rsidRDefault="00000000">
      <w:pPr>
        <w:pStyle w:val="Titre3"/>
        <w:rPr>
          <w:lang w:val="fr-CA"/>
        </w:rPr>
      </w:pPr>
      <w:bookmarkStart w:id="29" w:name="_Toc230871982"/>
      <w:r w:rsidRPr="00961112">
        <w:rPr>
          <w:lang w:val="fr-CA"/>
        </w:rPr>
        <w:t xml:space="preserve">V.2.1 Le fichier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— traducteur entre caméra et robot</w:t>
      </w:r>
      <w:bookmarkEnd w:id="29"/>
    </w:p>
    <w:p w14:paraId="3FA946E7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La matrice homogène 4×4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relie le repère de la caméra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(montée sur le TCP) au repère outil du robot. Sans ce fichier, les coordonnées 3D issues de </w:t>
      </w:r>
      <w:proofErr w:type="spellStart"/>
      <w:r w:rsidRPr="00961112">
        <w:rPr>
          <w:lang w:val="fr-CA"/>
        </w:rPr>
        <w:t>Grounding</w:t>
      </w:r>
      <w:proofErr w:type="spellEnd"/>
      <w:r w:rsidRPr="00961112">
        <w:rPr>
          <w:lang w:val="fr-CA"/>
        </w:rPr>
        <w:t xml:space="preserve"> DINO (repère caméra) ne peuvent pas être converties en positions fiables pour le UR16e.</w:t>
      </w:r>
    </w:p>
    <w:p w14:paraId="5C11EF92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lastRenderedPageBreak/>
        <w:t xml:space="preserve">Caméra : « l’objet est à gauche et devant moi » (repère optique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>).</w:t>
      </w:r>
    </w:p>
    <w:p w14:paraId="3720A435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Robot : « je me déplace dans la base UR » — il ne connaît pas la « gauche » de la caméra.</w:t>
      </w:r>
    </w:p>
    <w:p w14:paraId="7A485BDE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Fichier produit :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(chemin CALIBRATION_FILE dans pipeline/config.py). Sauvegarde avec </w:t>
      </w:r>
      <w:proofErr w:type="spellStart"/>
      <w:r w:rsidRPr="00961112">
        <w:rPr>
          <w:lang w:val="fr-CA"/>
        </w:rPr>
        <w:t>numpy</w:t>
      </w:r>
      <w:proofErr w:type="spellEnd"/>
      <w:r w:rsidRPr="00961112">
        <w:rPr>
          <w:lang w:val="fr-CA"/>
        </w:rPr>
        <w:t xml:space="preserve"> : </w:t>
      </w:r>
      <w:proofErr w:type="spellStart"/>
      <w:proofErr w:type="gramStart"/>
      <w:r w:rsidRPr="00961112">
        <w:rPr>
          <w:lang w:val="fr-CA"/>
        </w:rPr>
        <w:t>np.save</w:t>
      </w:r>
      <w:proofErr w:type="spellEnd"/>
      <w:proofErr w:type="gramEnd"/>
      <w:r w:rsidRPr="00961112">
        <w:rPr>
          <w:lang w:val="fr-CA"/>
        </w:rPr>
        <w:t xml:space="preserve">(CALIBRATION_FILE,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>) après calibration réussie.</w:t>
      </w:r>
    </w:p>
    <w:p w14:paraId="44F952F4" w14:textId="77777777" w:rsidR="00452E62" w:rsidRPr="00961112" w:rsidRDefault="00000000">
      <w:pPr>
        <w:pStyle w:val="Titre3"/>
        <w:rPr>
          <w:lang w:val="fr-CA"/>
        </w:rPr>
      </w:pPr>
      <w:bookmarkStart w:id="30" w:name="_Toc230871983"/>
      <w:r w:rsidRPr="00961112">
        <w:rPr>
          <w:lang w:val="fr-CA"/>
        </w:rPr>
        <w:t>V.2.2 pipeline/calibrer_robot.py — script autonome (création du fichier)</w:t>
      </w:r>
      <w:bookmarkEnd w:id="30"/>
    </w:p>
    <w:p w14:paraId="2BF0257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Ce script s’exécute seul, indépendamment de main_real.py et main_sim.py. Il sert uniquement à générer ou régénérer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avant les runs du pipeline.</w:t>
      </w:r>
    </w:p>
    <w:p w14:paraId="36DB3E39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Connexion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</w:t>
      </w:r>
      <w:proofErr w:type="spellStart"/>
      <w:proofErr w:type="gramStart"/>
      <w:r w:rsidRPr="00961112">
        <w:rPr>
          <w:lang w:val="fr-CA"/>
        </w:rPr>
        <w:t>zivid.Application</w:t>
      </w:r>
      <w:proofErr w:type="spellEnd"/>
      <w:proofErr w:type="gram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connect_camera</w:t>
      </w:r>
      <w:proofErr w:type="spellEnd"/>
      <w:r w:rsidRPr="00961112">
        <w:rPr>
          <w:lang w:val="fr-CA"/>
        </w:rPr>
        <w:t>) et UR16e (RTDE).</w:t>
      </w:r>
    </w:p>
    <w:p w14:paraId="13EED652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Pour chaque pose de calibration : déplacement </w:t>
      </w:r>
      <w:proofErr w:type="spellStart"/>
      <w:r w:rsidRPr="00961112">
        <w:rPr>
          <w:lang w:val="fr-CA"/>
        </w:rPr>
        <w:t>moveL</w:t>
      </w:r>
      <w:proofErr w:type="spellEnd"/>
      <w:r w:rsidRPr="00961112">
        <w:rPr>
          <w:lang w:val="fr-CA"/>
        </w:rPr>
        <w:t xml:space="preserve">, lecture TCP, capture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</w:t>
      </w:r>
      <w:proofErr w:type="spellStart"/>
      <w:proofErr w:type="gramStart"/>
      <w:r w:rsidRPr="00961112">
        <w:rPr>
          <w:lang w:val="fr-CA"/>
        </w:rPr>
        <w:t>camera.capture</w:t>
      </w:r>
      <w:proofErr w:type="spellEnd"/>
      <w:proofErr w:type="gramEnd"/>
      <w:r w:rsidRPr="00961112">
        <w:rPr>
          <w:lang w:val="fr-CA"/>
        </w:rPr>
        <w:t xml:space="preserve">()), détection de la mire damier noir et blanc via </w:t>
      </w:r>
      <w:proofErr w:type="spellStart"/>
      <w:proofErr w:type="gramStart"/>
      <w:r w:rsidRPr="00961112">
        <w:rPr>
          <w:lang w:val="fr-CA"/>
        </w:rPr>
        <w:t>zivid.calibration</w:t>
      </w:r>
      <w:proofErr w:type="gramEnd"/>
      <w:r w:rsidRPr="00961112">
        <w:rPr>
          <w:lang w:val="fr-CA"/>
        </w:rPr>
        <w:t>.detect_feature_points</w:t>
      </w:r>
      <w:proofErr w:type="spellEnd"/>
      <w:r w:rsidRPr="00961112">
        <w:rPr>
          <w:lang w:val="fr-CA"/>
        </w:rPr>
        <w:t>(</w:t>
      </w:r>
      <w:proofErr w:type="spellStart"/>
      <w:proofErr w:type="gramStart"/>
      <w:r w:rsidRPr="00961112">
        <w:rPr>
          <w:lang w:val="fr-CA"/>
        </w:rPr>
        <w:t>frame.point</w:t>
      </w:r>
      <w:proofErr w:type="gramEnd"/>
      <w:r w:rsidRPr="00961112">
        <w:rPr>
          <w:lang w:val="fr-CA"/>
        </w:rPr>
        <w:t>_</w:t>
      </w:r>
      <w:proofErr w:type="gramStart"/>
      <w:r w:rsidRPr="00961112">
        <w:rPr>
          <w:lang w:val="fr-CA"/>
        </w:rPr>
        <w:t>cloud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>)).</w:t>
      </w:r>
    </w:p>
    <w:p w14:paraId="4CA0B173" w14:textId="77777777" w:rsidR="00452E62" w:rsidRDefault="00000000">
      <w:pPr>
        <w:pStyle w:val="Listepuces"/>
      </w:pPr>
      <w:r>
        <w:t xml:space="preserve">Accumulation des </w:t>
      </w:r>
      <w:proofErr w:type="spellStart"/>
      <w:r>
        <w:t>échantillons</w:t>
      </w:r>
      <w:proofErr w:type="spellEnd"/>
      <w:r>
        <w:t xml:space="preserve"> </w:t>
      </w:r>
      <w:proofErr w:type="spellStart"/>
      <w:r>
        <w:t>HandEyeInput</w:t>
      </w:r>
      <w:proofErr w:type="spellEnd"/>
      <w:r>
        <w:t xml:space="preserve"> (pose robot + détection valide), puis </w:t>
      </w:r>
      <w:proofErr w:type="gramStart"/>
      <w:r>
        <w:t>zivid.calibration</w:t>
      </w:r>
      <w:proofErr w:type="gramEnd"/>
      <w:r>
        <w:t>.calibrate_eye_in_hand(detection_results).</w:t>
      </w:r>
    </w:p>
    <w:p w14:paraId="4BC46251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Si </w:t>
      </w:r>
      <w:proofErr w:type="spellStart"/>
      <w:proofErr w:type="gramStart"/>
      <w:r w:rsidRPr="00961112">
        <w:rPr>
          <w:lang w:val="fr-CA"/>
        </w:rPr>
        <w:t>result.valid</w:t>
      </w:r>
      <w:proofErr w:type="spellEnd"/>
      <w:proofErr w:type="gramEnd"/>
      <w:r w:rsidRPr="00961112">
        <w:rPr>
          <w:lang w:val="fr-CA"/>
        </w:rPr>
        <w:t xml:space="preserve">() : extraction de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= </w:t>
      </w:r>
      <w:proofErr w:type="spellStart"/>
      <w:proofErr w:type="gramStart"/>
      <w:r w:rsidRPr="00961112">
        <w:rPr>
          <w:lang w:val="fr-CA"/>
        </w:rPr>
        <w:t>result.transform</w:t>
      </w:r>
      <w:proofErr w:type="spellEnd"/>
      <w:proofErr w:type="gramEnd"/>
      <w:r w:rsidRPr="00961112">
        <w:rPr>
          <w:lang w:val="fr-CA"/>
        </w:rPr>
        <w:t xml:space="preserve">() et </w:t>
      </w:r>
      <w:proofErr w:type="spellStart"/>
      <w:proofErr w:type="gramStart"/>
      <w:r w:rsidRPr="00961112">
        <w:rPr>
          <w:lang w:val="fr-CA"/>
        </w:rPr>
        <w:t>np.save</w:t>
      </w:r>
      <w:proofErr w:type="spellEnd"/>
      <w:proofErr w:type="gramEnd"/>
      <w:r w:rsidRPr="00961112">
        <w:rPr>
          <w:lang w:val="fr-CA"/>
        </w:rPr>
        <w:t xml:space="preserve"> vers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>.</w:t>
      </w:r>
    </w:p>
    <w:p w14:paraId="47FC9996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Lancement typique (depuis la racine du projet, environnement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+ RTDE) : python -m </w:t>
      </w:r>
      <w:proofErr w:type="spellStart"/>
      <w:proofErr w:type="gramStart"/>
      <w:r w:rsidRPr="00961112">
        <w:rPr>
          <w:lang w:val="fr-CA"/>
        </w:rPr>
        <w:t>pipeline.calibrer</w:t>
      </w:r>
      <w:proofErr w:type="gramEnd"/>
      <w:r w:rsidRPr="00961112">
        <w:rPr>
          <w:lang w:val="fr-CA"/>
        </w:rPr>
        <w:t>_robot</w:t>
      </w:r>
      <w:proofErr w:type="spellEnd"/>
    </w:p>
    <w:p w14:paraId="409CF95E" w14:textId="77777777" w:rsidR="00452E62" w:rsidRPr="00961112" w:rsidRDefault="00000000">
      <w:pPr>
        <w:pStyle w:val="Titre3"/>
        <w:rPr>
          <w:lang w:val="fr-CA"/>
        </w:rPr>
      </w:pPr>
      <w:bookmarkStart w:id="31" w:name="_Toc230871984"/>
      <w:r w:rsidRPr="00961112">
        <w:rPr>
          <w:lang w:val="fr-CA"/>
        </w:rPr>
        <w:t xml:space="preserve">V.2.3 pipeline/calibration.py — utilisé à chaque run </w:t>
      </w:r>
      <w:proofErr w:type="spellStart"/>
      <w:r w:rsidRPr="00961112">
        <w:rPr>
          <w:lang w:val="fr-CA"/>
        </w:rPr>
        <w:t>OpenVLA</w:t>
      </w:r>
      <w:bookmarkEnd w:id="31"/>
      <w:proofErr w:type="spellEnd"/>
    </w:p>
    <w:p w14:paraId="611757E0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À chaque exécution du pipeline (main_real.py, boucle adaptative), calibration.py charge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via </w:t>
      </w:r>
      <w:proofErr w:type="spellStart"/>
      <w:r w:rsidRPr="00961112">
        <w:rPr>
          <w:lang w:val="fr-CA"/>
        </w:rPr>
        <w:t>load_</w:t>
      </w:r>
      <w:proofErr w:type="gramStart"/>
      <w:r w:rsidRPr="00961112">
        <w:rPr>
          <w:lang w:val="fr-CA"/>
        </w:rPr>
        <w:t>calibration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et convertit les coordonnées caméra → base robot avec </w:t>
      </w:r>
      <w:proofErr w:type="spellStart"/>
      <w:r w:rsidRPr="00961112">
        <w:rPr>
          <w:lang w:val="fr-CA"/>
        </w:rPr>
        <w:t>cam_to_</w:t>
      </w:r>
      <w:proofErr w:type="gramStart"/>
      <w:r w:rsidRPr="00961112">
        <w:rPr>
          <w:lang w:val="fr-CA"/>
        </w:rPr>
        <w:t>robot</w:t>
      </w:r>
      <w:proofErr w:type="spellEnd"/>
      <w:r w:rsidRPr="00961112">
        <w:rPr>
          <w:lang w:val="fr-CA"/>
        </w:rPr>
        <w:t>(</w:t>
      </w:r>
      <w:proofErr w:type="spellStart"/>
      <w:proofErr w:type="gramEnd"/>
      <w:r w:rsidRPr="00961112">
        <w:rPr>
          <w:lang w:val="fr-CA"/>
        </w:rPr>
        <w:t>xyz_cam_m</w:t>
      </w:r>
      <w:proofErr w:type="spell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tcp_pose</w:t>
      </w:r>
      <w:proofErr w:type="spell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) lors des déplacements guidés par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.</w:t>
      </w:r>
    </w:p>
    <w:p w14:paraId="57930637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load</w:t>
      </w:r>
      <w:proofErr w:type="gramEnd"/>
      <w:r w:rsidRPr="00961112">
        <w:rPr>
          <w:lang w:val="fr-CA"/>
        </w:rPr>
        <w:t>_</w:t>
      </w:r>
      <w:proofErr w:type="gramStart"/>
      <w:r w:rsidRPr="00961112">
        <w:rPr>
          <w:lang w:val="fr-CA"/>
        </w:rPr>
        <w:t>calibration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: </w:t>
      </w:r>
      <w:proofErr w:type="spellStart"/>
      <w:proofErr w:type="gramStart"/>
      <w:r w:rsidRPr="00961112">
        <w:rPr>
          <w:lang w:val="fr-CA"/>
        </w:rPr>
        <w:t>np.load</w:t>
      </w:r>
      <w:proofErr w:type="spellEnd"/>
      <w:proofErr w:type="gramEnd"/>
      <w:r w:rsidRPr="00961112">
        <w:rPr>
          <w:lang w:val="fr-CA"/>
        </w:rPr>
        <w:t xml:space="preserve"> si le fichier existe ; sinon matrice identité (mode non calibré).</w:t>
      </w:r>
    </w:p>
    <w:p w14:paraId="3E623DA7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cam</w:t>
      </w:r>
      <w:proofErr w:type="gramEnd"/>
      <w:r w:rsidRPr="00961112">
        <w:rPr>
          <w:lang w:val="fr-CA"/>
        </w:rPr>
        <w:t>_to_</w:t>
      </w:r>
      <w:proofErr w:type="gramStart"/>
      <w:r w:rsidRPr="00961112">
        <w:rPr>
          <w:lang w:val="fr-CA"/>
        </w:rPr>
        <w:t>robot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: chaîne </w:t>
      </w:r>
      <w:proofErr w:type="spellStart"/>
      <w:r w:rsidRPr="00961112">
        <w:rPr>
          <w:lang w:val="fr-CA"/>
        </w:rPr>
        <w:t>T_base_tcp</w:t>
      </w:r>
      <w:proofErr w:type="spellEnd"/>
      <w:r w:rsidRPr="00961112">
        <w:rPr>
          <w:lang w:val="fr-CA"/>
        </w:rPr>
        <w:t xml:space="preserve"> @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@ </w:t>
      </w:r>
      <w:proofErr w:type="spellStart"/>
      <w:r w:rsidRPr="00961112">
        <w:rPr>
          <w:lang w:val="fr-CA"/>
        </w:rPr>
        <w:t>P_cam</w:t>
      </w:r>
      <w:proofErr w:type="spellEnd"/>
      <w:r w:rsidRPr="00961112">
        <w:rPr>
          <w:lang w:val="fr-CA"/>
        </w:rPr>
        <w:t xml:space="preserve"> pour placer l’objet détecté dans la base UR.</w:t>
      </w:r>
    </w:p>
    <w:p w14:paraId="59E4090E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compute</w:t>
      </w:r>
      <w:proofErr w:type="gramEnd"/>
      <w:r w:rsidRPr="00961112">
        <w:rPr>
          <w:lang w:val="fr-CA"/>
        </w:rPr>
        <w:t>_distance_tcp_to_</w:t>
      </w:r>
      <w:proofErr w:type="gramStart"/>
      <w:r w:rsidRPr="00961112">
        <w:rPr>
          <w:lang w:val="fr-CA"/>
        </w:rPr>
        <w:t>object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>) : distance restante TCP → objet (critère d’arrêt / prompt adaptatif).</w:t>
      </w:r>
    </w:p>
    <w:p w14:paraId="1C3C52AD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Distinction essentielle : calibrer_robot.py crée le fichier une fois (ou après déplacement de la caméra) ; calibration.py réutilise ce fichier à chaque cycle perception →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→ RTDE.</w:t>
      </w:r>
    </w:p>
    <w:p w14:paraId="513C8299" w14:textId="77777777" w:rsidR="00452E62" w:rsidRPr="00961112" w:rsidRDefault="00000000">
      <w:pPr>
        <w:pStyle w:val="Titre3"/>
        <w:rPr>
          <w:lang w:val="fr-CA"/>
        </w:rPr>
      </w:pPr>
      <w:bookmarkStart w:id="32" w:name="_Toc230871985"/>
      <w:r w:rsidRPr="00961112">
        <w:rPr>
          <w:lang w:val="fr-CA"/>
        </w:rPr>
        <w:t>V.2.4 Les 3 règles d’or pour les poses de calibration</w:t>
      </w:r>
      <w:bookmarkEnd w:id="32"/>
    </w:p>
    <w:p w14:paraId="196B19ED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Varier l’inclinaison : ne pas rester toujours à la verticale (RX=0, RY=3.14) ; incliner ±15° à ±25°.</w:t>
      </w:r>
    </w:p>
    <w:p w14:paraId="3CCE539E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Varier la hauteur Z : captures à environ 40 cm, 50 cm et 60 cm de la mire.</w:t>
      </w:r>
    </w:p>
    <w:p w14:paraId="526AA8EB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Rotation RZ : faire tourner l’outil sur lui-même pour enrichir les échantillons hand-</w:t>
      </w:r>
      <w:proofErr w:type="spellStart"/>
      <w:r w:rsidRPr="00961112">
        <w:rPr>
          <w:lang w:val="fr-CA"/>
        </w:rPr>
        <w:t>eye</w:t>
      </w:r>
      <w:proofErr w:type="spellEnd"/>
      <w:r w:rsidRPr="00961112">
        <w:rPr>
          <w:lang w:val="fr-CA"/>
        </w:rPr>
        <w:t>.</w:t>
      </w:r>
    </w:p>
    <w:p w14:paraId="60DF1503" w14:textId="77777777" w:rsidR="00452E62" w:rsidRPr="00961112" w:rsidRDefault="00000000">
      <w:pPr>
        <w:pStyle w:val="Titre3"/>
        <w:rPr>
          <w:lang w:val="fr-CA"/>
        </w:rPr>
      </w:pPr>
      <w:bookmarkStart w:id="33" w:name="_Toc230871986"/>
      <w:r w:rsidRPr="00961112">
        <w:rPr>
          <w:lang w:val="fr-CA"/>
        </w:rPr>
        <w:lastRenderedPageBreak/>
        <w:t>V.2.5 Rapport hebdomadaire et livrables jour 11</w:t>
      </w:r>
      <w:bookmarkEnd w:id="33"/>
    </w:p>
    <w:p w14:paraId="69360587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Rapport détaillé : OpenVLA_day11_rapport_hebdomadaire.docx. Dossier </w:t>
      </w:r>
      <w:proofErr w:type="spellStart"/>
      <w:r w:rsidRPr="00961112">
        <w:rPr>
          <w:lang w:val="fr-CA"/>
        </w:rPr>
        <w:t>rapports_hebdomadaires</w:t>
      </w:r>
      <w:proofErr w:type="spellEnd"/>
      <w:r w:rsidRPr="00961112">
        <w:rPr>
          <w:lang w:val="fr-CA"/>
        </w:rPr>
        <w:t>/ pour les synthèses de fin de semaine.</w:t>
      </w:r>
    </w:p>
    <w:p w14:paraId="587F0C65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Semaine 26–29 mai : boucle continue (jour 08), interprétation logs (jour 09), </w:t>
      </w:r>
      <w:proofErr w:type="spellStart"/>
      <w:r w:rsidRPr="00961112">
        <w:rPr>
          <w:lang w:val="fr-CA"/>
        </w:rPr>
        <w:t>refactoring</w:t>
      </w:r>
      <w:proofErr w:type="spellEnd"/>
      <w:r w:rsidRPr="00961112">
        <w:rPr>
          <w:lang w:val="fr-CA"/>
        </w:rPr>
        <w:t xml:space="preserve"> pipeline (jour 10).</w:t>
      </w:r>
    </w:p>
    <w:p w14:paraId="1D0B5E4D" w14:textId="77777777" w:rsidR="00452E62" w:rsidRDefault="00000000">
      <w:pPr>
        <w:pStyle w:val="Listepuces"/>
      </w:pPr>
      <w:r>
        <w:t xml:space="preserve">Correction </w:t>
      </w:r>
      <w:proofErr w:type="gramStart"/>
      <w:r>
        <w:t>DINO :</w:t>
      </w:r>
      <w:proofErr w:type="gramEnd"/>
      <w:r>
        <w:t xml:space="preserve"> mapping pixel image → résolution point cloud Zivid (scale_u, scale_v).</w:t>
      </w:r>
    </w:p>
    <w:p w14:paraId="582D811E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Objectif semaine suivante : valider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en réel et tester main_real.py avec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>.</w:t>
      </w:r>
    </w:p>
    <w:p w14:paraId="64BF513C" w14:textId="77777777" w:rsidR="00452E62" w:rsidRPr="00961112" w:rsidRDefault="00000000">
      <w:pPr>
        <w:pStyle w:val="Titre2"/>
        <w:rPr>
          <w:lang w:val="fr-CA"/>
        </w:rPr>
      </w:pPr>
      <w:bookmarkStart w:id="34" w:name="_Toc230871987"/>
      <w:r w:rsidRPr="00961112">
        <w:rPr>
          <w:lang w:val="fr-CA"/>
        </w:rPr>
        <w:t>IV.3 Jour 09 — Interprétation des résultats de la boucle continue</w:t>
      </w:r>
      <w:bookmarkEnd w:id="34"/>
    </w:p>
    <w:p w14:paraId="1A9C55D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Scripts : demo_adaptatif_openvla_print_value.py, demo_adaptatif_openvla.py. </w:t>
      </w:r>
      <w:proofErr w:type="spellStart"/>
      <w:r w:rsidRPr="00961112">
        <w:rPr>
          <w:lang w:val="fr-CA"/>
        </w:rPr>
        <w:t>Metrics</w:t>
      </w:r>
      <w:proofErr w:type="spellEnd"/>
      <w:r w:rsidRPr="00961112">
        <w:rPr>
          <w:lang w:val="fr-CA"/>
        </w:rPr>
        <w:t xml:space="preserve"> recommandées : distance euclidienne, itérations jusqu'à convergence, évolution Z.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>Entrées modèle : image RGB 224×224 (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) + consigne texte ; jour 07 — variante YOLO (label + XYZ dans le prompt) ;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(label seul ou label + XYZ projetés).</w:t>
      </w:r>
    </w:p>
    <w:p w14:paraId="6F65D292" w14:textId="77777777" w:rsidR="001D15F5" w:rsidRPr="00D500EB" w:rsidRDefault="00000000">
      <w:pPr>
        <w:pStyle w:val="Titre2"/>
        <w:rPr>
          <w:lang w:val="fr-CA"/>
        </w:rPr>
      </w:pPr>
      <w:bookmarkStart w:id="35" w:name="_Toc230871988"/>
      <w:r w:rsidRPr="00D500EB">
        <w:rPr>
          <w:lang w:val="fr-CA"/>
        </w:rPr>
        <w:t xml:space="preserve">IV.2 Jour 08 — Boucle continue perception → action → </w:t>
      </w:r>
      <w:proofErr w:type="spellStart"/>
      <w:r w:rsidRPr="00D500EB">
        <w:rPr>
          <w:lang w:val="fr-CA"/>
        </w:rPr>
        <w:t>réinférence</w:t>
      </w:r>
      <w:bookmarkEnd w:id="35"/>
      <w:proofErr w:type="spellEnd"/>
    </w:p>
    <w:p w14:paraId="304C137E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Jour 08 : test d'une boucle continue perception → action → </w:t>
      </w:r>
      <w:proofErr w:type="spellStart"/>
      <w:r w:rsidRPr="00D500EB">
        <w:rPr>
          <w:lang w:val="fr-CA"/>
        </w:rPr>
        <w:t>réinférence</w:t>
      </w:r>
      <w:proofErr w:type="spellEnd"/>
      <w:r w:rsidRPr="00D500EB">
        <w:rPr>
          <w:lang w:val="fr-CA"/>
        </w:rPr>
        <w:t xml:space="preserve"> pour rendre le comportement plus adaptatif (correction itérative à chaque nouvelle observation).</w:t>
      </w:r>
    </w:p>
    <w:p w14:paraId="71948457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Option d'efficacité : injecter dans l'instruction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les coordonnées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 projetées issues de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(en plus du label), comme la variante YOLO.</w:t>
      </w:r>
    </w:p>
    <w:p w14:paraId="69A5E6F4" w14:textId="77777777" w:rsidR="001D15F5" w:rsidRDefault="00000000">
      <w:pPr>
        <w:pStyle w:val="Listepuces"/>
      </w:pPr>
      <w:proofErr w:type="gramStart"/>
      <w:r>
        <w:t>Scripts :</w:t>
      </w:r>
      <w:proofErr w:type="gramEnd"/>
      <w:r>
        <w:t xml:space="preserve"> demo_adaptatif_openvla.py, demo_adaptatif_openvla_print_value.py.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07635373" w14:textId="77777777" w:rsidR="0069397A" w:rsidRPr="0000667E" w:rsidRDefault="00000000">
      <w:pPr>
        <w:rPr>
          <w:lang w:val="fr-CA"/>
        </w:rPr>
      </w:pPr>
      <w:r w:rsidRPr="00961112">
        <w:rPr>
          <w:lang w:val="fr-CA"/>
        </w:rPr>
        <w:lastRenderedPageBreak/>
        <w:t>Les parties IV (tests et intégration) et V (pipeline final du démonstrateur, jours 08 à 11) complètent ce rapport. Les sections VI–VII (documentation et présentation) seront finalisées en fin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parties I à V</w:t>
      </w:r>
    </w:p>
    <w:sectPr w:rsidR="0069397A" w:rsidRPr="0000667E" w:rsidSect="00DE2B0C">
      <w:footerReference w:type="default" r:id="rId13"/>
      <w:pgSz w:w="12240" w:h="15840"/>
      <w:pgMar w:top="1440" w:right="180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BD70C" w14:textId="77777777" w:rsidR="00F3371F" w:rsidRDefault="00F3371F" w:rsidP="00DE2B0C">
      <w:pPr>
        <w:spacing w:after="0" w:line="240" w:lineRule="auto"/>
      </w:pPr>
      <w:r>
        <w:separator/>
      </w:r>
    </w:p>
  </w:endnote>
  <w:endnote w:type="continuationSeparator" w:id="0">
    <w:p w14:paraId="44812579" w14:textId="77777777" w:rsidR="00F3371F" w:rsidRDefault="00F3371F" w:rsidP="00DE2B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3326126"/>
      <w:docPartObj>
        <w:docPartGallery w:val="Page Numbers (Bottom of Page)"/>
        <w:docPartUnique/>
      </w:docPartObj>
    </w:sdtPr>
    <w:sdtContent>
      <w:p w14:paraId="6D347747" w14:textId="190A02AB" w:rsidR="00DE2B0C" w:rsidRDefault="00DE2B0C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CA"/>
          </w:rPr>
          <w:t>2</w:t>
        </w:r>
        <w:r>
          <w:fldChar w:fldCharType="end"/>
        </w:r>
      </w:p>
    </w:sdtContent>
  </w:sdt>
  <w:p w14:paraId="7BD843E4" w14:textId="77777777" w:rsidR="00DE2B0C" w:rsidRDefault="00DE2B0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CAB54" w14:textId="77777777" w:rsidR="00F3371F" w:rsidRDefault="00F3371F" w:rsidP="00DE2B0C">
      <w:pPr>
        <w:spacing w:after="0" w:line="240" w:lineRule="auto"/>
      </w:pPr>
      <w:r>
        <w:separator/>
      </w:r>
    </w:p>
  </w:footnote>
  <w:footnote w:type="continuationSeparator" w:id="0">
    <w:p w14:paraId="7E7E6F07" w14:textId="77777777" w:rsidR="00F3371F" w:rsidRDefault="00F3371F" w:rsidP="00DE2B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10043"/>
    <w:rsid w:val="001333D6"/>
    <w:rsid w:val="0015074B"/>
    <w:rsid w:val="001D15F5"/>
    <w:rsid w:val="0029639D"/>
    <w:rsid w:val="00307DCE"/>
    <w:rsid w:val="00326F90"/>
    <w:rsid w:val="00452E62"/>
    <w:rsid w:val="004E6739"/>
    <w:rsid w:val="0069397A"/>
    <w:rsid w:val="00763E4B"/>
    <w:rsid w:val="00826530"/>
    <w:rsid w:val="00961112"/>
    <w:rsid w:val="00A41442"/>
    <w:rsid w:val="00AA1D8D"/>
    <w:rsid w:val="00AF06C7"/>
    <w:rsid w:val="00B47730"/>
    <w:rsid w:val="00CB0664"/>
    <w:rsid w:val="00CB2C37"/>
    <w:rsid w:val="00D500EB"/>
    <w:rsid w:val="00D87037"/>
    <w:rsid w:val="00DE2B0C"/>
    <w:rsid w:val="00F03495"/>
    <w:rsid w:val="00F337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763E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63E4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763E4B"/>
    <w:pPr>
      <w:spacing w:after="100"/>
      <w:ind w:left="440"/>
    </w:pPr>
  </w:style>
  <w:style w:type="character" w:styleId="Hyperlien">
    <w:name w:val="Hyperlink"/>
    <w:basedOn w:val="Policepardfaut"/>
    <w:uiPriority w:val="99"/>
    <w:unhideWhenUsed/>
    <w:rsid w:val="00763E4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15</Pages>
  <Words>3418</Words>
  <Characters>18799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Kouonang, Fabrice (CCNB)</cp:lastModifiedBy>
  <cp:revision>12</cp:revision>
  <dcterms:created xsi:type="dcterms:W3CDTF">2013-12-23T23:15:00Z</dcterms:created>
  <dcterms:modified xsi:type="dcterms:W3CDTF">2026-05-29T16:47:00Z</dcterms:modified>
  <cp:category/>
</cp:coreProperties>
</file>